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c4eeggp7wzj" w:id="0"/>
      <w:bookmarkEnd w:id="0"/>
      <w:r w:rsidDel="00000000" w:rsidR="00000000" w:rsidRPr="00000000">
        <w:rPr>
          <w:b w:val="1"/>
          <w:bCs w:val="1"/>
          <w:sz w:val="34"/>
          <w:szCs w:val="34"/>
          <w:rtl w:val="0"/>
        </w:rPr>
        <w:t xml:space="preserve">Oefenvragen</w:t>
      </w:r>
    </w:p>
    <w:p w:rsidR="00000000" w:rsidDel="00000000" w:rsidP="00000000" w:rsidRDefault="00000000" w:rsidRPr="00000000" w14:paraId="00000002">
      <w:pPr>
        <w:numPr>
          <w:ilvl w:val="0"/>
          <w:numId w:val="10"/>
        </w:numPr>
        <w:spacing w:after="240" w:before="240" w:lineRule="auto"/>
        <w:ind w:left="720" w:hanging="360"/>
      </w:pPr>
      <w:r w:rsidDel="00000000" w:rsidR="00000000" w:rsidRPr="00000000">
        <w:rPr>
          <w:rtl w:val="0"/>
        </w:rPr>
        <w:t xml:space="preserve">Waarom is de ethische beoordeling van een derma-app meer dan alleen de vraag of de app technisch goed werkt?</w:t>
      </w:r>
    </w:p>
    <w:p w:rsidR="00000000" w:rsidDel="00000000" w:rsidP="00000000" w:rsidRDefault="00000000" w:rsidRPr="00000000" w14:paraId="00000003">
      <w:pPr>
        <w:spacing w:after="240" w:before="240" w:lineRule="auto"/>
        <w:rPr/>
      </w:pPr>
      <w:r w:rsidDel="00000000" w:rsidR="00000000" w:rsidRPr="00000000">
        <w:rPr>
          <w:rtl w:val="0"/>
        </w:rPr>
        <w:t xml:space="preserve">A. Omdat technische prestaties alleen relevant zijn bij screening</w:t>
        <w:br w:type="textWrapping"/>
        <w:t xml:space="preserve">B. Omdat een medisch hulpmiddel alleen ethisch beoordeeld wordt als het commercieel is</w:t>
        <w:br w:type="textWrapping"/>
        <w:t xml:space="preserve">C. Omdat ook waarden als autonomie, rechtvaardigheid, privacy en verantwoordelijkheid meewegen</w:t>
        <w:br w:type="textWrapping"/>
        <w:t xml:space="preserve">D. Omdat ethiek alleen nodig is wanneer een app slechter presteert dan een arts</w:t>
      </w:r>
    </w:p>
    <w:p w:rsidR="00000000" w:rsidDel="00000000" w:rsidP="00000000" w:rsidRDefault="00000000" w:rsidRPr="00000000" w14:paraId="00000004">
      <w:pPr>
        <w:numPr>
          <w:ilvl w:val="0"/>
          <w:numId w:val="13"/>
        </w:numPr>
        <w:spacing w:after="240" w:before="240" w:lineRule="auto"/>
        <w:ind w:left="720" w:hanging="360"/>
      </w:pPr>
      <w:r w:rsidDel="00000000" w:rsidR="00000000" w:rsidRPr="00000000">
        <w:rPr>
          <w:rtl w:val="0"/>
        </w:rPr>
        <w:t xml:space="preserve">In welke contexten kan een derma-app volgens deze stof worden toegepast?</w:t>
      </w:r>
    </w:p>
    <w:p w:rsidR="00000000" w:rsidDel="00000000" w:rsidP="00000000" w:rsidRDefault="00000000" w:rsidRPr="00000000" w14:paraId="00000005">
      <w:pPr>
        <w:spacing w:after="240" w:before="240" w:lineRule="auto"/>
        <w:rPr/>
      </w:pPr>
      <w:r w:rsidDel="00000000" w:rsidR="00000000" w:rsidRPr="00000000">
        <w:rPr>
          <w:rtl w:val="0"/>
        </w:rPr>
        <w:t xml:space="preserve">A. Alleen als zelftest en in bevolkingsonderzoek</w:t>
        <w:br w:type="textWrapping"/>
        <w:t xml:space="preserve">B. Als zelftest, in de kliniek en in screening</w:t>
        <w:br w:type="textWrapping"/>
        <w:t xml:space="preserve">C. Alleen in de kliniek en bij teledermatologie</w:t>
        <w:br w:type="textWrapping"/>
        <w:t xml:space="preserve">D. Alleen als triagetool voor de huisarts</w:t>
      </w:r>
    </w:p>
    <w:p w:rsidR="00000000" w:rsidDel="00000000" w:rsidP="00000000" w:rsidRDefault="00000000" w:rsidRPr="00000000" w14:paraId="00000006">
      <w:pPr>
        <w:numPr>
          <w:ilvl w:val="0"/>
          <w:numId w:val="14"/>
        </w:numPr>
        <w:spacing w:after="240" w:before="240" w:lineRule="auto"/>
        <w:ind w:left="720" w:hanging="360"/>
      </w:pPr>
      <w:r w:rsidDel="00000000" w:rsidR="00000000" w:rsidRPr="00000000">
        <w:rPr>
          <w:rtl w:val="0"/>
        </w:rPr>
        <w:t xml:space="preserve">Wat is in deze stof het belangrijkste verschil tussen gebruik van een derma-app als zelftest en gebruik in de kliniek?</w:t>
      </w:r>
    </w:p>
    <w:p w:rsidR="00000000" w:rsidDel="00000000" w:rsidP="00000000" w:rsidRDefault="00000000" w:rsidRPr="00000000" w14:paraId="00000007">
      <w:pPr>
        <w:spacing w:after="240" w:before="240" w:lineRule="auto"/>
        <w:rPr/>
      </w:pPr>
      <w:r w:rsidDel="00000000" w:rsidR="00000000" w:rsidRPr="00000000">
        <w:rPr>
          <w:rtl w:val="0"/>
        </w:rPr>
        <w:t xml:space="preserve">A. Bij zelftest speelt privacy nauwelijks een rol, in de kliniek juist wel</w:t>
        <w:br w:type="textWrapping"/>
        <w:t xml:space="preserve">B. Bij zelftest staat vooral de interpretatie door de patiënt centraal, in de kliniek meer de rol van de app in medische besluitvorming</w:t>
        <w:br w:type="textWrapping"/>
        <w:t xml:space="preserve">C. Bij zelftest gaat het alleen om autonomie, in de kliniek alleen om rechtvaardigheid</w:t>
        <w:br w:type="textWrapping"/>
        <w:t xml:space="preserve">D. Bij zelftest is de app diagnostisch, in de kliniek niet</w:t>
      </w:r>
    </w:p>
    <w:p w:rsidR="00000000" w:rsidDel="00000000" w:rsidP="00000000" w:rsidRDefault="00000000" w:rsidRPr="00000000" w14:paraId="00000008">
      <w:pPr>
        <w:numPr>
          <w:ilvl w:val="0"/>
          <w:numId w:val="9"/>
        </w:numPr>
        <w:spacing w:after="240" w:before="240" w:lineRule="auto"/>
        <w:ind w:left="720" w:hanging="360"/>
      </w:pPr>
      <w:r w:rsidDel="00000000" w:rsidR="00000000" w:rsidRPr="00000000">
        <w:rPr>
          <w:rtl w:val="0"/>
        </w:rPr>
        <w:t xml:space="preserve">Welke situatie laat het best zien dat een derma-app autonomie kan bevorderen?</w:t>
      </w:r>
    </w:p>
    <w:p w:rsidR="00000000" w:rsidDel="00000000" w:rsidP="00000000" w:rsidRDefault="00000000" w:rsidRPr="00000000" w14:paraId="00000009">
      <w:pPr>
        <w:spacing w:after="240" w:before="240" w:lineRule="auto"/>
        <w:rPr/>
      </w:pPr>
      <w:r w:rsidDel="00000000" w:rsidR="00000000" w:rsidRPr="00000000">
        <w:rPr>
          <w:rtl w:val="0"/>
        </w:rPr>
        <w:t xml:space="preserve">A. De app vervangt het gesprek met de arts volledig</w:t>
        <w:br w:type="textWrapping"/>
        <w:t xml:space="preserve">B. De app geeft een definitieve diagnose zodat de patiënt zelf geen keuze meer hoeft te maken</w:t>
        <w:br w:type="textWrapping"/>
        <w:t xml:space="preserve">C. De app verlaagt de drempel om een verdachte huidafwijking vroeg te laten beoordelen</w:t>
        <w:br w:type="textWrapping"/>
        <w:t xml:space="preserve">D. De app verplicht gebruikers om alle foto’s automatisch te delen met derden</w:t>
      </w:r>
    </w:p>
    <w:p w:rsidR="00000000" w:rsidDel="00000000" w:rsidP="00000000" w:rsidRDefault="00000000" w:rsidRPr="00000000" w14:paraId="0000000A">
      <w:pPr>
        <w:numPr>
          <w:ilvl w:val="0"/>
          <w:numId w:val="12"/>
        </w:numPr>
        <w:spacing w:after="240" w:before="240" w:lineRule="auto"/>
        <w:ind w:left="720" w:hanging="360"/>
      </w:pPr>
      <w:r w:rsidDel="00000000" w:rsidR="00000000" w:rsidRPr="00000000">
        <w:rPr>
          <w:rtl w:val="0"/>
        </w:rPr>
        <w:t xml:space="preserve">Wanneer bedreigt een derma-app de autonomie van de gebruiker het meest?</w:t>
      </w:r>
    </w:p>
    <w:p w:rsidR="00000000" w:rsidDel="00000000" w:rsidP="00000000" w:rsidRDefault="00000000" w:rsidRPr="00000000" w14:paraId="0000000B">
      <w:pPr>
        <w:spacing w:after="240" w:before="240" w:lineRule="auto"/>
        <w:rPr/>
      </w:pPr>
      <w:r w:rsidDel="00000000" w:rsidR="00000000" w:rsidRPr="00000000">
        <w:rPr>
          <w:rtl w:val="0"/>
        </w:rPr>
        <w:t xml:space="preserve">A. Wanneer de uitslag wordt geformuleerd in begrijpelijke taal</w:t>
        <w:br w:type="textWrapping"/>
        <w:t xml:space="preserve">B. Wanneer de app duidelijke beperkingen benoemt</w:t>
        <w:br w:type="textWrapping"/>
        <w:t xml:space="preserve">C. Wanneer de app te stellige of overdreven claims wekt over nauwkeurigheid of veiligheid</w:t>
        <w:br w:type="textWrapping"/>
        <w:t xml:space="preserve">D. Wanneer de app aangeeft dat een arts de uitkomst nog moet beoordelen</w:t>
      </w:r>
    </w:p>
    <w:p w:rsidR="00000000" w:rsidDel="00000000" w:rsidP="00000000" w:rsidRDefault="00000000" w:rsidRPr="00000000" w14:paraId="0000000C">
      <w:pPr>
        <w:numPr>
          <w:ilvl w:val="0"/>
          <w:numId w:val="6"/>
        </w:numPr>
        <w:spacing w:after="240" w:before="240" w:lineRule="auto"/>
        <w:ind w:left="720" w:hanging="360"/>
      </w:pPr>
      <w:r w:rsidDel="00000000" w:rsidR="00000000" w:rsidRPr="00000000">
        <w:rPr>
          <w:rtl w:val="0"/>
        </w:rPr>
        <w:t xml:space="preserve">Waarom is privacy bij derma-apps een centraal ethisch punt?</w:t>
      </w:r>
    </w:p>
    <w:p w:rsidR="00000000" w:rsidDel="00000000" w:rsidP="00000000" w:rsidRDefault="00000000" w:rsidRPr="00000000" w14:paraId="0000000D">
      <w:pPr>
        <w:spacing w:after="240" w:before="240" w:lineRule="auto"/>
        <w:rPr/>
      </w:pPr>
      <w:r w:rsidDel="00000000" w:rsidR="00000000" w:rsidRPr="00000000">
        <w:rPr>
          <w:rtl w:val="0"/>
        </w:rPr>
        <w:t xml:space="preserve">A. Omdat huidfoto’s meestal geen medische informatie bevatten</w:t>
        <w:br w:type="textWrapping"/>
        <w:t xml:space="preserve">B. Omdat het alleen gaat om technische metadata en niet om gezondheidsgegevens</w:t>
        <w:br w:type="textWrapping"/>
        <w:t xml:space="preserve">C. Omdat foto’s van huidafwijkingen gevoelige medische gegevens zijn en kunnen worden opgeslagen, verwerkt of gedeeld</w:t>
        <w:br w:type="textWrapping"/>
        <w:t xml:space="preserve">D. Omdat privacy alleen relevant is als de app in het ziekenhuis wordt gebruikt</w:t>
      </w:r>
    </w:p>
    <w:p w:rsidR="00000000" w:rsidDel="00000000" w:rsidP="00000000" w:rsidRDefault="00000000" w:rsidRPr="00000000" w14:paraId="0000000E">
      <w:pPr>
        <w:numPr>
          <w:ilvl w:val="0"/>
          <w:numId w:val="4"/>
        </w:numPr>
        <w:spacing w:after="240" w:before="240" w:lineRule="auto"/>
        <w:ind w:left="720" w:hanging="360"/>
      </w:pPr>
      <w:r w:rsidDel="00000000" w:rsidR="00000000" w:rsidRPr="00000000">
        <w:rPr>
          <w:rtl w:val="0"/>
        </w:rPr>
        <w:t xml:space="preserve">Wat is in deze stof een belangrijk bezwaar tegen formele toestemming via algemene voorwaarden?</w:t>
      </w:r>
    </w:p>
    <w:p w:rsidR="00000000" w:rsidDel="00000000" w:rsidP="00000000" w:rsidRDefault="00000000" w:rsidRPr="00000000" w14:paraId="0000000F">
      <w:pPr>
        <w:spacing w:after="240" w:before="240" w:lineRule="auto"/>
        <w:rPr/>
      </w:pPr>
      <w:r w:rsidDel="00000000" w:rsidR="00000000" w:rsidRPr="00000000">
        <w:rPr>
          <w:rtl w:val="0"/>
        </w:rPr>
        <w:t xml:space="preserve">A. Dat toestemming juridisch altijd ongeldig is bij medische apps</w:t>
        <w:br w:type="textWrapping"/>
        <w:t xml:space="preserve">B. Dat gebruikers vaak wel klikken, maar niet echt begrijpen waarmee zij instemmen</w:t>
        <w:br w:type="textWrapping"/>
        <w:t xml:space="preserve">C. Dat toestemming alleen nodig is bij betaalde apps</w:t>
        <w:br w:type="textWrapping"/>
        <w:t xml:space="preserve">D. Dat medische gegevens nooit gepseudonimiseerd mogen worden</w:t>
      </w:r>
    </w:p>
    <w:p w:rsidR="00000000" w:rsidDel="00000000" w:rsidP="00000000" w:rsidRDefault="00000000" w:rsidRPr="00000000" w14:paraId="00000010">
      <w:pPr>
        <w:numPr>
          <w:ilvl w:val="0"/>
          <w:numId w:val="8"/>
        </w:numPr>
        <w:spacing w:after="240" w:before="240" w:lineRule="auto"/>
        <w:ind w:left="720" w:hanging="360"/>
      </w:pPr>
      <w:r w:rsidDel="00000000" w:rsidR="00000000" w:rsidRPr="00000000">
        <w:rPr>
          <w:rtl w:val="0"/>
        </w:rPr>
        <w:t xml:space="preserve">Wat is het beste voorbeeld van een rechtvaardigheidsprobleem bij derma-apps?</w:t>
      </w:r>
    </w:p>
    <w:p w:rsidR="00000000" w:rsidDel="00000000" w:rsidP="00000000" w:rsidRDefault="00000000" w:rsidRPr="00000000" w14:paraId="00000011">
      <w:pPr>
        <w:spacing w:after="240" w:before="240" w:lineRule="auto"/>
        <w:rPr/>
      </w:pPr>
      <w:r w:rsidDel="00000000" w:rsidR="00000000" w:rsidRPr="00000000">
        <w:rPr>
          <w:rtl w:val="0"/>
        </w:rPr>
        <w:t xml:space="preserve">A. De app werkt sneller op een nieuwe smartphone dan op een oude smartphone</w:t>
        <w:br w:type="textWrapping"/>
        <w:t xml:space="preserve">B. De app gebruikt meer opslagruimte dan verwacht</w:t>
        <w:br w:type="textWrapping"/>
        <w:t xml:space="preserve">C. De app is minder goed gevalideerd voor donkere huidtypen en kan daardoor ongelijk presteren tussen groepen</w:t>
        <w:br w:type="textWrapping"/>
        <w:t xml:space="preserve">D. De app vraagt gebruikers om meerdere foto’s van dezelfde plek te maken</w:t>
      </w:r>
    </w:p>
    <w:p w:rsidR="00000000" w:rsidDel="00000000" w:rsidP="00000000" w:rsidRDefault="00000000" w:rsidRPr="00000000" w14:paraId="00000012">
      <w:pPr>
        <w:numPr>
          <w:ilvl w:val="0"/>
          <w:numId w:val="11"/>
        </w:numPr>
        <w:spacing w:after="240" w:before="240" w:lineRule="auto"/>
        <w:ind w:left="720" w:hanging="360"/>
      </w:pPr>
      <w:r w:rsidDel="00000000" w:rsidR="00000000" w:rsidRPr="00000000">
        <w:rPr>
          <w:rtl w:val="0"/>
        </w:rPr>
        <w:t xml:space="preserve">Waarom is digitale vaardigheid ook een ethisch relevant punt bij derma-apps?</w:t>
      </w:r>
    </w:p>
    <w:p w:rsidR="00000000" w:rsidDel="00000000" w:rsidP="00000000" w:rsidRDefault="00000000" w:rsidRPr="00000000" w14:paraId="00000013">
      <w:pPr>
        <w:spacing w:after="240" w:before="240" w:lineRule="auto"/>
        <w:rPr/>
      </w:pPr>
      <w:r w:rsidDel="00000000" w:rsidR="00000000" w:rsidRPr="00000000">
        <w:rPr>
          <w:rtl w:val="0"/>
        </w:rPr>
        <w:t xml:space="preserve">A. Omdat digitale vaardigheid bepaalt of iemand juridisch aansprakelijk is</w:t>
        <w:br w:type="textWrapping"/>
        <w:t xml:space="preserve">B. Omdat beperkte digitale vaardigheid ertoe kan leiden dat sommige groepen minder toegang hebben tot de mogelijke voordelen van de app</w:t>
        <w:br w:type="textWrapping"/>
        <w:t xml:space="preserve">C. Omdat digitale vaardigheid vooral iets zegt over de intelligentie van de gebruiker</w:t>
        <w:br w:type="textWrapping"/>
        <w:t xml:space="preserve">D. Omdat digitale vaardigheid alleen belangrijk is bij jongeren</w:t>
      </w:r>
    </w:p>
    <w:p w:rsidR="00000000" w:rsidDel="00000000" w:rsidP="00000000" w:rsidRDefault="00000000" w:rsidRPr="00000000" w14:paraId="00000014">
      <w:pPr>
        <w:numPr>
          <w:ilvl w:val="0"/>
          <w:numId w:val="16"/>
        </w:numPr>
        <w:spacing w:after="240" w:before="240" w:lineRule="auto"/>
        <w:ind w:left="720" w:hanging="360"/>
      </w:pPr>
      <w:r w:rsidDel="00000000" w:rsidR="00000000" w:rsidRPr="00000000">
        <w:rPr>
          <w:rtl w:val="0"/>
        </w:rPr>
        <w:t xml:space="preserve">Welke uitspraak past het best bij het principe van niet-schaden in deze context?</w:t>
      </w:r>
    </w:p>
    <w:p w:rsidR="00000000" w:rsidDel="00000000" w:rsidP="00000000" w:rsidRDefault="00000000" w:rsidRPr="00000000" w14:paraId="00000015">
      <w:pPr>
        <w:spacing w:after="240" w:before="240" w:lineRule="auto"/>
        <w:rPr/>
      </w:pPr>
      <w:r w:rsidDel="00000000" w:rsidR="00000000" w:rsidRPr="00000000">
        <w:rPr>
          <w:rtl w:val="0"/>
        </w:rPr>
        <w:t xml:space="preserve">A. Een fout-positieve uitslag is vooral lastig, maar niet echt schadelijk</w:t>
        <w:br w:type="textWrapping"/>
        <w:t xml:space="preserve">B. Een fout-negatieve uitslag is alleen problematisch als de patiënt al klachten heeft</w:t>
        <w:br w:type="textWrapping"/>
        <w:t xml:space="preserve">C. Zowel fout-negatieven als fout-positieven kunnen schade veroorzaken, op verschillende manieren</w:t>
        <w:br w:type="textWrapping"/>
        <w:t xml:space="preserve">D. Niet-schaden speelt pas een rol als een app daadwerkelijk een behandeling adviseert</w:t>
      </w:r>
    </w:p>
    <w:p w:rsidR="00000000" w:rsidDel="00000000" w:rsidP="00000000" w:rsidRDefault="00000000" w:rsidRPr="00000000" w14:paraId="00000016">
      <w:pPr>
        <w:numPr>
          <w:ilvl w:val="0"/>
          <w:numId w:val="7"/>
        </w:numPr>
        <w:spacing w:after="240" w:before="240" w:lineRule="auto"/>
        <w:ind w:left="720" w:hanging="360"/>
      </w:pPr>
      <w:r w:rsidDel="00000000" w:rsidR="00000000" w:rsidRPr="00000000">
        <w:rPr>
          <w:rtl w:val="0"/>
        </w:rPr>
        <w:t xml:space="preserve">Waarom kan een fout-positieve uitslag bij een derma-app toch ethisch problematisch zijn?</w:t>
      </w:r>
    </w:p>
    <w:p w:rsidR="00000000" w:rsidDel="00000000" w:rsidP="00000000" w:rsidRDefault="00000000" w:rsidRPr="00000000" w14:paraId="00000017">
      <w:pPr>
        <w:spacing w:after="240" w:before="240" w:lineRule="auto"/>
        <w:rPr/>
      </w:pPr>
      <w:r w:rsidDel="00000000" w:rsidR="00000000" w:rsidRPr="00000000">
        <w:rPr>
          <w:rtl w:val="0"/>
        </w:rPr>
        <w:t xml:space="preserve">A. Omdat fout-positieven meestal leiden tot minder zorggebruik</w:t>
        <w:br w:type="textWrapping"/>
        <w:t xml:space="preserve">B. Omdat zij onrust, onnodige consulten en extra belasting van het zorgsysteem kunnen veroorzaken</w:t>
        <w:br w:type="textWrapping"/>
        <w:t xml:space="preserve">C. Omdat een fout-positieve uitslag automatisch betekent dat de app technisch onbruikbaar is</w:t>
        <w:br w:type="textWrapping"/>
        <w:t xml:space="preserve">D. Omdat een fout-positieve uitslag juridisch gelijkstaat aan een fout-negatieve uitslag</w:t>
      </w:r>
    </w:p>
    <w:p w:rsidR="00000000" w:rsidDel="00000000" w:rsidP="00000000" w:rsidRDefault="00000000" w:rsidRPr="00000000" w14:paraId="00000018">
      <w:pPr>
        <w:numPr>
          <w:ilvl w:val="0"/>
          <w:numId w:val="2"/>
        </w:numPr>
        <w:spacing w:after="240" w:before="240" w:lineRule="auto"/>
        <w:ind w:left="720" w:hanging="360"/>
      </w:pPr>
      <w:r w:rsidDel="00000000" w:rsidR="00000000" w:rsidRPr="00000000">
        <w:rPr>
          <w:rtl w:val="0"/>
        </w:rPr>
        <w:t xml:space="preserve">Wat betekent transparantie in deze stof het meest?</w:t>
      </w:r>
    </w:p>
    <w:p w:rsidR="00000000" w:rsidDel="00000000" w:rsidP="00000000" w:rsidRDefault="00000000" w:rsidRPr="00000000" w14:paraId="00000019">
      <w:pPr>
        <w:spacing w:after="240" w:before="240" w:lineRule="auto"/>
        <w:rPr/>
      </w:pPr>
      <w:r w:rsidDel="00000000" w:rsidR="00000000" w:rsidRPr="00000000">
        <w:rPr>
          <w:rtl w:val="0"/>
        </w:rPr>
        <w:t xml:space="preserve">A. Dat alle broncode publiek toegankelijk moet zijn</w:t>
        <w:br w:type="textWrapping"/>
        <w:t xml:space="preserve">B. Dat voor gebruikers duidelijk is wat de app wel en niet kan, en waarop de werking gebaseerd is</w:t>
        <w:br w:type="textWrapping"/>
        <w:t xml:space="preserve">C. Dat een app alleen door de overheid ontwikkeld mag worden</w:t>
        <w:br w:type="textWrapping"/>
        <w:t xml:space="preserve">D. Dat medische beslissingen volledig door AI worden genomen</w:t>
      </w:r>
    </w:p>
    <w:p w:rsidR="00000000" w:rsidDel="00000000" w:rsidP="00000000" w:rsidRDefault="00000000" w:rsidRPr="00000000" w14:paraId="0000001A">
      <w:pPr>
        <w:numPr>
          <w:ilvl w:val="0"/>
          <w:numId w:val="15"/>
        </w:numPr>
        <w:spacing w:after="240" w:before="240" w:lineRule="auto"/>
        <w:ind w:left="720" w:hanging="360"/>
      </w:pPr>
      <w:r w:rsidDel="00000000" w:rsidR="00000000" w:rsidRPr="00000000">
        <w:rPr>
          <w:rtl w:val="0"/>
        </w:rPr>
        <w:t xml:space="preserve">Waarom is onduidelijkheid over verantwoordelijkheid en aansprakelijkheid bij derma-apps ethisch lastig?</w:t>
      </w:r>
    </w:p>
    <w:p w:rsidR="00000000" w:rsidDel="00000000" w:rsidP="00000000" w:rsidRDefault="00000000" w:rsidRPr="00000000" w14:paraId="0000001B">
      <w:pPr>
        <w:spacing w:after="240" w:before="240" w:lineRule="auto"/>
        <w:rPr/>
      </w:pPr>
      <w:r w:rsidDel="00000000" w:rsidR="00000000" w:rsidRPr="00000000">
        <w:rPr>
          <w:rtl w:val="0"/>
        </w:rPr>
        <w:t xml:space="preserve">A. Omdat gebruikers dan moeilijk kunnen inschatten wie verantwoordelijk is als schade ontstaat</w:t>
        <w:br w:type="textWrapping"/>
        <w:t xml:space="preserve">B. Omdat aansprakelijkheid alleen relevant is in commerciële zorg</w:t>
        <w:br w:type="textWrapping"/>
        <w:t xml:space="preserve">C. Omdat verantwoordelijkheid automatisch bij de huisarts ligt, ook bij zelftest</w:t>
        <w:br w:type="textWrapping"/>
        <w:t xml:space="preserve">D. Omdat apps juridisch nooit aansprakelijk kunnen zijn voor medische gevolgen</w:t>
      </w:r>
    </w:p>
    <w:p w:rsidR="00000000" w:rsidDel="00000000" w:rsidP="00000000" w:rsidRDefault="00000000" w:rsidRPr="00000000" w14:paraId="0000001C">
      <w:pPr>
        <w:numPr>
          <w:ilvl w:val="0"/>
          <w:numId w:val="1"/>
        </w:numPr>
        <w:spacing w:after="240" w:before="240" w:lineRule="auto"/>
        <w:ind w:left="720" w:hanging="360"/>
      </w:pPr>
      <w:r w:rsidDel="00000000" w:rsidR="00000000" w:rsidRPr="00000000">
        <w:rPr>
          <w:rtl w:val="0"/>
        </w:rPr>
        <w:t xml:space="preserve">Waarom is regulering in deze stof niet slechts een technisch of juridisch detail?</w:t>
      </w:r>
    </w:p>
    <w:p w:rsidR="00000000" w:rsidDel="00000000" w:rsidP="00000000" w:rsidRDefault="00000000" w:rsidRPr="00000000" w14:paraId="0000001D">
      <w:pPr>
        <w:spacing w:after="240" w:before="240" w:lineRule="auto"/>
        <w:rPr/>
      </w:pPr>
      <w:r w:rsidDel="00000000" w:rsidR="00000000" w:rsidRPr="00000000">
        <w:rPr>
          <w:rtl w:val="0"/>
        </w:rPr>
        <w:t xml:space="preserve">A. Omdat regulering vooral belangrijk is voor de marketing van apps</w:t>
        <w:br w:type="textWrapping"/>
        <w:t xml:space="preserve">B. Omdat regulering helpt bewaken dat veiligheid, effectiviteit en verantwoordelijkheid niet alleen worden verondersteld maar ook getoetst</w:t>
        <w:br w:type="textWrapping"/>
        <w:t xml:space="preserve">C. Omdat regulering alleen nodig is als een app in screening wordt gebruikt</w:t>
        <w:br w:type="textWrapping"/>
        <w:t xml:space="preserve">D. Omdat goede regulering betekent dat ethische vragen niet meer nodig zijn</w:t>
      </w:r>
    </w:p>
    <w:p w:rsidR="00000000" w:rsidDel="00000000" w:rsidP="00000000" w:rsidRDefault="00000000" w:rsidRPr="00000000" w14:paraId="0000001E">
      <w:pPr>
        <w:numPr>
          <w:ilvl w:val="0"/>
          <w:numId w:val="3"/>
        </w:numPr>
        <w:spacing w:after="240" w:before="240" w:lineRule="auto"/>
        <w:ind w:left="720" w:hanging="360"/>
      </w:pPr>
      <w:r w:rsidDel="00000000" w:rsidR="00000000" w:rsidRPr="00000000">
        <w:rPr>
          <w:rtl w:val="0"/>
        </w:rPr>
        <w:t xml:space="preserve">Open vraag</w:t>
        <w:br w:type="textWrapping"/>
        <w:t xml:space="preserve">Waarom is de vraag “is de derma-app goed of slecht?” volgens deze stof minder sterk dan de vraag “onder welke voorwaarden is inzet van deze app ethisch verantwoord?”</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a5hn7kg2e7e" w:id="1"/>
      <w:bookmarkEnd w:id="1"/>
      <w:r w:rsidDel="00000000" w:rsidR="00000000" w:rsidRPr="00000000">
        <w:rPr>
          <w:b w:val="1"/>
          <w:bCs w:val="1"/>
          <w:sz w:val="34"/>
          <w:szCs w:val="34"/>
          <w:rtl w:val="0"/>
        </w:rPr>
        <w:t xml:space="preserve">Antwoorden</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C</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Zie modelantwoord</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xvmrpe8wk5zg" w:id="2"/>
      <w:bookmarkEnd w:id="2"/>
      <w:r w:rsidDel="00000000" w:rsidR="00000000" w:rsidRPr="00000000">
        <w:rPr>
          <w:b w:val="1"/>
          <w:bCs w:val="1"/>
          <w:sz w:val="34"/>
          <w:szCs w:val="34"/>
          <w:rtl w:val="0"/>
        </w:rPr>
        <w:t xml:space="preserve">Modelantwoord vraag 15</w:t>
      </w:r>
    </w:p>
    <w:p w:rsidR="00000000" w:rsidDel="00000000" w:rsidP="00000000" w:rsidRDefault="00000000" w:rsidRPr="00000000" w14:paraId="00000030">
      <w:pPr>
        <w:spacing w:after="240" w:before="240" w:lineRule="auto"/>
        <w:rPr/>
      </w:pPr>
      <w:r w:rsidDel="00000000" w:rsidR="00000000" w:rsidRPr="00000000">
        <w:rPr>
          <w:rtl w:val="0"/>
        </w:rPr>
        <w:t xml:space="preserve">Omdat de app tegelijk voordelen en risico’s kan hebben. Een derma-app kan bijvoorbeeld vroege herkenning en toegankelijkheid bevorderen, maar ook privacy bedreigen, ongelijkheid versterken of schade veroorzaken door foutieve uitslagen. Daarom moet je niet alleen oordelen in termen van goed of slecht, maar nagaan in welke context, voor welke gebruikers en met welke waarborgen de inzet verantwoord is.</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