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keepNext w:val="0"/>
        <w:keepLines w:val="0"/>
        <w:spacing w:after="80" w:lineRule="auto"/>
        <w:rPr>
          <w:b w:val="1"/>
          <w:bCs w:val="1"/>
          <w:sz w:val="34"/>
          <w:szCs w:val="34"/>
        </w:rPr>
      </w:pPr>
      <w:bookmarkStart w:colFirst="0" w:colLast="0" w:name="_htg2fnsm2ugt" w:id="0"/>
      <w:bookmarkEnd w:id="0"/>
      <w:r w:rsidDel="00000000" w:rsidR="00000000" w:rsidRPr="00000000">
        <w:rPr>
          <w:b w:val="1"/>
          <w:bCs w:val="1"/>
          <w:sz w:val="34"/>
          <w:szCs w:val="34"/>
          <w:rtl w:val="0"/>
        </w:rPr>
        <w:t xml:space="preserve">Oefenvragen</w:t>
      </w:r>
    </w:p>
    <w:p w:rsidR="00000000" w:rsidDel="00000000" w:rsidP="00000000" w:rsidRDefault="00000000" w:rsidRPr="00000000" w14:paraId="00000002">
      <w:pPr>
        <w:numPr>
          <w:ilvl w:val="0"/>
          <w:numId w:val="10"/>
        </w:numPr>
        <w:spacing w:after="240" w:before="240" w:lineRule="auto"/>
        <w:ind w:left="720" w:hanging="360"/>
      </w:pPr>
      <w:r w:rsidDel="00000000" w:rsidR="00000000" w:rsidRPr="00000000">
        <w:rPr>
          <w:rtl w:val="0"/>
        </w:rPr>
        <w:t xml:space="preserve">Welke combinatie past het best bij </w:t>
      </w:r>
      <w:r w:rsidDel="00000000" w:rsidR="00000000" w:rsidRPr="00000000">
        <w:rPr>
          <w:b w:val="1"/>
          <w:bCs w:val="1"/>
          <w:rtl w:val="0"/>
        </w:rPr>
        <w:t xml:space="preserve">normaal gewrichtskraakbeen</w:t>
      </w:r>
      <w:r w:rsidDel="00000000" w:rsidR="00000000" w:rsidRPr="00000000">
        <w:rPr>
          <w:rtl w:val="0"/>
        </w:rPr>
        <w:t xml:space="preserve">?</w:t>
      </w:r>
    </w:p>
    <w:p w:rsidR="00000000" w:rsidDel="00000000" w:rsidP="00000000" w:rsidRDefault="00000000" w:rsidRPr="00000000" w14:paraId="00000003">
      <w:pPr>
        <w:spacing w:after="240" w:before="240" w:lineRule="auto"/>
        <w:rPr/>
      </w:pPr>
      <w:r w:rsidDel="00000000" w:rsidR="00000000" w:rsidRPr="00000000">
        <w:rPr>
          <w:rtl w:val="0"/>
        </w:rPr>
        <w:t xml:space="preserve">A. Veel bloedvaten, weinig matrix, vooral type I collageen</w:t>
        <w:br w:type="textWrapping"/>
        <w:t xml:space="preserve">B. Weinig cellen, veel matrix, vooral type II collageen en proteoglycanen</w:t>
        <w:br w:type="textWrapping"/>
        <w:t xml:space="preserve">C. Veel zenuwen, veel osteoclasten, weinig waterbinding</w:t>
        <w:br w:type="textWrapping"/>
        <w:t xml:space="preserve">D. Dun synovium, veel plasmacellen, vooral elastische vezels</w:t>
      </w:r>
    </w:p>
    <w:p w:rsidR="00000000" w:rsidDel="00000000" w:rsidP="00000000" w:rsidRDefault="00000000" w:rsidRPr="00000000" w14:paraId="00000004">
      <w:pPr>
        <w:numPr>
          <w:ilvl w:val="0"/>
          <w:numId w:val="5"/>
        </w:numPr>
        <w:spacing w:after="240" w:before="240" w:lineRule="auto"/>
        <w:ind w:left="720" w:hanging="360"/>
      </w:pPr>
      <w:r w:rsidDel="00000000" w:rsidR="00000000" w:rsidRPr="00000000">
        <w:rPr>
          <w:rtl w:val="0"/>
        </w:rPr>
        <w:t xml:space="preserve">Welke uitspraak over het </w:t>
      </w:r>
      <w:r w:rsidDel="00000000" w:rsidR="00000000" w:rsidRPr="00000000">
        <w:rPr>
          <w:b w:val="1"/>
          <w:bCs w:val="1"/>
          <w:rtl w:val="0"/>
        </w:rPr>
        <w:t xml:space="preserve">synovium</w:t>
      </w:r>
      <w:r w:rsidDel="00000000" w:rsidR="00000000" w:rsidRPr="00000000">
        <w:rPr>
          <w:rtl w:val="0"/>
        </w:rPr>
        <w:t xml:space="preserve"> is het meest juist?</w:t>
      </w:r>
    </w:p>
    <w:p w:rsidR="00000000" w:rsidDel="00000000" w:rsidP="00000000" w:rsidRDefault="00000000" w:rsidRPr="00000000" w14:paraId="00000005">
      <w:pPr>
        <w:spacing w:after="240" w:before="240" w:lineRule="auto"/>
        <w:rPr/>
      </w:pPr>
      <w:r w:rsidDel="00000000" w:rsidR="00000000" w:rsidRPr="00000000">
        <w:rPr>
          <w:rtl w:val="0"/>
        </w:rPr>
        <w:t xml:space="preserve">A. Het bekleedt alle gewrichtsoppervlakken, inclusief het articulaire kraakbeen</w:t>
        <w:br w:type="textWrapping"/>
        <w:t xml:space="preserve">B. Het is normaal dik en bevat veel ontstekingscellen</w:t>
        <w:br w:type="textWrapping"/>
        <w:t xml:space="preserve">C. Het produceert synoviale vloeistof en is bij RA vaak prominent ontstoken</w:t>
        <w:br w:type="textWrapping"/>
        <w:t xml:space="preserve">D. Het is een vorm van hyalien kraakbeen met een smerende functie</w:t>
      </w:r>
    </w:p>
    <w:p w:rsidR="00000000" w:rsidDel="00000000" w:rsidP="00000000" w:rsidRDefault="00000000" w:rsidRPr="00000000" w14:paraId="00000006">
      <w:pPr>
        <w:numPr>
          <w:ilvl w:val="0"/>
          <w:numId w:val="8"/>
        </w:numPr>
        <w:spacing w:after="240" w:before="240" w:lineRule="auto"/>
        <w:ind w:left="720" w:hanging="360"/>
      </w:pPr>
      <w:r w:rsidDel="00000000" w:rsidR="00000000" w:rsidRPr="00000000">
        <w:rPr>
          <w:rtl w:val="0"/>
        </w:rPr>
        <w:t xml:space="preserve">Een patiënt heeft pijnlijke, warme en gezwollen MCP-gewrichten, duidelijke ochtendstijfheid en verbetering bij bewegen. Welk patroon past hier het best bij?</w:t>
      </w:r>
    </w:p>
    <w:p w:rsidR="00000000" w:rsidDel="00000000" w:rsidP="00000000" w:rsidRDefault="00000000" w:rsidRPr="00000000" w14:paraId="00000007">
      <w:pPr>
        <w:spacing w:after="240" w:before="240" w:lineRule="auto"/>
        <w:rPr/>
      </w:pPr>
      <w:r w:rsidDel="00000000" w:rsidR="00000000" w:rsidRPr="00000000">
        <w:rPr>
          <w:rtl w:val="0"/>
        </w:rPr>
        <w:t xml:space="preserve">A. Niet-inflammatoir en mechanisch</w:t>
        <w:br w:type="textWrapping"/>
        <w:t xml:space="preserve">B. Inflammatoir</w:t>
        <w:br w:type="textWrapping"/>
        <w:t xml:space="preserve">C. Axiaal degeneratief</w:t>
        <w:br w:type="textWrapping"/>
        <w:t xml:space="preserve">D. Perifeer maar niet-artritisch</w:t>
      </w:r>
    </w:p>
    <w:p w:rsidR="00000000" w:rsidDel="00000000" w:rsidP="00000000" w:rsidRDefault="00000000" w:rsidRPr="00000000" w14:paraId="00000008">
      <w:pPr>
        <w:numPr>
          <w:ilvl w:val="0"/>
          <w:numId w:val="11"/>
        </w:numPr>
        <w:spacing w:after="240" w:before="240" w:lineRule="auto"/>
        <w:ind w:left="720" w:hanging="360"/>
      </w:pPr>
      <w:r w:rsidDel="00000000" w:rsidR="00000000" w:rsidRPr="00000000">
        <w:rPr>
          <w:rtl w:val="0"/>
        </w:rPr>
        <w:t xml:space="preserve">Welke indeling is correct?</w:t>
      </w:r>
    </w:p>
    <w:p w:rsidR="00000000" w:rsidDel="00000000" w:rsidP="00000000" w:rsidRDefault="00000000" w:rsidRPr="00000000" w14:paraId="00000009">
      <w:pPr>
        <w:spacing w:after="240" w:before="240" w:lineRule="auto"/>
        <w:rPr/>
      </w:pPr>
      <w:r w:rsidDel="00000000" w:rsidR="00000000" w:rsidRPr="00000000">
        <w:rPr>
          <w:rtl w:val="0"/>
        </w:rPr>
        <w:t xml:space="preserve">A. Monoarticulair = 2-4 gewrichten; oligoarticulair = 1 gewricht</w:t>
        <w:br w:type="textWrapping"/>
        <w:t xml:space="preserve">B. Oligoarticulair = veel gewrichten; polyarticulair = 2 gewrichten</w:t>
        <w:br w:type="textWrapping"/>
        <w:t xml:space="preserve">C. Monoarticulair = 1 gewricht; oligoarticulair = enkele gewrichten; polyarticulair = meerdere gewrichten</w:t>
        <w:br w:type="textWrapping"/>
        <w:t xml:space="preserve">D. Monoarticulair = alleen perifere gewrichten; polyarticulair = alleen axiale gewrichten</w:t>
      </w:r>
    </w:p>
    <w:p w:rsidR="00000000" w:rsidDel="00000000" w:rsidP="00000000" w:rsidRDefault="00000000" w:rsidRPr="00000000" w14:paraId="0000000A">
      <w:pPr>
        <w:numPr>
          <w:ilvl w:val="0"/>
          <w:numId w:val="13"/>
        </w:numPr>
        <w:spacing w:after="240" w:before="240" w:lineRule="auto"/>
        <w:ind w:left="720" w:hanging="360"/>
      </w:pPr>
      <w:r w:rsidDel="00000000" w:rsidR="00000000" w:rsidRPr="00000000">
        <w:rPr>
          <w:rtl w:val="0"/>
        </w:rPr>
        <w:t xml:space="preserve">Welke beschrijving past het best bij het </w:t>
      </w:r>
      <w:r w:rsidDel="00000000" w:rsidR="00000000" w:rsidRPr="00000000">
        <w:rPr>
          <w:b w:val="1"/>
          <w:bCs w:val="1"/>
          <w:rtl w:val="0"/>
        </w:rPr>
        <w:t xml:space="preserve">klassieke klinische patroon van RA</w:t>
      </w:r>
      <w:r w:rsidDel="00000000" w:rsidR="00000000" w:rsidRPr="00000000">
        <w:rPr>
          <w:rtl w:val="0"/>
        </w:rPr>
        <w:t xml:space="preserve">?</w:t>
      </w:r>
    </w:p>
    <w:p w:rsidR="00000000" w:rsidDel="00000000" w:rsidP="00000000" w:rsidRDefault="00000000" w:rsidRPr="00000000" w14:paraId="0000000B">
      <w:pPr>
        <w:spacing w:after="240" w:before="240" w:lineRule="auto"/>
        <w:rPr/>
      </w:pPr>
      <w:r w:rsidDel="00000000" w:rsidR="00000000" w:rsidRPr="00000000">
        <w:rPr>
          <w:rtl w:val="0"/>
        </w:rPr>
        <w:t xml:space="preserve">A. Acuut, monoarticulair, axiaal, niet-inflammatoir</w:t>
        <w:br w:type="textWrapping"/>
        <w:t xml:space="preserve">B. Chronisch, vaak polyarticulair, perifeer en inflammatoir</w:t>
        <w:br w:type="textWrapping"/>
        <w:t xml:space="preserve">C. Chronisch, uitsluitend axiaal en mechanisch</w:t>
        <w:br w:type="textWrapping"/>
        <w:t xml:space="preserve">D. Intermitterend, vooral peesgebonden en zonder synovitis</w:t>
      </w:r>
    </w:p>
    <w:p w:rsidR="00000000" w:rsidDel="00000000" w:rsidP="00000000" w:rsidRDefault="00000000" w:rsidRPr="00000000" w14:paraId="0000000C">
      <w:pPr>
        <w:numPr>
          <w:ilvl w:val="0"/>
          <w:numId w:val="15"/>
        </w:numPr>
        <w:spacing w:after="240" w:before="240" w:lineRule="auto"/>
        <w:ind w:left="720" w:hanging="360"/>
      </w:pPr>
      <w:r w:rsidDel="00000000" w:rsidR="00000000" w:rsidRPr="00000000">
        <w:rPr>
          <w:rtl w:val="0"/>
        </w:rPr>
        <w:t xml:space="preserve">Wat is in de samenvatting het </w:t>
      </w:r>
      <w:r w:rsidDel="00000000" w:rsidR="00000000" w:rsidRPr="00000000">
        <w:rPr>
          <w:b w:val="1"/>
          <w:bCs w:val="1"/>
          <w:rtl w:val="0"/>
        </w:rPr>
        <w:t xml:space="preserve">belangrijkste aangrijpingspunt van de ontsteking</w:t>
      </w:r>
      <w:r w:rsidDel="00000000" w:rsidR="00000000" w:rsidRPr="00000000">
        <w:rPr>
          <w:rtl w:val="0"/>
        </w:rPr>
        <w:t xml:space="preserve"> bij RA?</w:t>
      </w:r>
    </w:p>
    <w:p w:rsidR="00000000" w:rsidDel="00000000" w:rsidP="00000000" w:rsidRDefault="00000000" w:rsidRPr="00000000" w14:paraId="0000000D">
      <w:pPr>
        <w:spacing w:after="240" w:before="240" w:lineRule="auto"/>
        <w:rPr/>
      </w:pPr>
      <w:r w:rsidDel="00000000" w:rsidR="00000000" w:rsidRPr="00000000">
        <w:rPr>
          <w:rtl w:val="0"/>
        </w:rPr>
        <w:t xml:space="preserve">A. Het perichondrium</w:t>
        <w:br w:type="textWrapping"/>
        <w:t xml:space="preserve">B. Het subcutane vet</w:t>
        <w:br w:type="textWrapping"/>
        <w:t xml:space="preserve">C. Het synovium</w:t>
        <w:br w:type="textWrapping"/>
        <w:t xml:space="preserve">D. De gewrichtsvloeistof zonder weefselbetrokkenheid</w:t>
      </w:r>
    </w:p>
    <w:p w:rsidR="00000000" w:rsidDel="00000000" w:rsidP="00000000" w:rsidRDefault="00000000" w:rsidRPr="00000000" w14:paraId="0000000E">
      <w:pPr>
        <w:numPr>
          <w:ilvl w:val="0"/>
          <w:numId w:val="12"/>
        </w:numPr>
        <w:spacing w:after="240" w:before="240" w:lineRule="auto"/>
        <w:ind w:left="720" w:hanging="360"/>
      </w:pPr>
      <w:r w:rsidDel="00000000" w:rsidR="00000000" w:rsidRPr="00000000">
        <w:rPr>
          <w:rtl w:val="0"/>
        </w:rPr>
        <w:t xml:space="preserve">Welke keten beschrijft het ontstaan van </w:t>
      </w:r>
      <w:r w:rsidDel="00000000" w:rsidR="00000000" w:rsidRPr="00000000">
        <w:rPr>
          <w:b w:val="1"/>
          <w:bCs w:val="1"/>
          <w:rtl w:val="0"/>
        </w:rPr>
        <w:t xml:space="preserve">boterosies bij RA</w:t>
      </w:r>
      <w:r w:rsidDel="00000000" w:rsidR="00000000" w:rsidRPr="00000000">
        <w:rPr>
          <w:rtl w:val="0"/>
        </w:rPr>
        <w:t xml:space="preserve"> het best?</w:t>
      </w:r>
    </w:p>
    <w:p w:rsidR="00000000" w:rsidDel="00000000" w:rsidP="00000000" w:rsidRDefault="00000000" w:rsidRPr="00000000" w14:paraId="0000000F">
      <w:pPr>
        <w:spacing w:after="240" w:before="240" w:lineRule="auto"/>
        <w:rPr/>
      </w:pPr>
      <w:r w:rsidDel="00000000" w:rsidR="00000000" w:rsidRPr="00000000">
        <w:rPr>
          <w:rFonts w:ascii="Arial Unicode MS" w:cs="Arial Unicode MS" w:eastAsia="Arial Unicode MS" w:hAnsi="Arial Unicode MS"/>
          <w:rtl w:val="0"/>
        </w:rPr>
        <w:t xml:space="preserve">A. Synovitis → afname osteoclastactiviteit → botaanmaak → erosies</w:t>
        <w:br w:type="textWrapping"/>
        <w:t xml:space="preserve">B. Ontsteking → cytokinen → osteoclastactivatie → boterosies</w:t>
        <w:br w:type="textWrapping"/>
        <w:t xml:space="preserve">C. Kraakbeenherstel → pannusafname → osteoblastremming → erosies</w:t>
        <w:br w:type="textWrapping"/>
        <w:t xml:space="preserve">D. Synoviale rust → fibrosering → mineralisatie → erosies</w:t>
      </w:r>
    </w:p>
    <w:p w:rsidR="00000000" w:rsidDel="00000000" w:rsidP="00000000" w:rsidRDefault="00000000" w:rsidRPr="00000000" w14:paraId="00000010">
      <w:pPr>
        <w:numPr>
          <w:ilvl w:val="0"/>
          <w:numId w:val="7"/>
        </w:numPr>
        <w:spacing w:after="240" w:before="240" w:lineRule="auto"/>
        <w:ind w:left="720" w:hanging="360"/>
      </w:pPr>
      <w:r w:rsidDel="00000000" w:rsidR="00000000" w:rsidRPr="00000000">
        <w:rPr>
          <w:rtl w:val="0"/>
        </w:rPr>
        <w:t xml:space="preserve">Wat wordt bedoeld met </w:t>
      </w:r>
      <w:r w:rsidDel="00000000" w:rsidR="00000000" w:rsidRPr="00000000">
        <w:rPr>
          <w:b w:val="1"/>
          <w:bCs w:val="1"/>
          <w:rtl w:val="0"/>
        </w:rPr>
        <w:t xml:space="preserve">pannus</w:t>
      </w:r>
      <w:r w:rsidDel="00000000" w:rsidR="00000000" w:rsidRPr="00000000">
        <w:rPr>
          <w:rtl w:val="0"/>
        </w:rPr>
        <w:t xml:space="preserve"> bij RA?</w:t>
      </w:r>
    </w:p>
    <w:p w:rsidR="00000000" w:rsidDel="00000000" w:rsidP="00000000" w:rsidRDefault="00000000" w:rsidRPr="00000000" w14:paraId="00000011">
      <w:pPr>
        <w:spacing w:after="240" w:before="240" w:lineRule="auto"/>
        <w:rPr/>
      </w:pPr>
      <w:r w:rsidDel="00000000" w:rsidR="00000000" w:rsidRPr="00000000">
        <w:rPr>
          <w:rtl w:val="0"/>
        </w:rPr>
        <w:t xml:space="preserve">A. Een stolsel van fibrine in de gewrichtsholte</w:t>
        <w:br w:type="textWrapping"/>
        <w:t xml:space="preserve">B. Een woekerende laag ontstoken synoviaal weefsel die kraakbeen en bot kan aantasten</w:t>
        <w:br w:type="textWrapping"/>
        <w:t xml:space="preserve">C. Een verdikt perichondrium dat kraakbeen beschermt</w:t>
        <w:br w:type="textWrapping"/>
        <w:t xml:space="preserve">D. Een ophoping van osteoblasten aan de gewrichtsrand</w:t>
      </w:r>
    </w:p>
    <w:p w:rsidR="00000000" w:rsidDel="00000000" w:rsidP="00000000" w:rsidRDefault="00000000" w:rsidRPr="00000000" w14:paraId="00000012">
      <w:pPr>
        <w:numPr>
          <w:ilvl w:val="0"/>
          <w:numId w:val="6"/>
        </w:numPr>
        <w:spacing w:after="240" w:before="240" w:lineRule="auto"/>
        <w:ind w:left="720" w:hanging="360"/>
      </w:pPr>
      <w:r w:rsidDel="00000000" w:rsidR="00000000" w:rsidRPr="00000000">
        <w:rPr>
          <w:rtl w:val="0"/>
        </w:rPr>
        <w:t xml:space="preserve">Welke combinatie van cytokinen werd in de samenvatting expliciet genoemd als belangrijk bij RA?</w:t>
      </w:r>
    </w:p>
    <w:p w:rsidR="00000000" w:rsidDel="00000000" w:rsidP="00000000" w:rsidRDefault="00000000" w:rsidRPr="00000000" w14:paraId="00000013">
      <w:pPr>
        <w:spacing w:after="240" w:before="240" w:lineRule="auto"/>
        <w:rPr/>
      </w:pPr>
      <w:r w:rsidDel="00000000" w:rsidR="00000000" w:rsidRPr="00000000">
        <w:rPr>
          <w:rtl w:val="0"/>
        </w:rPr>
        <w:t xml:space="preserve">A. IL-2, IL-4 en IL-5</w:t>
        <w:br w:type="textWrapping"/>
        <w:t xml:space="preserve">B. TNF, IL-1 en IL-6</w:t>
        <w:br w:type="textWrapping"/>
        <w:t xml:space="preserve">C. IFN-γ, IL-12 en IL-17 als enige drie</w:t>
        <w:br w:type="textWrapping"/>
        <w:t xml:space="preserve">D. EPO, G-CSF en TPO</w:t>
      </w:r>
    </w:p>
    <w:p w:rsidR="00000000" w:rsidDel="00000000" w:rsidP="00000000" w:rsidRDefault="00000000" w:rsidRPr="00000000" w14:paraId="00000014">
      <w:pPr>
        <w:numPr>
          <w:ilvl w:val="0"/>
          <w:numId w:val="16"/>
        </w:numPr>
        <w:spacing w:after="240" w:before="240" w:lineRule="auto"/>
        <w:ind w:left="720" w:hanging="360"/>
      </w:pPr>
      <w:r w:rsidDel="00000000" w:rsidR="00000000" w:rsidRPr="00000000">
        <w:rPr>
          <w:rtl w:val="0"/>
        </w:rPr>
        <w:t xml:space="preserve">Welke uitspraak over </w:t>
      </w:r>
      <w:r w:rsidDel="00000000" w:rsidR="00000000" w:rsidRPr="00000000">
        <w:rPr>
          <w:b w:val="1"/>
          <w:bCs w:val="1"/>
          <w:rtl w:val="0"/>
        </w:rPr>
        <w:t xml:space="preserve">hyalien kraakbeen</w:t>
      </w:r>
      <w:r w:rsidDel="00000000" w:rsidR="00000000" w:rsidRPr="00000000">
        <w:rPr>
          <w:rtl w:val="0"/>
        </w:rPr>
        <w:t xml:space="preserve"> is het meest juist?</w:t>
      </w:r>
    </w:p>
    <w:p w:rsidR="00000000" w:rsidDel="00000000" w:rsidP="00000000" w:rsidRDefault="00000000" w:rsidRPr="00000000" w14:paraId="00000015">
      <w:pPr>
        <w:spacing w:after="240" w:before="240" w:lineRule="auto"/>
        <w:rPr/>
      </w:pPr>
      <w:r w:rsidDel="00000000" w:rsidR="00000000" w:rsidRPr="00000000">
        <w:rPr>
          <w:rtl w:val="0"/>
        </w:rPr>
        <w:t xml:space="preserve">A. Het bevat meestal veel bloedvaten om snelle regeneratie mogelijk te maken</w:t>
        <w:br w:type="textWrapping"/>
        <w:t xml:space="preserve">B. Het articulaire kraakbeen heeft gewoonlijk een perichondrium</w:t>
        <w:br w:type="textWrapping"/>
        <w:t xml:space="preserve">C. De veerkracht hangt mede samen met proteoglycanen die water binden</w:t>
        <w:br w:type="textWrapping"/>
        <w:t xml:space="preserve">D. De belangrijkste matrixvezel is type III collageen</w:t>
      </w:r>
    </w:p>
    <w:p w:rsidR="00000000" w:rsidDel="00000000" w:rsidP="00000000" w:rsidRDefault="00000000" w:rsidRPr="00000000" w14:paraId="00000016">
      <w:pPr>
        <w:numPr>
          <w:ilvl w:val="0"/>
          <w:numId w:val="2"/>
        </w:numPr>
        <w:spacing w:after="240" w:before="240" w:lineRule="auto"/>
        <w:ind w:left="720" w:hanging="360"/>
      </w:pPr>
      <w:r w:rsidDel="00000000" w:rsidR="00000000" w:rsidRPr="00000000">
        <w:rPr>
          <w:rtl w:val="0"/>
        </w:rPr>
        <w:t xml:space="preserve">Welke combinatie van cel en hoofdtaak is correct?</w:t>
      </w:r>
    </w:p>
    <w:p w:rsidR="00000000" w:rsidDel="00000000" w:rsidP="00000000" w:rsidRDefault="00000000" w:rsidRPr="00000000" w14:paraId="00000017">
      <w:pPr>
        <w:spacing w:after="240" w:before="240" w:lineRule="auto"/>
        <w:rPr/>
      </w:pPr>
      <w:r w:rsidDel="00000000" w:rsidR="00000000" w:rsidRPr="00000000">
        <w:rPr>
          <w:rtl w:val="0"/>
        </w:rPr>
        <w:t xml:space="preserve">A. Osteoclast - bot opbouwen</w:t>
        <w:br w:type="textWrapping"/>
        <w:t xml:space="preserve">B. Osteocyt - ontstekingscellen aantrekken als primaire functie</w:t>
        <w:br w:type="textWrapping"/>
        <w:t xml:space="preserve">C. Osteoblast - bot afbreken</w:t>
        <w:br w:type="textWrapping"/>
        <w:t xml:space="preserve">D. Osteoclast - bot resorberen</w:t>
      </w:r>
    </w:p>
    <w:p w:rsidR="00000000" w:rsidDel="00000000" w:rsidP="00000000" w:rsidRDefault="00000000" w:rsidRPr="00000000" w14:paraId="00000018">
      <w:pPr>
        <w:numPr>
          <w:ilvl w:val="0"/>
          <w:numId w:val="9"/>
        </w:numPr>
        <w:spacing w:after="240" w:before="240" w:lineRule="auto"/>
        <w:ind w:left="720" w:hanging="360"/>
      </w:pPr>
      <w:r w:rsidDel="00000000" w:rsidR="00000000" w:rsidRPr="00000000">
        <w:rPr>
          <w:rtl w:val="0"/>
        </w:rPr>
        <w:t xml:space="preserve">Welke microscopische bevinding past het </w:t>
      </w:r>
      <w:r w:rsidDel="00000000" w:rsidR="00000000" w:rsidRPr="00000000">
        <w:rPr>
          <w:b w:val="1"/>
          <w:bCs w:val="1"/>
          <w:rtl w:val="0"/>
        </w:rPr>
        <w:t xml:space="preserve">minst</w:t>
      </w:r>
      <w:r w:rsidDel="00000000" w:rsidR="00000000" w:rsidRPr="00000000">
        <w:rPr>
          <w:rtl w:val="0"/>
        </w:rPr>
        <w:t xml:space="preserve"> bij actieve RA?</w:t>
      </w:r>
    </w:p>
    <w:p w:rsidR="00000000" w:rsidDel="00000000" w:rsidP="00000000" w:rsidRDefault="00000000" w:rsidRPr="00000000" w14:paraId="00000019">
      <w:pPr>
        <w:spacing w:after="240" w:before="240" w:lineRule="auto"/>
        <w:rPr/>
      </w:pPr>
      <w:r w:rsidDel="00000000" w:rsidR="00000000" w:rsidRPr="00000000">
        <w:rPr>
          <w:rtl w:val="0"/>
        </w:rPr>
        <w:t xml:space="preserve">A. Verdikt synovium</w:t>
        <w:br w:type="textWrapping"/>
        <w:t xml:space="preserve">B. Toegenomen vaatvorming</w:t>
        <w:br w:type="textWrapping"/>
        <w:t xml:space="preserve">C. Pannusvorming</w:t>
        <w:br w:type="textWrapping"/>
        <w:t xml:space="preserve">D. Intact glad kraakbeen zonder ontstekingsinfiltraat</w:t>
      </w:r>
    </w:p>
    <w:p w:rsidR="00000000" w:rsidDel="00000000" w:rsidP="00000000" w:rsidRDefault="00000000" w:rsidRPr="00000000" w14:paraId="0000001A">
      <w:pPr>
        <w:numPr>
          <w:ilvl w:val="0"/>
          <w:numId w:val="1"/>
        </w:numPr>
        <w:spacing w:after="240" w:before="240" w:lineRule="auto"/>
        <w:ind w:left="720" w:hanging="360"/>
      </w:pPr>
      <w:r w:rsidDel="00000000" w:rsidR="00000000" w:rsidRPr="00000000">
        <w:rPr>
          <w:rtl w:val="0"/>
        </w:rPr>
        <w:t xml:space="preserve">Wat verwacht je bij </w:t>
      </w:r>
      <w:r w:rsidDel="00000000" w:rsidR="00000000" w:rsidRPr="00000000">
        <w:rPr>
          <w:b w:val="1"/>
          <w:bCs w:val="1"/>
          <w:rtl w:val="0"/>
        </w:rPr>
        <w:t xml:space="preserve">latere beeldvorming</w:t>
      </w:r>
      <w:r w:rsidDel="00000000" w:rsidR="00000000" w:rsidRPr="00000000">
        <w:rPr>
          <w:rtl w:val="0"/>
        </w:rPr>
        <w:t xml:space="preserve"> van RA eerder dan in een zeer vroeg stadium?</w:t>
      </w:r>
    </w:p>
    <w:p w:rsidR="00000000" w:rsidDel="00000000" w:rsidP="00000000" w:rsidRDefault="00000000" w:rsidRPr="00000000" w14:paraId="0000001B">
      <w:pPr>
        <w:spacing w:after="240" w:before="240" w:lineRule="auto"/>
        <w:rPr/>
      </w:pPr>
      <w:r w:rsidDel="00000000" w:rsidR="00000000" w:rsidRPr="00000000">
        <w:rPr>
          <w:rtl w:val="0"/>
        </w:rPr>
        <w:t xml:space="preserve">A. Erosies en gewrichtsspleetversmalling</w:t>
        <w:br w:type="textWrapping"/>
        <w:t xml:space="preserve">B. Alleen wekedelenzwelling zonder structurele schade</w:t>
        <w:br w:type="textWrapping"/>
        <w:t xml:space="preserve">C. Volledig normale röntgenfoto’s ondanks langdurige ziekte</w:t>
        <w:br w:type="textWrapping"/>
        <w:t xml:space="preserve">D. Uitsluitend periostreactie zonder gewrichtsafwijkingen</w:t>
      </w:r>
    </w:p>
    <w:p w:rsidR="00000000" w:rsidDel="00000000" w:rsidP="00000000" w:rsidRDefault="00000000" w:rsidRPr="00000000" w14:paraId="0000001C">
      <w:pPr>
        <w:numPr>
          <w:ilvl w:val="0"/>
          <w:numId w:val="14"/>
        </w:numPr>
        <w:spacing w:after="240" w:before="240" w:lineRule="auto"/>
        <w:ind w:left="720" w:hanging="360"/>
      </w:pPr>
      <w:r w:rsidDel="00000000" w:rsidR="00000000" w:rsidRPr="00000000">
        <w:rPr>
          <w:rtl w:val="0"/>
        </w:rPr>
        <w:t xml:space="preserve">Welke uitspraak vergelijkt </w:t>
      </w:r>
      <w:r w:rsidDel="00000000" w:rsidR="00000000" w:rsidRPr="00000000">
        <w:rPr>
          <w:b w:val="1"/>
          <w:bCs w:val="1"/>
          <w:rtl w:val="0"/>
        </w:rPr>
        <w:t xml:space="preserve">normaal gewricht</w:t>
      </w:r>
      <w:r w:rsidDel="00000000" w:rsidR="00000000" w:rsidRPr="00000000">
        <w:rPr>
          <w:rtl w:val="0"/>
        </w:rPr>
        <w:t xml:space="preserve"> en </w:t>
      </w:r>
      <w:r w:rsidDel="00000000" w:rsidR="00000000" w:rsidRPr="00000000">
        <w:rPr>
          <w:b w:val="1"/>
          <w:bCs w:val="1"/>
          <w:rtl w:val="0"/>
        </w:rPr>
        <w:t xml:space="preserve">RA-gewricht</w:t>
      </w:r>
      <w:r w:rsidDel="00000000" w:rsidR="00000000" w:rsidRPr="00000000">
        <w:rPr>
          <w:rtl w:val="0"/>
        </w:rPr>
        <w:t xml:space="preserve"> het best?</w:t>
      </w:r>
    </w:p>
    <w:p w:rsidR="00000000" w:rsidDel="00000000" w:rsidP="00000000" w:rsidRDefault="00000000" w:rsidRPr="00000000" w14:paraId="0000001D">
      <w:pPr>
        <w:spacing w:after="240" w:before="240" w:lineRule="auto"/>
        <w:rPr/>
      </w:pPr>
      <w:r w:rsidDel="00000000" w:rsidR="00000000" w:rsidRPr="00000000">
        <w:rPr>
          <w:rtl w:val="0"/>
        </w:rPr>
        <w:t xml:space="preserve">A. In een normaal gewricht is het synovium verdikt, terwijl het bij RA juist dun blijft</w:t>
        <w:br w:type="textWrapping"/>
        <w:t xml:space="preserve">B. In een normaal gewricht overheerst matrixintegriteit, terwijl bij RA synovitis, pannus en destructie kunnen optreden</w:t>
        <w:br w:type="textWrapping"/>
        <w:t xml:space="preserve">C. In een normaal gewricht komen erosies vaak voor, terwijl bij RA het bot meestal gespaard blijft</w:t>
        <w:br w:type="textWrapping"/>
        <w:t xml:space="preserve">D. In een normaal gewricht is het kraakbeen vooral ontstoken, terwijl RA beperkt blijft tot de huid</w:t>
      </w:r>
    </w:p>
    <w:p w:rsidR="00000000" w:rsidDel="00000000" w:rsidP="00000000" w:rsidRDefault="00000000" w:rsidRPr="00000000" w14:paraId="0000001E">
      <w:pPr>
        <w:numPr>
          <w:ilvl w:val="0"/>
          <w:numId w:val="4"/>
        </w:numPr>
        <w:spacing w:after="240" w:before="240" w:lineRule="auto"/>
        <w:ind w:left="720" w:hanging="360"/>
      </w:pPr>
      <w:r w:rsidDel="00000000" w:rsidR="00000000" w:rsidRPr="00000000">
        <w:rPr>
          <w:b w:val="1"/>
          <w:bCs w:val="1"/>
          <w:rtl w:val="0"/>
        </w:rPr>
        <w:t xml:space="preserve">Open vraag</w:t>
        <w:br w:type="textWrapping"/>
      </w:r>
      <w:r w:rsidDel="00000000" w:rsidR="00000000" w:rsidRPr="00000000">
        <w:rPr>
          <w:rtl w:val="0"/>
        </w:rPr>
        <w:t xml:space="preserve">Leg in 3 tot 5 zinnen uit hoe een ontsteking van het synovium uiteindelijk kan leiden tot functieverlies van een gewricht bij RA.</w:t>
      </w:r>
    </w:p>
    <w:p w:rsidR="00000000" w:rsidDel="00000000" w:rsidP="00000000" w:rsidRDefault="00000000" w:rsidRPr="00000000" w14:paraId="0000001F">
      <w:pPr>
        <w:pStyle w:val="Heading2"/>
        <w:keepNext w:val="0"/>
        <w:keepLines w:val="0"/>
        <w:spacing w:after="80" w:lineRule="auto"/>
        <w:rPr>
          <w:b w:val="1"/>
          <w:bCs w:val="1"/>
          <w:sz w:val="34"/>
          <w:szCs w:val="34"/>
        </w:rPr>
      </w:pPr>
      <w:bookmarkStart w:colFirst="0" w:colLast="0" w:name="_p9g6t8g4ygpt" w:id="1"/>
      <w:bookmarkEnd w:id="1"/>
      <w:r w:rsidDel="00000000" w:rsidR="00000000" w:rsidRPr="00000000">
        <w:rPr>
          <w:b w:val="1"/>
          <w:bCs w:val="1"/>
          <w:sz w:val="34"/>
          <w:szCs w:val="34"/>
          <w:rtl w:val="0"/>
        </w:rPr>
        <w:t xml:space="preserve">Antwoorden</w:t>
      </w:r>
    </w:p>
    <w:p w:rsidR="00000000" w:rsidDel="00000000" w:rsidP="00000000" w:rsidRDefault="00000000" w:rsidRPr="00000000" w14:paraId="00000020">
      <w:pPr>
        <w:numPr>
          <w:ilvl w:val="0"/>
          <w:numId w:val="3"/>
        </w:numPr>
        <w:spacing w:after="0" w:afterAutospacing="0" w:before="240" w:lineRule="auto"/>
        <w:ind w:left="720" w:hanging="360"/>
      </w:pPr>
      <w:r w:rsidDel="00000000" w:rsidR="00000000" w:rsidRPr="00000000">
        <w:rPr>
          <w:rtl w:val="0"/>
        </w:rPr>
        <w:t xml:space="preserve">B</w:t>
      </w:r>
    </w:p>
    <w:p w:rsidR="00000000" w:rsidDel="00000000" w:rsidP="00000000" w:rsidRDefault="00000000" w:rsidRPr="00000000" w14:paraId="00000021">
      <w:pPr>
        <w:numPr>
          <w:ilvl w:val="0"/>
          <w:numId w:val="3"/>
        </w:numPr>
        <w:spacing w:after="0" w:afterAutospacing="0" w:before="0" w:beforeAutospacing="0" w:lineRule="auto"/>
        <w:ind w:left="720" w:hanging="360"/>
      </w:pPr>
      <w:r w:rsidDel="00000000" w:rsidR="00000000" w:rsidRPr="00000000">
        <w:rPr>
          <w:rtl w:val="0"/>
        </w:rPr>
        <w:t xml:space="preserve">C</w:t>
      </w:r>
    </w:p>
    <w:p w:rsidR="00000000" w:rsidDel="00000000" w:rsidP="00000000" w:rsidRDefault="00000000" w:rsidRPr="00000000" w14:paraId="00000022">
      <w:pPr>
        <w:numPr>
          <w:ilvl w:val="0"/>
          <w:numId w:val="3"/>
        </w:numPr>
        <w:spacing w:after="0" w:afterAutospacing="0" w:before="0" w:beforeAutospacing="0" w:lineRule="auto"/>
        <w:ind w:left="720" w:hanging="360"/>
      </w:pPr>
      <w:r w:rsidDel="00000000" w:rsidR="00000000" w:rsidRPr="00000000">
        <w:rPr>
          <w:rtl w:val="0"/>
        </w:rPr>
        <w:t xml:space="preserve">B</w:t>
      </w:r>
    </w:p>
    <w:p w:rsidR="00000000" w:rsidDel="00000000" w:rsidP="00000000" w:rsidRDefault="00000000" w:rsidRPr="00000000" w14:paraId="00000023">
      <w:pPr>
        <w:numPr>
          <w:ilvl w:val="0"/>
          <w:numId w:val="3"/>
        </w:numPr>
        <w:spacing w:after="0" w:afterAutospacing="0" w:before="0" w:beforeAutospacing="0" w:lineRule="auto"/>
        <w:ind w:left="720" w:hanging="360"/>
      </w:pPr>
      <w:r w:rsidDel="00000000" w:rsidR="00000000" w:rsidRPr="00000000">
        <w:rPr>
          <w:rtl w:val="0"/>
        </w:rPr>
        <w:t xml:space="preserve">C</w:t>
      </w:r>
    </w:p>
    <w:p w:rsidR="00000000" w:rsidDel="00000000" w:rsidP="00000000" w:rsidRDefault="00000000" w:rsidRPr="00000000" w14:paraId="00000024">
      <w:pPr>
        <w:numPr>
          <w:ilvl w:val="0"/>
          <w:numId w:val="3"/>
        </w:numPr>
        <w:spacing w:after="0" w:afterAutospacing="0" w:before="0" w:beforeAutospacing="0" w:lineRule="auto"/>
        <w:ind w:left="720" w:hanging="360"/>
      </w:pPr>
      <w:r w:rsidDel="00000000" w:rsidR="00000000" w:rsidRPr="00000000">
        <w:rPr>
          <w:rtl w:val="0"/>
        </w:rPr>
        <w:t xml:space="preserve">B</w:t>
      </w:r>
    </w:p>
    <w:p w:rsidR="00000000" w:rsidDel="00000000" w:rsidP="00000000" w:rsidRDefault="00000000" w:rsidRPr="00000000" w14:paraId="00000025">
      <w:pPr>
        <w:numPr>
          <w:ilvl w:val="0"/>
          <w:numId w:val="3"/>
        </w:numPr>
        <w:spacing w:after="0" w:afterAutospacing="0" w:before="0" w:beforeAutospacing="0" w:lineRule="auto"/>
        <w:ind w:left="720" w:hanging="360"/>
      </w:pPr>
      <w:r w:rsidDel="00000000" w:rsidR="00000000" w:rsidRPr="00000000">
        <w:rPr>
          <w:rtl w:val="0"/>
        </w:rPr>
        <w:t xml:space="preserve">C</w:t>
      </w:r>
    </w:p>
    <w:p w:rsidR="00000000" w:rsidDel="00000000" w:rsidP="00000000" w:rsidRDefault="00000000" w:rsidRPr="00000000" w14:paraId="00000026">
      <w:pPr>
        <w:numPr>
          <w:ilvl w:val="0"/>
          <w:numId w:val="3"/>
        </w:numPr>
        <w:spacing w:after="0" w:afterAutospacing="0" w:before="0" w:beforeAutospacing="0" w:lineRule="auto"/>
        <w:ind w:left="720" w:hanging="360"/>
      </w:pPr>
      <w:r w:rsidDel="00000000" w:rsidR="00000000" w:rsidRPr="00000000">
        <w:rPr>
          <w:rtl w:val="0"/>
        </w:rPr>
        <w:t xml:space="preserve">B</w:t>
      </w:r>
    </w:p>
    <w:p w:rsidR="00000000" w:rsidDel="00000000" w:rsidP="00000000" w:rsidRDefault="00000000" w:rsidRPr="00000000" w14:paraId="00000027">
      <w:pPr>
        <w:numPr>
          <w:ilvl w:val="0"/>
          <w:numId w:val="3"/>
        </w:numPr>
        <w:spacing w:after="0" w:afterAutospacing="0" w:before="0" w:beforeAutospacing="0" w:lineRule="auto"/>
        <w:ind w:left="720" w:hanging="360"/>
      </w:pPr>
      <w:r w:rsidDel="00000000" w:rsidR="00000000" w:rsidRPr="00000000">
        <w:rPr>
          <w:rtl w:val="0"/>
        </w:rPr>
        <w:t xml:space="preserve">B</w:t>
      </w:r>
    </w:p>
    <w:p w:rsidR="00000000" w:rsidDel="00000000" w:rsidP="00000000" w:rsidRDefault="00000000" w:rsidRPr="00000000" w14:paraId="00000028">
      <w:pPr>
        <w:numPr>
          <w:ilvl w:val="0"/>
          <w:numId w:val="3"/>
        </w:numPr>
        <w:spacing w:after="0" w:afterAutospacing="0" w:before="0" w:beforeAutospacing="0" w:lineRule="auto"/>
        <w:ind w:left="720" w:hanging="360"/>
      </w:pPr>
      <w:r w:rsidDel="00000000" w:rsidR="00000000" w:rsidRPr="00000000">
        <w:rPr>
          <w:rtl w:val="0"/>
        </w:rPr>
        <w:t xml:space="preserve">B</w:t>
      </w:r>
    </w:p>
    <w:p w:rsidR="00000000" w:rsidDel="00000000" w:rsidP="00000000" w:rsidRDefault="00000000" w:rsidRPr="00000000" w14:paraId="00000029">
      <w:pPr>
        <w:numPr>
          <w:ilvl w:val="0"/>
          <w:numId w:val="3"/>
        </w:numPr>
        <w:spacing w:after="0" w:afterAutospacing="0" w:before="0" w:beforeAutospacing="0" w:lineRule="auto"/>
        <w:ind w:left="720" w:hanging="360"/>
      </w:pPr>
      <w:r w:rsidDel="00000000" w:rsidR="00000000" w:rsidRPr="00000000">
        <w:rPr>
          <w:rtl w:val="0"/>
        </w:rPr>
        <w:t xml:space="preserve">C</w:t>
      </w:r>
    </w:p>
    <w:p w:rsidR="00000000" w:rsidDel="00000000" w:rsidP="00000000" w:rsidRDefault="00000000" w:rsidRPr="00000000" w14:paraId="0000002A">
      <w:pPr>
        <w:numPr>
          <w:ilvl w:val="0"/>
          <w:numId w:val="3"/>
        </w:numPr>
        <w:spacing w:after="0" w:afterAutospacing="0" w:before="0" w:beforeAutospacing="0" w:lineRule="auto"/>
        <w:ind w:left="720" w:hanging="360"/>
      </w:pPr>
      <w:r w:rsidDel="00000000" w:rsidR="00000000" w:rsidRPr="00000000">
        <w:rPr>
          <w:rtl w:val="0"/>
        </w:rPr>
        <w:t xml:space="preserve">D</w:t>
      </w:r>
    </w:p>
    <w:p w:rsidR="00000000" w:rsidDel="00000000" w:rsidP="00000000" w:rsidRDefault="00000000" w:rsidRPr="00000000" w14:paraId="0000002B">
      <w:pPr>
        <w:numPr>
          <w:ilvl w:val="0"/>
          <w:numId w:val="3"/>
        </w:numPr>
        <w:spacing w:after="0" w:afterAutospacing="0" w:before="0" w:beforeAutospacing="0" w:lineRule="auto"/>
        <w:ind w:left="720" w:hanging="360"/>
      </w:pPr>
      <w:r w:rsidDel="00000000" w:rsidR="00000000" w:rsidRPr="00000000">
        <w:rPr>
          <w:rtl w:val="0"/>
        </w:rPr>
        <w:t xml:space="preserve">D</w:t>
      </w:r>
    </w:p>
    <w:p w:rsidR="00000000" w:rsidDel="00000000" w:rsidP="00000000" w:rsidRDefault="00000000" w:rsidRPr="00000000" w14:paraId="0000002C">
      <w:pPr>
        <w:numPr>
          <w:ilvl w:val="0"/>
          <w:numId w:val="3"/>
        </w:numPr>
        <w:spacing w:after="0" w:afterAutospacing="0" w:before="0" w:beforeAutospacing="0" w:lineRule="auto"/>
        <w:ind w:left="720" w:hanging="360"/>
      </w:pPr>
      <w:r w:rsidDel="00000000" w:rsidR="00000000" w:rsidRPr="00000000">
        <w:rPr>
          <w:rtl w:val="0"/>
        </w:rPr>
        <w:t xml:space="preserve">A</w:t>
      </w:r>
    </w:p>
    <w:p w:rsidR="00000000" w:rsidDel="00000000" w:rsidP="00000000" w:rsidRDefault="00000000" w:rsidRPr="00000000" w14:paraId="0000002D">
      <w:pPr>
        <w:numPr>
          <w:ilvl w:val="0"/>
          <w:numId w:val="3"/>
        </w:numPr>
        <w:spacing w:after="0" w:afterAutospacing="0" w:before="0" w:beforeAutospacing="0" w:lineRule="auto"/>
        <w:ind w:left="720" w:hanging="360"/>
      </w:pPr>
      <w:r w:rsidDel="00000000" w:rsidR="00000000" w:rsidRPr="00000000">
        <w:rPr>
          <w:rtl w:val="0"/>
        </w:rPr>
        <w:t xml:space="preserve">B</w:t>
      </w:r>
    </w:p>
    <w:p w:rsidR="00000000" w:rsidDel="00000000" w:rsidP="00000000" w:rsidRDefault="00000000" w:rsidRPr="00000000" w14:paraId="0000002E">
      <w:pPr>
        <w:numPr>
          <w:ilvl w:val="0"/>
          <w:numId w:val="3"/>
        </w:numPr>
        <w:spacing w:after="240" w:before="0" w:beforeAutospacing="0" w:lineRule="auto"/>
        <w:ind w:left="720" w:hanging="360"/>
      </w:pPr>
      <w:r w:rsidDel="00000000" w:rsidR="00000000" w:rsidRPr="00000000">
        <w:rPr>
          <w:rtl w:val="0"/>
        </w:rPr>
        <w:t xml:space="preserve">Zie modelantwoord</w:t>
      </w:r>
    </w:p>
    <w:p w:rsidR="00000000" w:rsidDel="00000000" w:rsidP="00000000" w:rsidRDefault="00000000" w:rsidRPr="00000000" w14:paraId="0000002F">
      <w:pPr>
        <w:pStyle w:val="Heading2"/>
        <w:keepNext w:val="0"/>
        <w:keepLines w:val="0"/>
        <w:spacing w:after="80" w:lineRule="auto"/>
        <w:rPr>
          <w:b w:val="1"/>
          <w:bCs w:val="1"/>
          <w:sz w:val="34"/>
          <w:szCs w:val="34"/>
        </w:rPr>
      </w:pPr>
      <w:bookmarkStart w:colFirst="0" w:colLast="0" w:name="_1i7k0q744jtg" w:id="2"/>
      <w:bookmarkEnd w:id="2"/>
      <w:r w:rsidDel="00000000" w:rsidR="00000000" w:rsidRPr="00000000">
        <w:rPr>
          <w:b w:val="1"/>
          <w:bCs w:val="1"/>
          <w:sz w:val="34"/>
          <w:szCs w:val="34"/>
          <w:rtl w:val="0"/>
        </w:rPr>
        <w:t xml:space="preserve">Modelantwoord vraag 15</w:t>
      </w:r>
    </w:p>
    <w:p w:rsidR="00000000" w:rsidDel="00000000" w:rsidP="00000000" w:rsidRDefault="00000000" w:rsidRPr="00000000" w14:paraId="00000030">
      <w:pPr>
        <w:spacing w:after="240" w:before="240" w:lineRule="auto"/>
        <w:rPr/>
      </w:pPr>
      <w:r w:rsidDel="00000000" w:rsidR="00000000" w:rsidRPr="00000000">
        <w:rPr>
          <w:rtl w:val="0"/>
        </w:rPr>
        <w:t xml:space="preserve">Bij RA ontstaat eerst synovitis: het synovium raakt chronisch ontstoken en verdikt. Dat ontstoken synovium kan uitgroeien tot pannus, dat over kraakbeen heen groeit. Tegelijk stimuleren ontstekingsmediatoren en cytokinen de afbraak van kraakbeen en activeren zij osteoclasten, waardoor boterosies ontstaan. Door deze combinatie van pijn, zwelling, kraakbeenschade en botdestructie neemt de gewrichtsfunctie geleidelijk af.</w:t>
      </w:r>
    </w:p>
    <w:p w:rsidR="00000000" w:rsidDel="00000000" w:rsidP="00000000" w:rsidRDefault="00000000" w:rsidRPr="00000000" w14:paraId="00000031">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3"/>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5"/>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lvl w:ilvl="0">
      <w:start w:val="2"/>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lvl w:ilvl="0">
      <w:start w:val="9"/>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
    <w:lvl w:ilvl="0">
      <w:start w:val="8"/>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
    <w:lvl w:ilvl="0">
      <w:start w:val="3"/>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
    <w:lvl w:ilvl="0">
      <w:start w:val="12"/>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
    <w:lvl w:ilvl="0">
      <w:start w:val="4"/>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2">
    <w:lvl w:ilvl="0">
      <w:start w:val="7"/>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
    <w:lvl w:ilvl="0">
      <w:start w:val="5"/>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4">
    <w:lvl w:ilvl="0">
      <w:start w:val="14"/>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5">
    <w:lvl w:ilvl="0">
      <w:start w:val="6"/>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6">
    <w:lvl w:ilvl="0">
      <w:start w:val="10"/>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