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19 – Dilaterend vaatlijden</w:t>
      </w:r>
    </w:p>
    <w:p>
      <w:r>
        <w:t>Een aneurysma is een lokale, blijvende verwijding van een arterie met een diameter van minstens 50% boven de normale vaatdiameter. Bij een aneurysma van de aorta abdominalis (AAA) spreekt men van een verwijding van de abdominale aorta tot ≥ 3,0 cm, meestal infrarenaal. De oorzaak is structurele verzwakking van de aortawand, waardoor de vaatwand onder arteriële druk verder kan uitzetten. Het belangrijkste gevaar is progressieve groei met uiteindelijk ruptuur. Een AAA is klinisch belangrijk omdat het vaak lange tijd weinig klachten geeft, maar wel kan doorgroeien en scheuren, met ernstige complicaties.</w:t>
      </w:r>
    </w:p>
    <w:p>
      <w:r>
        <w:t>Aneurysmata kunnen verschillende vormen hebben: fusiform, sacculair en vals aneurysma. Een aneurysma dissecans wordt soms genoemd, maar is strikt genomen geen klassiek aneurysma, wel een acute aortapathologie. In de praktijk wordt ook gekeken naar de anatomische ligging van een AAA: suprarenaal, juxtarenaal of infrarenaal. Dit onderscheid is vooral relevant voor de behandeling.</w:t>
      </w:r>
    </w:p>
    <w:p>
      <w:r>
        <w:t>Het meest voorkomende AAA is het degeneratieve aneurysma. Daarbij spelen chronische inflammatie, atherosclerose, roken en veroudering een belangrijke rol. Deze factoren leiden tot afbraak van elastine en collageen in de media, waardoor de aortawand zijn elasticiteit en mechanische sterkte verliest. Roken is veruit de belangrijkste modificeerbare risicofactor. Andere risicofactoren zijn hypertensie, hyperlipidemie, mannelijk geslacht, hogere leeftijd en een positieve familieanamnese. Het risico neemt duidelijk toe vanaf 65 jaar. Eerstegraadsverwanten met AAA hebben een verhoogd risico, wat wijst op genetische predispositie. Diabetes mellitus, alcohol en vrouwelijke sekse zijn geen risicofactoren voor het ontstaan van een aneurysma. Wel hebben vrouwen bij aanwezigheid van een aneurysma een hoger ruptuurrisico. Iatrogeen is geen risicofactor voor het ontstaan van een echt aneurysma, maar kan wel een vals aneurysma veroorzaken.</w:t>
      </w:r>
    </w:p>
    <w:p>
      <w:r>
        <w:t>In Nederland is geen bevolkingsonderzoek naar AAA ingesteld. Dat komt doordat screening in de algemene bevolking niet optimaal verantwoord of kosteneffectief is. AAA komt vooral voor bij een beperkte risicogroep, met name oudere mannen die roken of gerookt hebben, waardoor de opbrengst in de algemene bevolking laag is. Screening kan AAA-gerelateerde sterfte verminderen, maar het effect op de totale sterfte is beperkt. Daarnaast leidt screening tot het ontdekken van kleine aneurysmata die nooit zouden ruptureren, met langdurige follow-up, psychologische belasting en extra zorg zonder directe winst. Ook weegt het operatierisico van preventieve interventies mee. Daarom is selectieve opsporing in hoogrisicogroepen logischer dan screening van de hele bevolking.</w:t>
      </w:r>
    </w:p>
    <w:p>
      <w:r>
        <w:t>Het beleid bij AAA is gestructureerd en risicogestuurd. Het doel is ruptuur voorkomen en cardiovasculaire morbiditeit beperken. Het management bestaat uit screening, diagnostiek en initiële beoordeling, follow-up, indicatiestelling voor interventie, keuze van behandeling en nazorg. Na een toevalsbevinding worden diameter en lokalisatie vastgesteld en wordt gekeken naar klachten, comorbiditeit en operatief risico. Bij kleine, asymptomatische aneurysmata staat actieve surveillance centraal. De echografie is de standaard voor follow-up; CT/CTA wordt gebruikt bij twijfel of voor therapeutische planning.</w:t>
      </w:r>
    </w:p>
    <w:p>
      <w:r>
        <w:t>Follow-up is nodig om aneurysmagroei te bewaken, tijdig de behandelingsindicatie te bepalen en het cardiovasculaire risicomanagement te optimaliseren. Kleine aneurysmata worden minder vaak gecontroleerd dan grotere. Bij een aorta &lt; 3,0 cm is er geen AAA. Bij 3,0–3,9 cm wordt conservatief beleid gevoerd met echo om de 3 jaar. Bij 4,0–4,9 cm volgt jaarlijkse echo. Bij 5,0–5,4 cm is intensieve follow-up nodig, meestal elke 3–6 maanden met echo of CT. Extra alertheid is nodig bij snelle groei en bij klachten, ook als de diameter nog niet extreem groot is, omdat dit kan wijzen op dreigende ruptuur.</w:t>
      </w:r>
    </w:p>
    <w:p>
      <w:r>
        <w:t>De behandelingsindicatie berust vooral op de absolute diameter, maar ook op groeiversnelling, symptomen en ruptuurrisico. Behandeling wordt overwogen als het ruptuurrisico groter wordt dan het risico van de interventie. Belangrijke indicaties zijn snelle groei, (druk)pijnklachten, symptomatisch AAA, grote diameter en ruptuur. Een snelle groei, bijvoorbeeld meer dan 10 mm per jaar of meer dan 5 mm per 6 maanden, is een duidelijke reden om in te grijpen. Bij mannen wordt bij een diameter van ≥ 5,5 cm interventie aanbevolen. Bij vrouwen geldt een lagere drempel van ≥ 5,0 cm vanwege het hogere ruptuurrisico. Ruptuur vereist spoedinterventie.</w:t>
      </w:r>
    </w:p>
    <w:p>
      <w:r>
        <w:t>Er zijn twee hoofdbehandelingen: open chirurgische reparatie en EVAR (endovasculaire aneurysmareparatie). De keuze hangt af van de anatomie van het aneurysma en patiëntfactoren en wordt bij voorkeur multidisciplinair gemaakt. Open chirurgie houdt in dat het aangedane deel van de aorta wordt verwijderd en vervangen door een synthetische graft. Voordeel is een langdurig resultaat met een zeer lage kans op herhaling, nadeel is dat het een grote operatie is met langere hersteltijd en hogere vroege mortaliteit in geselecteerde situaties. EVAR gebeurt via de a. femoralis communis, waarbij een stent-graft in de aorta wordt geplaatst zodat het aneurysma uit de bloedstroom wordt “uitgeschakeld”. Voordelen zijn een minimaal invasieve procedure, kortere ziekenhuisopname en lager perioperatief risico bij bepaalde patiënten. Nadelen zijn de noodzaak van regelmatige follow-up vanwege kans op endoleak, mogelijke latere aanvullende ingrepen en het feit dat EVAR niet altijd mogelijk is bij anatomisch complexe aneurysmata.</w:t>
      </w:r>
    </w:p>
    <w:p>
      <w:r>
        <w:t>Na follow-up of behandeling is altijd optimaal cardiovasculair risicomanagement nodig. Patiënten met AAA hebben niet alleen risico op aneurysmagevaar, maar ook op atherosclerose-gerelateerde complicaties zoals myocardinfarct en beroerte. Secundaire preventie is daarom essentieel en bestaat uit stoppen met roken, statines, bloeddrukregulatie, antitrombotisch beleid, zo nodig veilige behandeling van diabetes, gezonde voeding, regelmatige matig-intensieve lichaamsbeweging, gewichtsoptimalisatie, therapietrouw en bewaking van follow-up. Na interventie is levenslange controle nodig om complicaties op te sporen en cardiovasculaire risicofactoren blijvend te behandelen.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