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21 – Preoperatieve screening</w:t>
      </w:r>
    </w:p>
    <w:p>
      <w:r>
        <w:rPr>
          <w:b/>
        </w:rPr>
        <w:t>LME 21 – Preoperatieve screening</w:t>
      </w:r>
    </w:p>
    <w:p>
      <w:r>
        <w:t>Preoperatieve screening is een gestructureerde beoordeling vóór een operatie met als doel patiëntveiligheid te verbeteren en uitkomsten te optimaliseren. Wereldwijd worden jaarlijks zeer veel operaties uitgevoerd; operatie en anesthesie zijn niet risicoloos. De mortaliteit na grote operaties ligt wereldwijd rond 0,5–5% en ernstige complicaties treden op bij 3–25% van de geopereerde patiënten, waarvan minstens de helft te voorkomen is. Daarom is vroege risicosignalering belangrijk. Preoperatieve screening heeft twee hoofddoelen: patiënten met een verhoogd complicatierisico tijdig opsporen en samen met de patiënt het anesthesiologisch beleid en de perioperatieve maatregelen afstemmen.</w:t>
      </w:r>
    </w:p>
    <w:p>
      <w:r>
        <w:t>Op de preoperatieve polikliniek verloopt de beoordeling meestal volgens een vaste structuur: identiteitscontrole aan de balie, anamnese via een vragenlijst, medicatieverificatie, meting van vitale parameters zoals bloeddruk, hartfrequentie, saturatie en gewicht, en daarna een gesprek met de anesthesioloog. In dat gesprek komen het doel van de screening, relevante bevindingen uit de anamnese, lichamelijk onderzoek zoals luchtwegbeoordeling, eventueel aanvullend onderzoek (bijvoorbeeld ECG of labonderzoek), eventueel vervolgonderzoek of consulten, risicobeoordeling, uitleg over anesthesie en pijnbehandeling, postoperatieve opvang en het uiteindelijke beleid aan bod. Daarbij wordt ook gekeken waar de patiënt na de ingreep terechtkomt: naar huis, de verpleegafdeling, de PACU of soms de IC.</w:t>
      </w:r>
    </w:p>
    <w:p>
      <w:r>
        <w:t>Een casus met roken, COPD, diabetes mellitus, hypertensie, verminderde mobiliteit, mogelijk obstructief slaapapneusyndroom en obesitas laat zien dat het bij screening niet alleen om de operatie zelf gaat, maar om het totale risicoprofiel van de patiënt. Een op zichzelf “gewone” ingreep kan bij een patiënt met meerdere comorbiditeiten aanzienlijk risicovoller zijn.</w:t>
      </w:r>
    </w:p>
    <w:p>
      <w:r>
        <w:t>De perioperatieve risico-inschatting is grofweg onder te verdelen in drie categorieën: patiëntgebonden risico’s, chirurgische risico’s en anesthesiologische risico’s. Deze drie onderdelen moeten samen worden beoordeeld.</w:t>
      </w:r>
    </w:p>
    <w:p>
      <w:r>
        <w:t>Voor de algemene lichamelijke conditie wordt vaak de ASA-classificatie gebruikt. Dit is een indeling in zes klassen. ASA I betreft een volledig gezonde patiënt. ASA II staat voor een patiënt met milde systemische ziekte. ASA III voor ernstige systemische ziekte, ASA IV voor ernstige systemische ziekte die een constante bedreiging voor het leven vormt, ASA V voor een moribunde patiënt die zonder operatie niet verwacht wordt te overleven, en ASA VI voor een hersendode patiënt ten behoeve van orgaandonatie. De ASA-classificatie is een snelle manier om de algemene gezondheidstoestand en het operatierisico in te schatten.</w:t>
      </w:r>
    </w:p>
    <w:p>
      <w:r>
        <w:t>Chirurgische risico’s hangen samen met de aard van de ingreep. De chirurg bespreekt bijvoorbeeld risico op wondinfectie, zenuwletsel en bloedverlies. Bij verwacht bloedverlies wordt preoperatief het hemoglobine bepaald. Ook wordt gekeken naar stollingsstoornissen, transfusiebehoefte en mogelijke bezwaren tegen transfusie, zoals bij Jehovah’s getuigen. Als transfusie wel mogelijk is, is de bloedgroep relevant. Soms is de algehele conditie van de patiënt zo slecht dat een andere operatietechniek wordt overwogen, of zelfs van operatie wordt afgezien. Daarnaast beïnvloedt de ingreep zelf de hemodynamiek: bloeddruk, hartfrequentie en doorbloeding kunnen veranderen. Narcosemiddelen kunnen de bloeddruk verlagen, chirurgische stress kan de hartfrequentie verhogen en laparoscopie kan de doorbloeding van het hart beïnvloeden. Daarom worden operaties ook ingedeeld naar cardiaal risico in laag-, intermediair- en hoog-risico-ingrepen.</w:t>
      </w:r>
    </w:p>
    <w:p>
      <w:r>
        <w:t>Anesthesiologische risico’s worden vooral bepaald door de luchtweg. Een belangrijk moment is de inductie, omdat de patiënt dan niet meer zelfstandig ademt en een veilige luchtweg essentieel is. De luchtwegbeoordeling is erop gericht moeilijke intubatie te voorspellen. Daarbij wordt onder andere de Mallampati-score gebruikt, waarbij de zichtbaarheid van structuren in de mond wordt beoordeeld bij maximale mondopening. Ook de 3-3-2-regel helpt om de beschikbare ruimte voor luchtwegmanagement in te schatten. Factoren die een moeilijke luchtweg kunnen veroorzaken zijn obesitas, anatomische afwijkingen zoals een orofaryngeale tumor of grote struma, en gezichtsbeharing, omdat een baard een goede afsluiting van het masker moeilijker maakt.</w:t>
      </w:r>
    </w:p>
    <w:p>
      <w:r>
        <w:t>Thuismedicatie en perioperatief medicatiebeleid zijn een vast onderdeel van de screening. Belangrijke medicatiegroepen zijn orale antidiabetica, insuline, bloeddrukverlagers, antistolling en opiaten. Orale antidiabetica worden op de operatiedag, dus zolang de patiënt nuchter is, altijd gestaakt. Insuline wordt afhankelijk van het type diabetes aangepast; bij type 1 blijft insuline noodzakelijk, maar vaak in lagere dosering. Antistolling wordt soms tijdelijk gestaakt, afhankelijk van ingreep, indicatie en type middel. Dit is vooral relevant bij operaties met hoog bloedingsrisico, zoals neurochirurgie, en minder bij relatief beperkte ingrepen. Opiaten kunnen in principe worden voortgezet rondom de operatie, maar na de ingreep kan extra pijnstilling nodig zijn. Ook bloeddrukverlagers kunnen onderwerp van afstemming zijn binnen het perioperatieve beleid.</w:t>
      </w:r>
    </w:p>
    <w:p>
      <w:r>
        <w:t>Naast medicatie worden ook preoperatieve instructies besproken. Belangrijk zijn nuchterheidsregels, instructies over medicatiegebruik en rookstopadvies. Goede voorbereiding maakt de operatie veiliger en voorspelbaarder.</w:t>
      </w:r>
    </w:p>
    <w:p>
      <w:r>
        <w:t>De kern van preoperatieve screening is dus dat risico’s tijdig worden opgespoord en dat het anesthesiologisch, chirurgisch en verpleegkundig beleid daarop wordt afgestemd. Door systematisch te kijken naar patiëntgebonden factoren, de operatie zelf, de anesthesie, de luchtweg en de medicatie kan het perioperatieve risico worden verlaagd en kan de zorg beter op de individuele patiënt worden afgestemd.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