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39 – Pleuravocht</w:t>
      </w:r>
    </w:p>
    <w:p>
      <w:r>
        <w:t>Pleuravocht ontstaat wanneer de normale balans tussen productie en afvoer van vocht in de pleuraholte verstoord raakt. De pleura bestaat uit twee bladen: de viscerale pleura ligt direct op het longoppervlak, de pariëtale pleura bekleedt de thoraxwand, het mediastinum en het diafragma. Tussen beide bladen ligt de pleuraholte, waar normaal slechts enkele milliliters vocht aanwezig zijn. De pleura heeft een groot oppervlak en is bekleed met mesotheelcellen, met daaronder bindweefsel met bloedvaten en lymfebanen.</w:t>
      </w:r>
    </w:p>
    <w:p>
      <w:r>
        <w:t>Een belangrijk verschil tussen beide pleurabladen is dat de pariëtale pleura stomata bevat: openingen die uitmonden in lymfebanen en dus essentieel zijn voor de afvoer van pleuravocht. De viscerale pleura heeft geen stomata. Ook de bloedvoorziening verschilt. De pariëtale pleura wordt vooral gevoed via de systemische circulatie, met intercostale arteriën als belangrijke bron; de capillairen liggen relatief dicht bij de pleuraholte. De viscerale pleura krijgt bloed via takken van de a. bronchialis; de capillairen liggen daar verder van de pleuraholte. Deze anatomische verschillen zijn belangrijk voor de productie en afvoer van pleuravocht.</w:t>
      </w:r>
    </w:p>
    <w:p>
      <w:r>
        <w:t>De vorming van pleuravocht hangt af van drie factoren: hydrostatische druk, colloïd osmotische druk en permeabiliteit van de pleura. Een hogere hydrostatische druk bevordert uittreding van vocht uit de capillairen. De colloïd osmotische druk, veroorzaakt door eiwitten in het bloed, houdt vocht juist in de vaten vast. Als deze druk daalt, treedt vocht gemakkelijker uit. Permeabiliteit bepaalt hoe makkelijk stoffen door de pleura lekken; bij beschadiging of ontsteking neemt de permeabiliteit toe en kunnen ook eiwitten in de pleuraholte terechtkomen. Waarschijnlijk vindt de meeste pleuravochtproductie plaats in de pariëtale pleura, omdat daar de hydrostatische druk gemiddeld hoger is en de capillairen dichter bij de pleuraholte liggen. Afvoer verloopt vervolgens vooral via de lymfebanen van de pariëtale pleura.</w:t>
      </w:r>
    </w:p>
    <w:p>
      <w:r>
        <w:t>Wanneer de balans tussen productie en reabsorptie verstoord raakt, hoopt vocht zich op. Dat kan komen door toename van de hydrostatische druk, afname van de colloïd osmotische druk of toename van de pleurapermeabiliteit. Een belangrijk voorbeeld van verlaagde colloïd osmotische druk is ernstige hypoalbuminemie. Pleuravocht wordt ingedeeld in transsudaat en exsudaat. Een transsudaat ontstaat door verhoogde hydrostatische druk of verlaagde colloïd osmotische druk en bevat relatief weinig eiwit. Een exsudaat ontstaat door verhoogde permeabiliteit, bijvoorbeeld bij ontsteking, en bevat relatief veel eiwit.</w:t>
      </w:r>
    </w:p>
    <w:p>
      <w:r>
        <w:t>Belangrijke transsudatieve oorzaken zijn hartfalen, nefrotisch syndroom, cirrose, glomerulonefritis, peritoneale dialyse, hypoalbuminemie, atelectase, vena cava superior-obstructie, trapped lung, sarcoïdose, myxoedeem, liquorlek of ventriculopleurale shunt, urinothorax, pulmonale arteriële hypertensie, longembolie, pericardiale ziekte en extravasatie van een centraal veneuze katheter. Belangrijke exsudatieve oorzaken zijn infecties, maligniteiten, parenchymale of obstructieve processen, reactieve pleuritis bij pneumonie, longembolie, aandoeningen van het abdomen, cardiale of pericardiale schade, gynaecologische oorzaken, bindweefselziekten, medicatie, hemothorax, chylothorax, chylolesterol-pleuravocht en diverse andere oorzaken zoals uremie, drowning, amyloïdose, elektrische brandwonden, iatrogene oorzaken, capillary leak syndrome en extramedullaire hematopoëse. Bij één patiënt kunnen meer mechanismen tegelijk een rol spelen.</w:t>
      </w:r>
    </w:p>
    <w:p>
      <w:r>
        <w:t>Enkele klassieke verbanden zijn belangrijk. Bij het nefrotisch syndroom gaat veel eiwit verloren via de urine, waardoor de colloïd osmotische druk daalt en pleuravocht ontstaat. Bij linkszijdig hartfalen is de pulmonale veneuze druk verhoogd, wat leidt tot hogere hydrostatische druk en vochtophoping. Bij pleurale infectie of reumatoïde artritis veroorzaakt ontsteking van de pleura een toename van de permeabiliteit.</w:t>
      </w:r>
    </w:p>
    <w:p>
      <w:r>
        <w:t>Pleuravocht geeft niet altijd klachten. De symptomen hangen af van de hoeveelheid vocht, de snelheid van ontstaan en de conditie van de patiënt. Bij ontsteking van de pleura kan pleuritische pijn optreden: scherpe pijn die vaak erger wordt bij ademhalen. De meest voorkomende klacht bij grotere hoeveelheden pleuravocht is dyspnoe. Toch kunnen zelfs grote hoeveelheden soms weinig klachten geven als het vocht langzaam is ontstaan en de longfunctie verder normaal is.</w:t>
      </w:r>
    </w:p>
    <w:p>
      <w:r>
        <w:t>Bij lichamelijk onderzoek zijn verminderd ademgeruis en gedempte percussie klassieke bevindingen. Het vocht geleidt geluid minder goed en maakt de normale sonore percussie dof. Voor aanvullende diagnostiek wordt meestal eerst een X-thorax gemaakt. Echografie en CT-thorax zijn gevoeliger voor de aanwezigheid van pleuravocht dan een gewone röntgenfoto. Op de X-thorax kan pleuravocht subtiel zijn; een klassieke aanwijzing is afplatting van de costofrenische hoek. Vaak is het vocht basaal zichtbaar.</w:t>
      </w:r>
    </w:p>
    <w:p>
      <w:r>
        <w:t>Voor etiologische diagnostiek is pleurapunctie belangrijk. Hiermee wordt pleuravocht afgenomen voor analyse. De samenstelling helpt bepalen of het om een transsudaat of exsudaat gaat. Het vocht wordt daarnaast vaak onderzocht op bacteriën en op maligne cellen. De indeling in transsudaat of exsudaat gebeurt met de Light-criteria. Er is sprake van een exsudaat als aan één van de volgende criteria wordt voldaan: pleuravocht/serum eiwitratio &gt; 0,5, pleuravocht/serum LDH-ratio &gt; 0,6 of pleuravocht-LDH &gt; 2/3 van de bovengrens van normaal serum-LDH.</w:t>
      </w:r>
    </w:p>
    <w:p>
      <w:r>
        <w:t>De behandeling hangt af van de onderliggende oorzaak. Bij pleuravocht door hartfalen wordt behandeld met diuretica en optimalisatie van de hartfalenmedicatie. Daarnaast kan drainage nodig zijn als de hoeveelheid vocht benauwdheid veroorzaakt of voor diagnostiek. Hiervoor wordt een thoraxdrain geplaatst, waarmee het vocht uit de borstholte tussen de pleurabladen wordt afgevoerd. Bij een eenmalige drainage mag maximaal ongeveer 1,5 liter per keer worden verwijderd, vanwege risico op re-expansie-oedeem van de long. Als de drain langer blijft zitten, kan meer vocht worden gedraineerd.</w:t>
      </w:r>
    </w:p>
    <w:p>
      <w:r>
        <w:t>Bij terugkerende pleurale effusie kan pleurodese worden toegepast. Hierbij wordt de pleurale ruimte opgeheven om opnieuw ontstaan van vocht te voorkomen. Dit gebeurt door intrapleurale ontsteking op te wekken, gevolgd door fibrine-afzetting en littekenvorming, waardoor de pleurabladen als het ware aan elkaar plakken. De meest gebruikte methode is het inspuiten van steriele talk via een thoraxdrain.</w:t>
      </w:r>
    </w:p>
    <w:p>
      <w:r>
        <w:t>Kort samengevat: pleuravocht ontstaat door een verstoorde balans tussen vorming en afvoer, vaak door veranderingen in hydrostatische druk, colloïd osmotische druk of pleurapermeabiliteit. De pariëtale pleura speelt een centrale rol in de afvoer via stomata en lymfebanen. Klinisch denk je aan pleuravocht bij dyspnoe, pleuritische pijn, verminderd ademgeruis en gedempte percussie. Diagnostiek bestaat uit beeldvorming en pleurapunctie met Light-criteria. De behandeling richt zich op de oorzaak, zo nodig aangevuld met drainage of pleurodese.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