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15 – Goedaardige en kwaadaardige huidafwijkingen</w:t>
      </w:r>
    </w:p>
    <w:p>
      <w:r>
        <w:t>De huid bestaat uit drie hoofdlagen: epidermis, dermis en subcutis. De epidermis is de buitenste beschermlaag en voorkomt onder andere uitdroging. De dermis bevat bindweefsel, bloedvaten, adnexen en verschillende cellen. De subcutis bestaat vooral uit vetweefsel. In de dermatologie is het belangrijk om een huidafwijking niet alleen oppervlakkig te beoordelen, maar ook te begrijpen uit welke huidlaag zij kan ontstaan.</w:t>
      </w:r>
    </w:p>
    <w:p>
      <w:r>
        <w:t>De epidermis bestaat vooral uit keratinocyten. Deze cellen ontstaan in de basale laag, bewegen geleidelijk naar boven en eindigen als dode cellen in de hoornlaag. Die hoornlaag vormt een belangrijke barrière tegen de omgeving. Door voortdurende celdeling vernieuwt de opperhuid zich ongeveer eens per maand; een keratinocyt doet er ongeveer 20–30 dagen over om van de basale laag naar het huidoppervlak te migreren. Bij jonge mensen verloopt deze celdeling sneller dan bij ouderen. Op plaatsen met veel druk, zoals handpalmen en voetzolen, is de hoornlaag dikker.</w:t>
      </w:r>
    </w:p>
    <w:p>
      <w:r>
        <w:t>Naast keratinocyten bevat de epidermis melanocyten en Langerhanscellen. Melanocyten zijn de pigmentcellen van de huid en spelen een belangrijke rol bij de kleur van gepigmenteerde laesies. Bij kleuringen kunnen zij zichtbaar worden met onder andere SOX10, Melan A en S100. Langerhanscellen zijn immuuncellen met dendritische uitlopers tussen de keratinocyten en kunnen zichtbaar worden met CD1a-kleuring.</w:t>
      </w:r>
    </w:p>
    <w:p>
      <w:r>
        <w:t>De dermis bestaat vooral uit bindweefsel met collageen- en elastinevezels, die zorgen voor stevigheid en elasticiteit. Daarnaast liggen hier adnexen: haarfollikels, talgklieren en zweetklieren. Ook bloedvaten en ontstekings- of fibrohistiocytaire cellen bevinden zich in de dermis. Veel huidafwijkingen kunnen in deze laag hun oorsprong hebben.</w:t>
      </w:r>
    </w:p>
    <w:p>
      <w:r>
        <w:t>Langdurige blootstelling aan UV-straling is een belangrijke oorzaak van huidbeschadiging. UV-schade leidt tot DNA-schade in huidcellen en is de belangrijkste risicofactor voor huidkanker. Voorbeelden van huidkanker zijn het basaalcelcarcinoom, plaveiselcelcarcinoom en melanoom. Chronische UV-blootstelling kan in de dermis leiden tot solaire elastose.</w:t>
      </w:r>
    </w:p>
    <w:p>
      <w:r>
        <w:t>Dermatoscopie is een hulpmiddel om huidafwijkingen beter te beoordelen en helpt bij het stellen van een diagnose. Daarbij is kleur een belangrijk gegeven, maar kleur alleen is nooit voldoende. De kleur van een laesie hangt samen met de diepte van het melanine in de huid. Ook veranderingen in de structuur van de epidermis kunnen een andere kleur geven; verdikking van het stratum corneum of verbreding van de epidermis kan bijvoorbeeld een gelig aspect veroorzaken. Omdat ook maligne afwijkingen bepaalde kleuren kunnen hebben, moet altijd naar het totale beeld worden gekeken: kleur, structuur, vorm, grootte, groei en verandering in de tijd.</w:t>
      </w:r>
    </w:p>
    <w:p>
      <w:r>
        <w:t>Huidtumoren kunnen ontstaan uit verschillende celtypen: keratinocyten en adnexen, pigmentcellen of endotheelcellen. Benigne tumoren groeien meestal lokaal en blijven begrensd, terwijl maligne tumoren omliggend weefsel kunnen binnendringen.</w:t>
      </w:r>
    </w:p>
    <w:p>
      <w:r>
        <w:t>Tumoren uitgaande van pigmentcellen omvatten onder andere de naevus naevocellularis, een veelvoorkomende goedaardige gepigmenteerde afwijking. Een dermale naevus zit vaak in het gelaat, is vaak huidskleurig en kan soms lijken op een basaalcelcarcinoom. Een basaalcelcarcinoom glanst vaak meer en laat bij dermatoscopie vertakkende vaatjes zien, de zogenoemde arborizing vessels. Ook is er vaak een anamnese van groei gedurende maanden tot een jaar. Een dermale naevus bestaat meestal al veel langer, vaak langer dan vijf jaar, en groeit meestal niet meer. Bij twijfel kan een biopt nodig zijn om onderscheid te maken.</w:t>
      </w:r>
    </w:p>
    <w:p>
      <w:r>
        <w:t>Een veelvoorkomende benigne huidafwijking is de verruca seborrhoica, ook wel ouderdomswrat genoemd. Deze laesie kan sterk variëren in vorm en kleur. Ook dermatosis papulosa nigra is een benigne variant met meerdere kleine donkere papeltjes. Het is belangrijk te beseffen dat niet elke donkere of verheven huidafwijking kwaadaardig is; context en totaalbeeld zijn essentieel.</w:t>
      </w:r>
    </w:p>
    <w:p>
      <w:r>
        <w:t>Bij vaat- of endotheelafwijkingen horen onder andere angioma senilis, angiokeratomen en granuloma teleangiectaticum (pyogenicum). Ook hierbij geldt dat een rode of vaatrijke huidafwijking niet per definitie kwaadaardig is.</w:t>
      </w:r>
    </w:p>
    <w:p>
      <w:r>
        <w:t>Een belangrijk klinisch aandachtspunt is het zogenaamde ugly duck-fenomeen. Hierbij valt één moedervlek duidelijk af van de andere moedervlekken van dezelfde persoon. Kenmerken kunnen zijn: grotere afmeting, grillige vorm, meerdere kleuren, vooral zwart, blauw of grijs, of een recent ontstane of gegroeide laesie. Zo’n afwijkende moedervlek verdient extra aandacht, omdat zij kan wijzen op maligniteit.</w:t>
      </w:r>
    </w:p>
    <w:p>
      <w:r>
        <w:t>De ABCDE-regel is een systematische manier om gepigmenteerde huidafwijkingen, met name een melanoom, te beoordelen:</w:t>
      </w:r>
    </w:p>
    <w:p>
      <w:pPr>
        <w:pStyle w:val="ListBullet"/>
      </w:pPr>
      <w:r>
        <w:t>A = Asymmetrie: de laesie is niet symmetrisch in vorm of kleur.</w:t>
      </w:r>
    </w:p>
    <w:p>
      <w:pPr>
        <w:pStyle w:val="ListBullet"/>
      </w:pPr>
      <w:r>
        <w:t>B = Border: de rand is onregelmatig of grillig.</w:t>
      </w:r>
    </w:p>
    <w:p>
      <w:pPr>
        <w:pStyle w:val="ListBullet"/>
      </w:pPr>
      <w:r>
        <w:t>C = Color: de laesie heeft meerdere kleuren of verandert van kleur.</w:t>
      </w:r>
    </w:p>
    <w:p>
      <w:pPr>
        <w:pStyle w:val="ListBullet"/>
      </w:pPr>
      <w:r>
        <w:t>D = Diameter: de doorsnede is groter dan 6 mm.</w:t>
      </w:r>
    </w:p>
    <w:p>
      <w:pPr>
        <w:pStyle w:val="ListBullet"/>
      </w:pPr>
      <w:r>
        <w:t>E = Evolving: de laesie verandert, jeukt of bloedt.</w:t>
      </w:r>
    </w:p>
    <w:p>
      <w:r>
        <w:t>Benigne moedervlekken zijn meestal regelmatiger, terwijl maligne laesies vaker asymmetrisch zijn, onregelmatige randen hebben en meer kleurvariatie tonen. De ABCDE-regel en het ugly duck-fenomeen zijn daarom belangrijke hulpmiddelen bij het herkennen van een mogelijk melanoom.</w:t>
      </w:r>
    </w:p>
    <w:p>
      <w:r>
        <w:t>Bij de beoordeling van huidafwijkingen is een goede anamnese onmisbaar. Let op leeftijd, groei, locatie, kleur, vorm en veranderingen in de tijd. Dermatoscopie ondersteunt de diagnostiek, maar vervangt klinisch oordeel en aanvullend onderzoek niet. Bij twijfel is verwijzing naar huisarts of dermatoloog aangewezen.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