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22 – Huidtumoren benigne en premaligne</w:t>
      </w:r>
    </w:p>
    <w:p>
      <w:r>
        <w:t>Benigne en premaligne huidtumoren herken je het best door de huidafwijking systematisch te beschrijven volgens PROVOKE: plaats, rangschikking, omvang, vorm, omtrek, kleur en efflorescentie. Dat helpt om laesies gerichter te vergelijken en te onderscheiden.</w:t>
      </w:r>
    </w:p>
    <w:p>
      <w:r>
        <w:t>Benigne huidtumoren worden ingedeeld naar hun cel van oorsprong: keratinocyten en adnexen, fibroblasten, endotheelcellen, vetcellen en andere dermale cellen.</w:t>
      </w:r>
    </w:p>
    <w:p>
      <w:r>
        <w:t>Bij de keratinocytaire en adnexale tumoren horen onder andere verruca seborrhoica, talgklierhyperplasie, syringomen, naevus sebaceus en epidermale cysten. Een verruca seborrhoica is een veelvoorkomende goedaardige, vaak ruwe, vlakke tot papillomateuze afwijking met een verruceus, vettig oppervlak. Ze komt vooral op oudere leeftijd voor en kan geelbruin, grijswit of bruinzwart zijn. Dermatoscopisch ontbreken pigmentnetwerken en zijn hoornparels aanwezig. Talgklierhyperplasie geeft geelachtige tot bleke solitaire of multipele papels van enkele millimeters, vaak met een centrale dell en meestal op het voorhoofd. Syringomen zijn huidkleurige tot licht gepigmenteerde vlakke papels, meestal rond de ogen, en ontstaan uit eccriene zweetklieren. Een naevus sebaceus is meestal aangeboren en bestaat uit epidermale, talgklier- en apocriene klierelementen. Deze zit vooral op de behaarde hoofdhuid of in het gelaat, groeit niet behaard en presenteert zich als een licht verheven plaque van dicht opeengezette vlakke papels. Een epidermale cyste, ook wel atheroomcyste, is een retentiecyste uitgaande van haar-/talgklierfollikels. De laesie voelt glad en vast-elastisch aan, is vast aan de huid maar los van de onderlaag en bevat vaak een comedonachtige hoornprop. Op de behaarde hoofdhuid heet dit een trichilemmale cyste.</w:t>
      </w:r>
    </w:p>
    <w:p>
      <w:r>
        <w:t>Fibroblasttumoren zijn keloïd, hypertrofisch litteken, fibroom en dermatofibroom. Zowel een keloïd als een hypertrofisch litteken is een verheven bindweefselproliferatie na wondgenezing en komt vaker voor bij huidtype 4 tot 6. Het verschil is de begrenzing: een hypertrofisch litteken blijft binnen de oorspronkelijke wond, terwijl een keloïd daarbuiten groeit. Een shave-excisie is bij een keloïd geen geschikte behandeling en kan verergering geven. Fibromen zijn kleine huidkleurige of lichtbruine vaak gesteelde tumoren van losmazig bindweefsel, meestal op plekken met veel frictie. Een dermatofibroom is een vast aanvoelende ronde nodulus, licht- tot donkerbruin, vaak op de onderbenen en geregeld na microtrauma zoals een insectenbeet. Kenmerkend is het dimpling sign: bij indrukken ontstaat intrekking doordat de laesie vastzit aan de onderlaag. Dermatoscopisch ontbreekt een pigmentnetwerk.</w:t>
      </w:r>
    </w:p>
    <w:p>
      <w:r>
        <w:t>Vaattumoren van endotheelcellen zijn vaak rood door hun bloedinhoud. Angioma senilis, ook cherry angioma, is een vlakke tot bolronde erythemateuze papule, vaak multipel op de romp en typisch op oudere leeftijd. Dermatoscopisch zie je een paarsrode kleur met vaatkluwens en geen pigmentnetwerk. Een angiokeratoom is een vasculaire malformatie met hyperkeratose boven de bloedvaten, waardoor de laesie ruwer aanvoelt dan een angioma senilis; deze komen vaak gegroepeerd voor, met de scrotale en vulvaire variant als meest voorkomende. Granuloma teleangiectaticum, ook pyogeen granuloom, is een bolvormige, exofytische, snel groeiende en gemakkelijk bloedende tumor die histologisch op granulatieweefsel lijkt. Deze laesie is meestal solitair en groter dan een angioma senilis. Differentiaaldiagnostisch moet je hierbij ook aan een amelanotisch melanoom denken. De beste behandeling is meestal excisie.</w:t>
      </w:r>
    </w:p>
    <w:p>
      <w:r>
        <w:t>Een tumor uitgaande van vetcellen is een lipoom. Deze is meestal asymptomatisch, subcutaan gelegen, week, elastisch en los van boven- en onderlaag. Lipomen komen relatief vaak voor. Kleine, oppervlakkige lipomen kleiner dan 5 cm kunnen chirurgisch worden verwijderd, maar vaak is ook expectatief beleid mogelijk. Liggen ze dieper en/of zijn ze groter dan 5 cm, dan is eerst een echo verstandig voordat excisie wordt overwogen.</w:t>
      </w:r>
    </w:p>
    <w:p>
      <w:r>
        <w:t>Onder de andere dermale cellen vallen xanthelasmata palpebrarum en neurofibromen. Xanthelasmata palpebrarum zijn de meest voorkomende xanthomen en bestaan uit intracellulaire lipidenophoping in de dermis. Ze liggen meestal rond de ogen en hebben een opvallende gele kleur. Bij ongeveer 50% is de LDL-serumspiegel verhoogd, vooral bij patiënten jonger dan 40 jaar; daarom moet je serumlipiden bepalen. Behandeling kan met elektrocoagulatie, aanstippen met etsende vloeistof zoals trichloorazijnzuur, curettage, excisie, lasertherapie of cryotherapie, maar recidieven komen vaak voor. Een neurofibroom is een huidkleurige, bolvormige, meestal zachte nodulus met toename van Schwanncellen en endoneuriumweefsel. Het kan solitair voorkomen of passen bij neurofibromatose type 1 (NF1). Kenmerkend is het knopgatfenomeen: het lijkt bij palpatie weg te zakken in de huid. Bij NF1 kunnen onder andere zes of meer café-au-lait-vlekken, axillaire freckling, twee of meer Lisch noduli op de iris en twee of meer neurofibromen of één plexiform neurofibroom voorkomen. Bij klinische verdenking kan verwijzing naar de klinisch geneticus volgen.</w:t>
      </w:r>
    </w:p>
    <w:p>
      <w:r>
        <w:t>De kleur van een huidafwijking is diagnostisch belangrijk. Veel tumoren hebben een typische kleur: angiokeratoom rood, dermatofibroom huidkleurig of bruin, xanthelasma geel, naevus sebaceus rood of geel, neurofibroom huidkleurig, verruca seborrhoica huidkleurig/bruin/grijs en keloïd huidkleurig of rood.</w:t>
      </w:r>
    </w:p>
    <w:p>
      <w:r>
        <w:t>Van de premaligne huidtumoren zijn actinische keratose en morbus Bowen het belangrijkst. Hoe ouder de patiënt, hoe groter de kans op dergelijke afwijkingen. Actinische keratose is de meest voorkomende premaligne huidafwijking en komt vooral voor bij mensen met een licht huidtype en chronische zonblootstelling. Klinisch zie of voel je keratotische, ruwe laesies op een erythemateuze ondergrond, vaak multipeel en met andere tekenen van zonneschade. Een individuele actinische keratose heeft slechts een klein risico op progressie naar een plaveiselcelcarcinoom, maar het geeft wel aan dat de huid zonbeschadigd is en dat het risico op andere huidtumoren verhoogd is. Behandeling is niet altijd nodig; expectatief beleid kan soms. Indicaties om toch te behandelen zijn uitgebreide of gegroepeerde laesies (velddysplasie), hoogrisicopatiënten zoals na orgaantransplantatie, cosmetische redenen en keratotische laesies in het gelaat. Behandeling kan met 5-fluorouracilcrème of cryotherapie. Excisie, Mohs-micrografische chirurgie en radiotherapie zijn niet geïndiceerd voor deze premaligne afwijking. Bij 5-fluorouracil moet de patiënt weten dat de huid eerst erger kan lijken en dat irritatie, erosies en erytheem vaak voorkomen.</w:t>
      </w:r>
    </w:p>
    <w:p>
      <w:r>
        <w:t>Morbus Bowen is een in situ vorm van plaveiselcelcarcinoom. Klinisch zie je een scherp begrensde, langzaam groter wordende erythemato-squameuze plaque die kan lijken op eczeem of psoriasis. Het komt vooral bij ouderen voor, vaak rond de 70 jaar, relatief vaker bij vrouwen, meestal op de onderbenen en vaak solitair; multipel komt vaker voor bij immuunstoornissen. Behandeling lijkt op die van actinische keratose: 5-fluorouracilcrème, cryotherapie of fotodynamische therapie. Excisie is in principe niet geïndiceerd, maar kan soms bij therapieresistentie of op expliciete wens van de patiënt.</w:t>
      </w:r>
    </w:p>
    <w:p>
      <w:r>
        <w:t>Bij erythemateuze, schilferende of ruwe laesies helpt de differentiaaldiagnose: een superficieel groeiend basaalcelcarcinoom is glanzend, eczeem jeukt, mycose toont randactiviteit, actinische keratose voelt ruw aan, morbus Bowen presenteert als plaque, plaveiselcelcarcinoom is pijnlijk en psoriasis geeft een positief kaarsvetfenomeen.</w:t>
      </w:r>
    </w:p>
    <w:p>
      <w:r>
        <w:t>Zonbescherming blijft essentieel, omdat UV-blootstelling een belangrijke rol speelt bij premaligne huidafwijkingen. Adviezen zijn: toekomstige zonschade zoveel mogelijk voorkomen, elke twee uur smeren met minstens factor 30, in lente en zomer standaard elke ochtend insmeren, zon mijden tussen 11:00 en 15:00 uur en bescherming toepassen met smeren, kleding en weren. Dit geldt ook bij tuinieren, wandelen en fietsen, niet alleen bij bewust zonnebaden. Daarnaast is zelfinspectie van de huid belangrijk. Voor premaligne huidtumoren is standaard oncologische follow-up niet nodig; wel moeten duidelijke instructies voor zelfcontrole worden gegeven.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