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LMO Zorgmijding samenvatting</w:t>
      </w:r>
    </w:p>
    <w:p>
      <w:r>
        <w:t>Zorgmijding betekent dat mensen geen hulp zoeken terwijl zij die hulp wel nodig hebben. Dat kan zichtbaar zijn doordat iemand niet naar de huisarts gaat ondanks klachten, een verwijzing naar een specialist niet gebruikt of voorgeschreven medicatie niet ophaalt. Zorgmijding is niet simpelweg “niet willen”: meestal is sprake van een samenspel van persoonlijke omstandigheden, eerdere ervaringen, praktische drempels en kenmerken van het zorgsysteem. Daarom is het belangrijk om niet alleen vast te stellen dát iemand zorg vermijdt, maar vooral waarom.</w:t>
      </w:r>
    </w:p>
    <w:p>
      <w:r>
        <w:t>Het belang hiervan is groot, omdat zorgmijding kan leiden tot uitstel van diagnose en behandeling. Aandoeningen kunnen daardoor verergeren en uiteindelijk ernstiger verlopen dan nodig was geweest. De module illustreert dit met een dermatologische casus van een vrouw van begin 70 met een basaalcelcarcinoom op het voorhoofd. De huidafwijking bestond al jaren, maar pas toen de wond ging lekken nam zij contact op met de huisarts. Uiteindelijk bleek er doorgroei in het bot, waardoor een ingrijpende behandeling nodig was. Deze casus laat zien dat laat hulp zoeken grote medische gevolgen kan hebben.</w:t>
      </w:r>
    </w:p>
    <w:p>
      <w:r>
        <w:t>Er zijn meerdere redenen waarom mensen zorg mijden. Een belangrijke categorie is financiële drempels. Mensen kunnen noodzakelijke zorg uitstellen of vermijden omdat zij bang zijn voor kosten, bijvoorbeeld door het eigen risico. Zorgmijding is daarmee niet alleen een kwestie van houding, maar ook van betaalbaarheid.</w:t>
      </w:r>
    </w:p>
    <w:p>
      <w:r>
        <w:t>Ook schaamte en angst spelen vaak een rol. Mensen kunnen zich schamen voor klachten, leefomstandigheden of persoonlijke omstandigheden, of bang zijn voor wat een arts zal zeggen of vinden. Angst voor een ernstige diagnose kan ertoe leiden dat iemand liever wegkijkt dan hulp zoekt. Bij huidafwijkingen kan dat bijvoorbeeld betekenen dat iemand een plek lang negeert, hoopt dat deze vanzelf verdwijnt of het probleem uit het zicht probeert te houden.</w:t>
      </w:r>
    </w:p>
    <w:p>
      <w:r>
        <w:t>Een andere belangrijke oorzaak is wantrouwen of eerdere negatieve ervaringen met zorgverleners. Als iemand zich eerder niet serieus genomen, afgewezen of slecht behandeld voelde, kan dat de drempel verhogen om opnieuw hulp te zoeken. Zorgmijding kan dan een vorm van zelfbescherming worden: door zorg te vermijden, voorkomt iemand opnieuw een nare ervaring.</w:t>
      </w:r>
    </w:p>
    <w:p>
      <w:r>
        <w:t>Daarnaast kunnen mensen leven in omstandigheden waarin zorg niet de eerste prioriteit heeft. Stress, schulden, instabiele huisvesting, psychische problemen, verslaving of gebrek aan overzicht kunnen ervoor zorgen dat veel energie opgaat aan overleven van dag tot dag. Zorg zoeken vraagt juist planning, vertrouwen, energie en vaak ook administratieve vaardigheden. In zulke situaties kunnen praktische taken rond zorg al snel te veel worden.</w:t>
      </w:r>
    </w:p>
    <w:p>
      <w:r>
        <w:t>Praktische barrières vormen daarom ook een aparte categorie. Denk aan moeite met afspraken maken, taalproblemen, beperkte gezondheidsvaardigheden, geen vast adres of telefoon, vervoerproblemen, onduidelijke informatie en ingewikkelde regels binnen de zorg. Voor kwetsbare mensen kunnen zulke obstakels voldoende zijn om zorg helemaal te vermijden.</w:t>
      </w:r>
    </w:p>
    <w:p>
      <w:r>
        <w:t>De module vraagt speciale aandacht voor dak- en thuisloze mensen, omdat bij deze groep relatief vaak zorgmijding voorkomt. Bij hen spelen zowel persoonsgebonden als systeemgebonden factoren een rol. Het label “zorgmijder” kan daarbij stigmatiserend zijn, omdat het snel suggereert dat het probleem vooral bij de persoon ligt, terwijl de zorg zelf soms onvoldoende toegankelijk is of te weinig aansluit bij de behoeften.</w:t>
      </w:r>
    </w:p>
    <w:p>
      <w:r>
        <w:t>Persoonsgebonden kenmerken zijn factoren die samenhangen met de situatie of beleving van de persoon zelf. Voorbeelden zijn complexe en stapelende problemen, andere prioriteiten zoals onderdak, voedsel of middelengebruik, een sterke behoefte aan controle over het eigen leven, angst voor stigma of behandeling en psychische of cognitieve problemen. Systeemgebonden kenmerken hebben juist te maken met de manier waarop zorg georganiseerd is. Daarbij gaat het om een ingewikkeld en versnipperd zorgsysteem, veel voorwaarden of regels, tijdsdruk bij professionals, drukke en onrustige opvanglocaties, gebrekkige communicatie en een wantrouwende of betuttelende houding van zorgverleners.</w:t>
      </w:r>
    </w:p>
    <w:p>
      <w:r>
        <w:t>Deze tweedeling maakt duidelijk dat zorgmijding niet alleen door de patiënt wordt veroorzaakt, maar ook door de omgeving waarin zorg wordt aangeboden. De term ‘zorgmijder’ kan daarom problematisch zijn: hij legt de nadruk op wat iemand niet doet en kan iemand neerzetten als onwillig, lastig of onverantwoordelijk. Daarmee wordt onvoldoende zichtbaar dat de zorg zelf soms ontoegankelijk of onaansluitend is. Een neutralere benadering is onderzoeken welke drempels iemand ervaart en waarom de zorg op dat moment niet passend of haalbaar is.</w:t>
      </w:r>
    </w:p>
    <w:p>
      <w:r>
        <w:t>Om zorg toegankelijker te maken, helpt het meestal niet om alleen te zeggen dat iemand “gewoon moet komen”. Belangrijker is om te kijken wat nodig is om de drempel te verlagen. Daarbij horen duidelijke en eenvoudige communicatie, tijd nemen, vertrouwen opbouwen, niet veroordelend reageren, praktische ondersteuning bieden en rekening houden met schaamte, angst en eerdere negatieve ervaringen. Ook is het van belang om aan te sluiten bij wat voor deze persoon nu het belangrijkste probleem is.</w:t>
      </w:r>
    </w:p>
    <w:p>
      <w:r>
        <w:t>De casus van het basaalcelcarcinoom laat goed zien wat de gevolgen van uitgestelde zorg kunnen zijn. Een huidafwijking die in een eerder stadium mogelijk eenvoudiger behandeld had kunnen worden, groeide door tot in het bot. Daardoor was uiteindelijk een veel zwaardere behandeling nodig, met systemische medicatie, een grote operatie, verwijdering van bot en reconstructieve chirurgie. De casus maakt duidelijk dat zorgmijding niet abstract is, maar kan leiden tot ernstige medische schade.</w:t>
      </w:r>
    </w:p>
    <w:p>
      <w:r>
        <w:t>Bij het verklaren van deze casus moet je verder denken dan alleen de medische diagnose. De relevante vraag is ook: waarom zocht deze patiënt zo laat hulp? Mogelijke verklaringen zijn onderschatting van de ernst, angst voor diagnose of behandeling, schaamte over het uiterlijk van de afwijking, vermijding van slecht nieuws, negatieve eerdere ervaringen met zorg, praktische of financiële drempels en psychische of sociale problemen. Waarschijnlijk gaat het niet om één oorzaak, maar om een combinatie.</w:t>
      </w:r>
    </w:p>
    <w:p>
      <w:r>
        <w:t>Zorgmijding is daarmee niet alleen een individueel, maar ook een maatschappelijk vraagstuk. Factoren als bestaansonzekerheid, armoede, huisvesting, toegankelijkheid van zorg, stigma en communicatie spelen een belangrijke rol. Voor geneeskundestudenten is het daarom essentieel om niet alleen een ziekte te herkennen, maar ook te begrijpen waarom iemand niet eerder in zorg kwam. De kern van de module is: kijk niet alleen naar het feit dat iemand zorg vermijdt, maar vooral naar de achterliggende redenen.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