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 – Acute nierschade — oefenvragen</w:t>
      </w:r>
    </w:p>
    <w:p>
      <w:pPr>
        <w:pStyle w:val="ListNumber"/>
      </w:pPr>
      <w:r>
        <w:t>Wat beschrijft acute nierschade het best?</w:t>
      </w:r>
    </w:p>
    <w:p>
      <w:r>
        <w:t xml:space="preserve">A. Een plotselinge daling van de nierfunctie die meestal in uren tot dagen ontstaat en in principe herstelbaar is  </w:t>
        <w:br/>
        <w:t xml:space="preserve">B. Een geleidelijke, meestal irreversibele afname van de nierfunctie over maanden  </w:t>
        <w:br/>
        <w:t xml:space="preserve">C. Een structurele nierschade waarbij de urineproductie altijd wegvalt  </w:t>
        <w:br/>
        <w:t>D. Een tijdelijke stijging van creatinine zonder verandering van de nierfunctie</w:t>
      </w:r>
    </w:p>
    <w:p>
      <w:pPr>
        <w:pStyle w:val="ListNumber"/>
      </w:pPr>
      <w:r>
        <w:t>Waarom is een eGFR op basis van CKD-EPI bij acute nierschade minder betrouwbaar?</w:t>
      </w:r>
    </w:p>
    <w:p>
      <w:r>
        <w:t xml:space="preserve">A. Omdat CKD-EPI alleen werkt bij een zeer lage eGFR  </w:t>
        <w:br/>
        <w:t xml:space="preserve">B. Omdat de formule vooral urineproductie gebruikt en geen creatinine  </w:t>
        <w:br/>
        <w:t xml:space="preserve">C. Omdat de formule alleen bedoeld is voor postrenale oorzaken  </w:t>
        <w:br/>
        <w:t>D. Omdat de formule uitgaat van een stabiele creatininewaarde</w:t>
      </w:r>
    </w:p>
    <w:p>
      <w:pPr>
        <w:pStyle w:val="ListNumber"/>
      </w:pPr>
      <w:r>
        <w:t>Welke factor kan de serumcreatininewaarde verhogen zonder dat de nier zelf beschadigd is?</w:t>
      </w:r>
    </w:p>
    <w:p>
      <w:r>
        <w:t xml:space="preserve">A. Lang gekookt vlees  </w:t>
        <w:br/>
        <w:t xml:space="preserve">B. Acute tubulusnecrose  </w:t>
        <w:br/>
        <w:t xml:space="preserve">C. Nierarteriestenose  </w:t>
        <w:br/>
        <w:t>D. Trombotische micro-angiopathie</w:t>
      </w:r>
    </w:p>
    <w:p>
      <w:pPr>
        <w:pStyle w:val="ListNumber"/>
      </w:pPr>
      <w:r>
        <w:t>Welke bepaling is een logisch alternatief als je vermoedt dat de nierfunctie zelf intact is?</w:t>
      </w:r>
    </w:p>
    <w:p>
      <w:r>
        <w:t xml:space="preserve">A. Serumureum  </w:t>
        <w:br/>
        <w:t xml:space="preserve">B. Urinezuurclearance  </w:t>
        <w:br/>
        <w:t xml:space="preserve">C. CKD-EPI op basis van creatinine na maaltijd  </w:t>
        <w:br/>
        <w:t>D. eGFR op basis van cystatine C</w:t>
      </w:r>
    </w:p>
    <w:p>
      <w:pPr>
        <w:pStyle w:val="ListNumber"/>
      </w:pPr>
      <w:r>
        <w:t>Welke situatie past het best bij een prerenale oorzaak?</w:t>
      </w:r>
    </w:p>
    <w:p>
      <w:r>
        <w:t xml:space="preserve">A. Prostaathypertrofie met gestoorde blaaslediging  </w:t>
        <w:br/>
        <w:t xml:space="preserve">B. Hanta-virusinfectie met tubulaire schade  </w:t>
        <w:br/>
        <w:t xml:space="preserve">C. Endometriose met ureterobstructie  </w:t>
        <w:br/>
        <w:t>D. Diarree met braken en hypotensie</w:t>
      </w:r>
    </w:p>
    <w:p>
      <w:pPr>
        <w:pStyle w:val="ListNumber"/>
      </w:pPr>
      <w:r>
        <w:t>Welke oorzaak past het best bij prerenale nierschade door verstoorde glomerulaire autoregulatie?</w:t>
      </w:r>
    </w:p>
    <w:p>
      <w:r>
        <w:t xml:space="preserve">A. Acute hoge tacrolimusspiegel  </w:t>
        <w:br/>
        <w:t xml:space="preserve">B. Chronisch gebruik van tacrolimus  </w:t>
        <w:br/>
        <w:t xml:space="preserve">C. Cisplatinegebruik  </w:t>
        <w:br/>
        <w:t>D. Pre-eclampsie</w:t>
      </w:r>
    </w:p>
    <w:p>
      <w:pPr>
        <w:pStyle w:val="ListNumber"/>
      </w:pPr>
      <w:r>
        <w:t>Wat is het belangrijkste verschil tussen prerenale nierschade en acute tubulusnecrose (ATN)?</w:t>
      </w:r>
    </w:p>
    <w:p>
      <w:r>
        <w:t xml:space="preserve">A. Bij ATN is er altijd volledige anurie, bij prerenaal nooit  </w:t>
        <w:br/>
        <w:t xml:space="preserve">B. Bij prerenaal is de nier structureel intact, bij ATN is er structurele schade  </w:t>
        <w:br/>
        <w:t xml:space="preserve">C. Prerenaal zit in de nier zelf, ATN buiten de nier  </w:t>
        <w:br/>
        <w:t>D. ATN ontstaat alleen door obstructie van de urineafvoer</w:t>
      </w:r>
    </w:p>
    <w:p>
      <w:pPr>
        <w:pStyle w:val="ListNumber"/>
      </w:pPr>
      <w:r>
        <w:t>Welke uitspraak over anurie is juist?</w:t>
      </w:r>
    </w:p>
    <w:p>
      <w:r>
        <w:t xml:space="preserve">A. Anurie betekent dat de urineproductie laag is, maar niet volledig afwezig  </w:t>
        <w:br/>
        <w:t xml:space="preserve">B. Anurie past vooral bij postrenale obstructie  </w:t>
        <w:br/>
        <w:t xml:space="preserve">C. Anurie betekent dat er urine wordt gemaakt maar niet kan wegstromen  </w:t>
        <w:br/>
        <w:t>D. Anurie betekent dat er echt geen urine wordt geproduceerd</w:t>
      </w:r>
    </w:p>
    <w:p>
      <w:pPr>
        <w:pStyle w:val="ListNumber"/>
      </w:pPr>
      <w:r>
        <w:t>Waarom leidt een eenzijdige ureterobstructie vaak niet tot ernstige acute nierschade?</w:t>
      </w:r>
    </w:p>
    <w:p>
      <w:r>
        <w:t xml:space="preserve">A. Omdat de obstructie meestal snel spontaan verdwijnt  </w:t>
        <w:br/>
        <w:t xml:space="preserve">B. Omdat de ureter aan één kant de meeste filtratie verzorgt  </w:t>
        <w:br/>
        <w:t xml:space="preserve">C. Omdat de andere nier vaak voldoende reserve heeft  </w:t>
        <w:br/>
        <w:t>D. Omdat de nier dan automatisch meer creatinine uitscheidt</w:t>
      </w:r>
    </w:p>
    <w:p>
      <w:pPr>
        <w:pStyle w:val="ListNumber"/>
      </w:pPr>
      <w:r>
        <w:t>Welke oorzaak past het best bij een blaasledigingsstoornis?</w:t>
      </w:r>
    </w:p>
    <w:p>
      <w:r>
        <w:t xml:space="preserve">A. Retroperitoneale fibrose  </w:t>
        <w:br/>
        <w:t xml:space="preserve">B. Afgeknikte blaaskatheter  </w:t>
        <w:br/>
        <w:t xml:space="preserve">C. Prostaathypertrofie  </w:t>
        <w:br/>
        <w:t>D. Phimosis</w:t>
      </w:r>
    </w:p>
    <w:p>
      <w:pPr>
        <w:pStyle w:val="ListNumber"/>
      </w:pPr>
      <w:r>
        <w:t>Welke oorzaak past het best bij een urethra-obstructie?</w:t>
      </w:r>
    </w:p>
    <w:p>
      <w:r>
        <w:t xml:space="preserve">A. Endometriose  </w:t>
        <w:br/>
        <w:t xml:space="preserve">B. Phimosis  </w:t>
        <w:br/>
        <w:t xml:space="preserve">C. Nierarteriestenose  </w:t>
        <w:br/>
        <w:t>D. Neurogene blaas</w:t>
      </w:r>
    </w:p>
    <w:p>
      <w:pPr>
        <w:pStyle w:val="ListNumber"/>
      </w:pPr>
      <w:r>
        <w:t>Welke combinatie over tacrolimus is juist?</w:t>
      </w:r>
    </w:p>
    <w:p>
      <w:r>
        <w:t xml:space="preserve">A. Acute hoge spiegel: tubulo-interstitiële schade; chronisch gebruik: afferente vasoconstrictie  </w:t>
        <w:br/>
        <w:t xml:space="preserve">B. Acute hoge spiegel: microtrombi; chronisch gebruik: postrenale obstructie  </w:t>
        <w:br/>
        <w:t xml:space="preserve">C. Acute hoge spiegel: glomerulonefritis; chronisch gebruik: urinelekkage  </w:t>
        <w:br/>
        <w:t>D. Acute hoge spiegel: afferente vasoconstrictie; chronisch gebruik: tubulo-interstitiële schade en arteriolaire hyalinisatie</w:t>
      </w:r>
    </w:p>
    <w:p>
      <w:pPr>
        <w:pStyle w:val="ListNumber"/>
      </w:pPr>
      <w:r>
        <w:t>Welke oorzaak past het best bij microvasculaire renale schade?</w:t>
      </w:r>
    </w:p>
    <w:p>
      <w:r>
        <w:t xml:space="preserve">A. Trombocytopenie door levercirrose  </w:t>
        <w:br/>
        <w:t xml:space="preserve">B. Amoxicilline-kristallen  </w:t>
        <w:br/>
        <w:t xml:space="preserve">C. Trombotische micro-angiopathie (TMA)  </w:t>
        <w:br/>
        <w:t>D. Prostaathypertrofie</w:t>
      </w:r>
    </w:p>
    <w:p>
      <w:pPr>
        <w:pStyle w:val="ListNumber"/>
      </w:pPr>
      <w:r>
        <w:t>Welke oorzaak past het best bij acute tubulusnecrose (ATN)?</w:t>
      </w:r>
    </w:p>
    <w:p>
      <w:r>
        <w:t xml:space="preserve">A. Nierarteriestenose  </w:t>
        <w:br/>
        <w:t xml:space="preserve">B. IgA-nefropathie  </w:t>
        <w:br/>
        <w:t xml:space="preserve">C. Cisplatinum  </w:t>
        <w:br/>
        <w:t>D. Verzakking van blaas of baarmoeder</w:t>
      </w:r>
    </w:p>
    <w:p>
      <w:pPr>
        <w:pStyle w:val="ListNumber"/>
      </w:pPr>
      <w:r>
        <w:t>Welke combinatie kan de serumcreatininewaarde beïnvloeden door remming van tubulaire secretie?</w:t>
      </w:r>
    </w:p>
    <w:p>
      <w:r>
        <w:t xml:space="preserve">A. Trimethoprim en cimetidine  </w:t>
        <w:br/>
        <w:t xml:space="preserve">B. NSAID’s en RAAS-remmers  </w:t>
        <w:br/>
        <w:t xml:space="preserve">C. Creatine-monohydraat en stoofvlees  </w:t>
        <w:br/>
        <w:t>D. Bilirubine en haem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