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 – Tubulaire en erfelijke nierziekten — oefenvragen</w:t>
      </w:r>
    </w:p>
    <w:p>
      <w:pPr>
        <w:pStyle w:val="ListNumber"/>
      </w:pPr>
      <w:r>
        <w:t>Welke uitspraak over een tubulaire nierziekte is het meest juist?</w:t>
      </w:r>
    </w:p>
    <w:p>
      <w:r>
        <w:t xml:space="preserve">A. De urinestrip reageert hier vooral op natrium en kalium.  </w:t>
        <w:br/>
        <w:t xml:space="preserve">   B. De urinestrip kan weinig afwijkingen laten zien, omdat die vooral reageert op erytrocyten en albumine.  </w:t>
        <w:br/>
        <w:t xml:space="preserve">   C. Tubulaire aandoeningen geven altijd duidelijke hematurie.  </w:t>
        <w:br/>
        <w:t xml:space="preserve">   D. Tubulaire aandoeningen geven nooit proteïnurie.</w:t>
      </w:r>
    </w:p>
    <w:p>
      <w:pPr>
        <w:pStyle w:val="ListNumber"/>
      </w:pPr>
      <w:r>
        <w:t>Welke combinatie past het best bij tubulaire nierschade?</w:t>
      </w:r>
    </w:p>
    <w:p>
      <w:r>
        <w:t xml:space="preserve">A. Hematurie, hypertensie en forse albuminurie  </w:t>
        <w:br/>
        <w:t xml:space="preserve">   B. Oedeem, ernstige hyponatriëmie en nefrotisch syndroom  </w:t>
        <w:br/>
        <w:t xml:space="preserve">   C. Glomerulaire filterschade met uitgesproken bloed- en eiwitverlies  </w:t>
        <w:br/>
        <w:t xml:space="preserve">   D. Elektrolytstoornissen met relatief weinig afwijkingen op de urinestrip</w:t>
      </w:r>
    </w:p>
    <w:p>
      <w:pPr>
        <w:pStyle w:val="ListNumber"/>
      </w:pPr>
      <w:r>
        <w:t>Welke uitspraak over acute tubulus necrose (ATN) is het meest juist?</w:t>
      </w:r>
    </w:p>
    <w:p>
      <w:r>
        <w:t xml:space="preserve">A. ATN ontstaat vooral door een primaire immuunreactie tegen het interstitium.  </w:t>
        <w:br/>
        <w:t xml:space="preserve">   B. ATN is typisch een infectieuze aandoening van de nierbuisjes.  </w:t>
        <w:br/>
        <w:t xml:space="preserve">   C. ATN ontstaat vaak door ischemie na een te lang bestaande prerenale oorzaak of door toxische schade.  </w:t>
        <w:br/>
        <w:t xml:space="preserve">   D. ATN wordt standaard behandeld met prednison als eerste keuze.</w:t>
      </w:r>
    </w:p>
    <w:p>
      <w:pPr>
        <w:pStyle w:val="ListNumber"/>
      </w:pPr>
      <w:r>
        <w:t>Welke situatie past het best bij tubulo-interstitiële nefritis (TIN)?</w:t>
      </w:r>
    </w:p>
    <w:p>
      <w:r>
        <w:t xml:space="preserve">A. Jeukende huidafwijkingen kort na start van een nieuw geneesmiddel, leukocyturie en lichte nierfunctiestoornis  </w:t>
        <w:br/>
        <w:t xml:space="preserve">   B. Acute hematurie na zware inspanning zonder verdere klachten  </w:t>
        <w:br/>
        <w:t xml:space="preserve">   C. Hypertensie met albuminurie en oedeem  </w:t>
        <w:br/>
        <w:t xml:space="preserve">   D. Polydipsie sinds de kinderleeftijd met hoge urineproductie zonder leukocyturie</w:t>
      </w:r>
    </w:p>
    <w:p>
      <w:pPr>
        <w:pStyle w:val="ListNumber"/>
      </w:pPr>
      <w:r>
        <w:t>Wat is de beste manier om TIN en een urineweginfectie uit elkaar te houden?</w:t>
      </w:r>
    </w:p>
    <w:p>
      <w:r>
        <w:t xml:space="preserve">A. Alleen letten op de bloeddruk  </w:t>
        <w:br/>
        <w:t xml:space="preserve">   B. Urinekweek: die is bij een infectie positief en bij TIN meestal niet  </w:t>
        <w:br/>
        <w:t xml:space="preserve">   C. Alleen kijken naar de hoeveelheid eiwit in de urine  </w:t>
        <w:br/>
        <w:t xml:space="preserve">   D. Alleen beoordelen of er koorts is</w:t>
      </w:r>
    </w:p>
    <w:p>
      <w:pPr>
        <w:pStyle w:val="ListNumber"/>
      </w:pPr>
      <w:r>
        <w:t>Welke behandeling past het best bij TIN als er na 2 tot 4 weken geen herstel optreedt of als de nierschade ernstig is?</w:t>
      </w:r>
    </w:p>
    <w:p>
      <w:r>
        <w:t xml:space="preserve">A. Tolvaptan  </w:t>
        <w:br/>
        <w:t xml:space="preserve">   B. Amiloride  </w:t>
        <w:br/>
        <w:t xml:space="preserve">   C. Prednison  </w:t>
        <w:br/>
        <w:t xml:space="preserve">   D. Spironolacton</w:t>
      </w:r>
    </w:p>
    <w:p>
      <w:pPr>
        <w:pStyle w:val="ListNumber"/>
      </w:pPr>
      <w:r>
        <w:t>Welke behandeling kan nodig zijn bij immuun-checkpointremmer-nefritis?</w:t>
      </w:r>
    </w:p>
    <w:p>
      <w:r>
        <w:t xml:space="preserve">A. Alleen vochtbeperking  </w:t>
        <w:br/>
        <w:t xml:space="preserve">   B. Een lage dosis NSAID  </w:t>
        <w:br/>
        <w:t xml:space="preserve">   C. Amiloride in hoge dosering  </w:t>
        <w:br/>
        <w:t xml:space="preserve">   D. Hoge doses prednison of methylprednisolon</w:t>
      </w:r>
    </w:p>
    <w:p>
      <w:pPr>
        <w:pStyle w:val="ListNumber"/>
      </w:pPr>
      <w:r>
        <w:t>Welke combinatie past het best bij Gitelman-syndroom?</w:t>
      </w:r>
    </w:p>
    <w:p>
      <w:r>
        <w:t xml:space="preserve">A. Hypocalciurie en vaak meer uitgesproken hypomagnesiëmie  </w:t>
        <w:br/>
        <w:t xml:space="preserve">   B. Hypercalciurie en uitgesproken hypertensie  </w:t>
        <w:br/>
        <w:t xml:space="preserve">   C. Lage renine en lage aldosteronspiegels  </w:t>
        <w:br/>
        <w:t xml:space="preserve">   D. Alleen proteïnurie zonder elektrolytstoornissen</w:t>
      </w:r>
    </w:p>
    <w:p>
      <w:pPr>
        <w:pStyle w:val="ListNumber"/>
      </w:pPr>
      <w:r>
        <w:t>Welke behandeling past het best bij Liddle-syndroom?</w:t>
      </w:r>
    </w:p>
    <w:p>
      <w:r>
        <w:t xml:space="preserve">A. Spironolacton, omdat aldosteron verhoogd is  </w:t>
        <w:br/>
        <w:t xml:space="preserve">   B. Tolvaptan, omdat de waterreabsorptie te hoog is  </w:t>
        <w:br/>
        <w:t xml:space="preserve">   C. Amiloride of triamtereen, door directe ENaC-remming  </w:t>
        <w:br/>
        <w:t xml:space="preserve">   D. Prednison, omdat het een immuunreactie in de verzamelbuis is</w:t>
      </w:r>
    </w:p>
    <w:p>
      <w:pPr>
        <w:pStyle w:val="ListNumber"/>
      </w:pPr>
      <w:r>
        <w:t>Welke uitspraak past het best bij erfelijke AVP-resistentie?</w:t>
      </w:r>
    </w:p>
    <w:p>
      <w:r>
        <w:t xml:space="preserve">A. Een mutatie in de V2-receptor of aquaporine-2 zorgt ervoor dat waterreabsorptie in de verzamelbuis niet goed lukt.  </w:t>
        <w:br/>
        <w:t xml:space="preserve">    B. Een mutatie in NKCC veroorzaakt vooral hypertensie en lage renine.  </w:t>
        <w:br/>
        <w:t xml:space="preserve">    C. Een defect in polycystine leidt vooral tot natriumverlies en lage bloeddruk.  </w:t>
        <w:br/>
        <w:t xml:space="preserve">    D. Een defect in NHE3 geeft altijd een cysteuze nierziekte.</w:t>
      </w:r>
    </w:p>
    <w:p>
      <w:pPr>
        <w:pStyle w:val="ListNumber"/>
      </w:pPr>
      <w:r>
        <w:t>Waarom kan een thiazide bij AVP-resistentie de polyurie verminderen?</w:t>
      </w:r>
    </w:p>
    <w:p>
      <w:r>
        <w:t xml:space="preserve">A. Het verhoogt direct de aquaporine-2-aanmaak.  </w:t>
        <w:br/>
        <w:t xml:space="preserve">    B. Het remt de cystegroei via cAMP.  </w:t>
        <w:br/>
        <w:t xml:space="preserve">    C. Het verhoogt de ADH-afgifte in de hypofyse.  </w:t>
        <w:br/>
        <w:t xml:space="preserve">    D. Het veroorzaakt lichte hypovolemie, waardoor de proximale tubulus meer water en natrium terugresorbeert.</w:t>
      </w:r>
    </w:p>
    <w:p>
      <w:pPr>
        <w:pStyle w:val="ListNumber"/>
      </w:pPr>
      <w:r>
        <w:t>Wanneer denk je het meest aan een echte cysteuze nierziekte zoals ADPKD?</w:t>
      </w:r>
    </w:p>
    <w:p>
      <w:r>
        <w:t xml:space="preserve">A. Bij enkele kleine cysten in één nier op oudere leeftijd  </w:t>
        <w:br/>
        <w:t xml:space="preserve">    B. Bij een enkele complexe cyste met contrastopname  </w:t>
        <w:br/>
        <w:t xml:space="preserve">    C. Bij alleen levercysten zonder nierafwijkingen  </w:t>
        <w:br/>
        <w:t xml:space="preserve">    D. Bij veel cysten in beide nieren, vaak ook in de lever</w:t>
      </w:r>
    </w:p>
    <w:p>
      <w:pPr>
        <w:pStyle w:val="ListNumber"/>
      </w:pPr>
      <w:r>
        <w:t>Waarom is veel drinken logisch bij ADPKD?</w:t>
      </w:r>
    </w:p>
    <w:p>
      <w:r>
        <w:t xml:space="preserve">A. Omdat water de PKD1-mutatie kan herstellen  </w:t>
        <w:br/>
        <w:t xml:space="preserve">    B. Omdat veel drinken de cysten meteen doet verdwijnen  </w:t>
        <w:br/>
        <w:t xml:space="preserve">    C. Omdat ADH cAMP stimuleert en cAMP de cystegroei aanjaagt  </w:t>
        <w:br/>
        <w:t xml:space="preserve">    D. Omdat ADH bij ADPKD juist te laag is en verder verlaagd moet worden</w:t>
      </w:r>
    </w:p>
    <w:p>
      <w:pPr>
        <w:pStyle w:val="ListNumber"/>
      </w:pPr>
      <w:r>
        <w:t>Welke uitspraak over tolvaptan is het meest juist?</w:t>
      </w:r>
    </w:p>
    <w:p>
      <w:r>
        <w:t xml:space="preserve">A. Het voorkomt cysten volledig en maakt niertransplantatie meestal overbodig.  </w:t>
        <w:br/>
        <w:t xml:space="preserve">    B. Het remt cystegroei, maar veroorzaakt zelf forse diurese waardoor veel drinken nodig blijft.  </w:t>
        <w:br/>
        <w:t xml:space="preserve">    C. Het werkt alleen bij patiënten met een urineweginfectie.  </w:t>
        <w:br/>
        <w:t xml:space="preserve">    D. Het wordt vooral gebruikt om acute tubulus necrose te behandelen.</w:t>
      </w:r>
    </w:p>
    <w:p>
      <w:pPr>
        <w:pStyle w:val="ListNumber"/>
      </w:pPr>
      <w:r>
        <w:t>Welke uitspraak over chronische tubulaire aandoeningen is het meest juist?</w:t>
      </w:r>
    </w:p>
    <w:p>
      <w:r>
        <w:t xml:space="preserve">A. Balkan-nefropathie heeft meestal een bewezen glomerulaire oorzaak.  </w:t>
        <w:br/>
        <w:t xml:space="preserve">    B. Tacrolimus kan bij chronische blootstelling tubulaire atrofie en interstitiële fibrose geven.  </w:t>
        <w:br/>
        <w:t xml:space="preserve">    C. CINAC is vooral een acute infectie met positieve urinekweek.  </w:t>
        <w:br/>
        <w:t xml:space="preserve">    D. Deze aandoeningen zijn meestal volledig genezen zodra de eerste klachten verdwijnen.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