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12 – Klinische stoornissen van de water- en volume balans — oefenvragen</w:t>
      </w:r>
    </w:p>
    <w:p>
      <w:pPr>
        <w:pStyle w:val="ListNumber"/>
      </w:pPr>
      <w:r>
        <w:t>Wat is in de praktijk het belangrijkste uitgangspunt bij een afwijkend serum-natrium?</w:t>
      </w:r>
    </w:p>
    <w:p>
      <w:r>
        <w:t xml:space="preserve">A. Er is meestal vooral een stoornis in de natriumbalans zelf  </w:t>
        <w:br/>
        <w:t xml:space="preserve">   B. Er is meestal vooral een stoornis in de waterbalans  </w:t>
        <w:br/>
        <w:t xml:space="preserve">   C. Er is meestal vooral een stoornis in de kaliumbalans  </w:t>
        <w:br/>
        <w:t xml:space="preserve">   D. Er is meestal vooral een stoornis in de zuur-basebalans</w:t>
      </w:r>
    </w:p>
    <w:p>
      <w:pPr>
        <w:pStyle w:val="ListNumber"/>
      </w:pPr>
      <w:r>
        <w:t>Welke koppeling tussen regelkring en functie is juist?</w:t>
      </w:r>
    </w:p>
    <w:p>
      <w:r>
        <w:t xml:space="preserve">A. RAAS regelt vooral de osmolaliteit; ADH regelt vooral het volume  </w:t>
        <w:br/>
        <w:t xml:space="preserve">   B. RAAS regelt vooral de waterbalans; ADH regelt vooral de natriumbalans  </w:t>
        <w:br/>
        <w:t xml:space="preserve">   C. RAAS regelt vooral de volumeregulatie; ADH regelt vooral de waterregulatie  </w:t>
        <w:br/>
        <w:t xml:space="preserve">   D. RAAS en ADH regelen allebei uitsluitend de natriumconcentratie</w:t>
      </w:r>
    </w:p>
    <w:p>
      <w:pPr>
        <w:pStyle w:val="ListNumber"/>
      </w:pPr>
      <w:r>
        <w:t>Welke stof levert veruit de grootste bijdrage aan de plasma-osmolaliteit?</w:t>
      </w:r>
    </w:p>
    <w:p>
      <w:r>
        <w:t xml:space="preserve">A. Natrium  </w:t>
        <w:br/>
        <w:t xml:space="preserve">   B. Ureum  </w:t>
        <w:br/>
        <w:t xml:space="preserve">   C. Glucose  </w:t>
        <w:br/>
        <w:t xml:space="preserve">   D. Albumine</w:t>
      </w:r>
    </w:p>
    <w:p>
      <w:pPr>
        <w:pStyle w:val="ListNumber"/>
      </w:pPr>
      <w:r>
        <w:t>Welke stof telt wel mee voor de osmolaliteit, maar veel minder voor de effectieve osmolaliteit/toniciteit?</w:t>
      </w:r>
    </w:p>
    <w:p>
      <w:r>
        <w:t xml:space="preserve">A. Glucose  </w:t>
        <w:br/>
        <w:t xml:space="preserve">   B. Natrium  </w:t>
        <w:br/>
        <w:t xml:space="preserve">   C. Ureum  </w:t>
        <w:br/>
        <w:t xml:space="preserve">   D. Kalium</w:t>
      </w:r>
    </w:p>
    <w:p>
      <w:pPr>
        <w:pStyle w:val="ListNumber"/>
      </w:pPr>
      <w:r>
        <w:t>Welke uitspraak over osmolaliteit en toniciteit is juist?</w:t>
      </w:r>
    </w:p>
    <w:p>
      <w:r>
        <w:t xml:space="preserve">A. Osmolaliteit en toniciteit zijn altijd volledig gelijk  </w:t>
        <w:br/>
        <w:t xml:space="preserve">   B. Toniciteit kijkt alleen naar de deeltjes die echt water verplaatsen  </w:t>
        <w:br/>
        <w:t xml:space="preserve">   C. Osmolaliteit gaat alleen over natrium en glucose  </w:t>
        <w:br/>
        <w:t xml:space="preserve">   D. Toniciteit is vooral relevant bij albumine en hemoglobine</w:t>
      </w:r>
    </w:p>
    <w:p>
      <w:pPr>
        <w:pStyle w:val="ListNumber"/>
      </w:pPr>
      <w:r>
        <w:t>Een patiënt heeft een natrium van 130 mmol/L, glucose 5 mmol/L en ureum 25 mmol/L. Welke interpretatie past het best?</w:t>
      </w:r>
    </w:p>
    <w:p>
      <w:r>
        <w:t xml:space="preserve">A. De osmolaliteit is normaal, maar de effectieve osmolaliteit kan lager zijn  </w:t>
        <w:br/>
        <w:t xml:space="preserve">   B. De osmolaliteit is laag en de effectieve osmolaliteit is hoog  </w:t>
        <w:br/>
        <w:t xml:space="preserve">   C. De osmolaliteit is hoog en de toniciteit is ook hoog  </w:t>
        <w:br/>
        <w:t xml:space="preserve">   D. De ureumwaarde maakt vooral de toniciteit sterk hoger</w:t>
      </w:r>
    </w:p>
    <w:p>
      <w:pPr>
        <w:pStyle w:val="ListNumber"/>
      </w:pPr>
      <w:r>
        <w:t>Waarom is een hypertoon milieu altijd ook hyperosmolair?</w:t>
      </w:r>
    </w:p>
    <w:p>
      <w:r>
        <w:t xml:space="preserve">A. Omdat alle hyperosmolair gelegen situaties ook veel ureum bevatten  </w:t>
        <w:br/>
        <w:t xml:space="preserve">   B. Omdat hypertoon alleen kan ontstaan door natrium  </w:t>
        <w:br/>
        <w:t xml:space="preserve">   C. Omdat de deeltjes die toniciteit bepalen ook bijdragen aan de osmolaliteit  </w:t>
        <w:br/>
        <w:t xml:space="preserve">   D. Omdat water zich alleen verplaatst bij hyperosmolairiteit</w:t>
      </w:r>
    </w:p>
    <w:p>
      <w:pPr>
        <w:pStyle w:val="ListNumber"/>
      </w:pPr>
      <w:r>
        <w:t>Welke vloeistof is het best te beschouwen als hypotoon?</w:t>
      </w:r>
    </w:p>
    <w:p>
      <w:r>
        <w:t xml:space="preserve">A. 0,9% NaCl  </w:t>
        <w:br/>
        <w:t xml:space="preserve">   B. Ringer-lactaat  </w:t>
        <w:br/>
        <w:t xml:space="preserve">   C. Plasma-Lyte  </w:t>
        <w:br/>
        <w:t xml:space="preserve">   D. 5% glucose</w:t>
      </w:r>
    </w:p>
    <w:p>
      <w:pPr>
        <w:pStyle w:val="ListNumber"/>
      </w:pPr>
      <w:r>
        <w:t>Waarom werkt 5% glucose uiteindelijk als een hypotone vloeistof?</w:t>
      </w:r>
    </w:p>
    <w:p>
      <w:r>
        <w:t xml:space="preserve">A. Omdat glucose direct uit het bloed verdwijnt via de nieren  </w:t>
        <w:br/>
        <w:t xml:space="preserve">   B. Omdat glucose in het lichaam wordt gemetaboliseerd, waardoor netto vooral water overblijft  </w:t>
        <w:br/>
        <w:t xml:space="preserve">   C. Omdat glucose alleen in de extracellulaire ruimte blijft  </w:t>
        <w:br/>
        <w:t xml:space="preserve">   D. Omdat glucose in feite een natriumarm zout is</w:t>
      </w:r>
    </w:p>
    <w:p>
      <w:pPr>
        <w:pStyle w:val="ListNumber"/>
      </w:pPr>
      <w:r>
        <w:t>Wat is een typisch gevolg van het geven van een hypotone vloeistof?</w:t>
      </w:r>
    </w:p>
    <w:p>
      <w:r>
        <w:t xml:space="preserve">A. Relatief meer water aan de cellen  </w:t>
        <w:br/>
        <w:t xml:space="preserve">   B. Relatief meer water aan het extracellulaire compartiment  </w:t>
        <w:br/>
        <w:t xml:space="preserve">   C. Directe verplaatsing van natrium naar het intracellulaire compartiment  </w:t>
        <w:br/>
        <w:t xml:space="preserve">   D. Volledige neutralisatie van de osmolaliteit</w:t>
      </w:r>
    </w:p>
    <w:p>
      <w:pPr>
        <w:pStyle w:val="ListNumber"/>
      </w:pPr>
      <w:r>
        <w:t>Welke groep heeft volgens de schatting het grootste totale lichaamswater in verhouding tot het lichaamsgewicht?</w:t>
      </w:r>
    </w:p>
    <w:p>
      <w:r>
        <w:t xml:space="preserve">A. Oude vrouw  </w:t>
        <w:br/>
        <w:t xml:space="preserve">   B. Jonge vrouw  </w:t>
        <w:br/>
        <w:t xml:space="preserve">   C. Oude man  </w:t>
        <w:br/>
        <w:t xml:space="preserve">   D. Jonge man</w:t>
      </w:r>
    </w:p>
    <w:p>
      <w:pPr>
        <w:pStyle w:val="ListNumber"/>
      </w:pPr>
      <w:r>
        <w:t>Wat past het best bij hypernatriëmie?</w:t>
      </w:r>
    </w:p>
    <w:p>
      <w:r>
        <w:t xml:space="preserve">A. Een tekort aan natrium in de voeding als belangrijkste oorzaak  </w:t>
        <w:br/>
        <w:t xml:space="preserve">   B. Een watertekort als kernprobleem  </w:t>
        <w:br/>
        <w:t xml:space="preserve">   C. Een te hoge kaliumconcentratie als kernprobleem  </w:t>
        <w:br/>
        <w:t xml:space="preserve">   D. Een teveel aan albumine in het plasma</w:t>
      </w:r>
    </w:p>
    <w:p>
      <w:pPr>
        <w:pStyle w:val="ListNumber"/>
      </w:pPr>
      <w:r>
        <w:t>Bij welke patiënt ontstaat hypernatriëmie het gemakkelijkst?</w:t>
      </w:r>
    </w:p>
    <w:p>
      <w:r>
        <w:t xml:space="preserve">A. Iemand met sterke dorst, goede toegang tot water en normale nierfunctie  </w:t>
        <w:br/>
        <w:t xml:space="preserve">   B. Iemand die veel zweet maar voldoende kan drinken  </w:t>
        <w:br/>
        <w:t xml:space="preserve">   C. Een oudere met verminderd dorstgevoel en beperkte inname  </w:t>
        <w:br/>
        <w:t xml:space="preserve">   D. Een jonge gezonde persoon met een normale vochtinname</w:t>
      </w:r>
    </w:p>
    <w:p>
      <w:pPr>
        <w:pStyle w:val="ListNumber"/>
      </w:pPr>
      <w:r>
        <w:t>Een jonge vrouw van 72 kg heeft een serum-natrium van 156 mmol/L. Welke schatting van het watertekort past het best?</w:t>
      </w:r>
    </w:p>
    <w:p>
      <w:r>
        <w:t xml:space="preserve">A. Ongeveer 1,5 liter  </w:t>
        <w:br/>
        <w:t xml:space="preserve">   B. Ongeveer 2,5 liter  </w:t>
        <w:br/>
        <w:t xml:space="preserve">   C. Ongeveer 4,1 liter  </w:t>
        <w:br/>
        <w:t xml:space="preserve">   D. Ongeveer 6,5 liter</w:t>
      </w:r>
    </w:p>
    <w:p>
      <w:pPr>
        <w:pStyle w:val="ListNumber"/>
      </w:pPr>
      <w:r>
        <w:t>Welke combinatie van aanvullend onderzoek past het best bij de beoordeling van een stoornis in de water- en volumehuishouding?</w:t>
      </w:r>
    </w:p>
    <w:p>
      <w:r>
        <w:t xml:space="preserve">A. Natrium, glucose, ureum en osmolaliteit  </w:t>
        <w:br/>
        <w:t xml:space="preserve">   B. Natrium, calcium, albumine en hemoglobine  </w:t>
        <w:br/>
        <w:t xml:space="preserve">   C. Ureum, creatinine, albumine en hemoglobine  </w:t>
        <w:br/>
        <w:t xml:space="preserve">   D. Glucose, kalium, ferritine en leukocyten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