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28 – CVRM — oefenvragen</w:t>
      </w:r>
    </w:p>
    <w:p>
      <w:pPr>
        <w:pStyle w:val="ListNumber"/>
      </w:pPr>
      <w:r>
        <w:t>Wat is de kern van cardiovasculair risicomanagement (CVRM)?</w:t>
      </w:r>
    </w:p>
    <w:p>
      <w:r>
        <w:t xml:space="preserve">A. Het behandelen van acute klachten van angina pectoris  </w:t>
        <w:br/>
        <w:t xml:space="preserve">   B. Het inschatten en verlagen van het totale cardiovasculaire risico  </w:t>
        <w:br/>
        <w:t xml:space="preserve">   C. Het opsporen van alleen erfelijke lipidestoornissen  </w:t>
        <w:br/>
        <w:t xml:space="preserve">   D. Het voorkomen van alle vaatziekten met medicatie</w:t>
      </w:r>
    </w:p>
    <w:p>
      <w:pPr>
        <w:pStyle w:val="ListNumber"/>
      </w:pPr>
      <w:r>
        <w:t>Welke situatie hoort bij secundaire preventie?</w:t>
      </w:r>
    </w:p>
    <w:p>
      <w:r>
        <w:t xml:space="preserve">A. Een patiënt zonder eerdere hart- of vaatziekte die stopt met roken  </w:t>
        <w:br/>
        <w:t xml:space="preserve">   B. Een patiënt met alleen een verhoogde bloeddruk  </w:t>
        <w:br/>
        <w:t xml:space="preserve">   C. Het voorkomen van een nieuwe cardiovasculaire gebeurtenis na een eerdere gebeurtenis  </w:t>
        <w:br/>
        <w:t xml:space="preserve">   D. Het vroeg opsporen van risicofactoren bij iemand zonder klachten</w:t>
      </w:r>
    </w:p>
    <w:p>
      <w:pPr>
        <w:pStyle w:val="ListNumber"/>
      </w:pPr>
      <w:r>
        <w:t>Welke combinatie hoort bij de vijf factoren van SCORE2?</w:t>
      </w:r>
    </w:p>
    <w:p>
      <w:r>
        <w:t xml:space="preserve">A. Leeftijd, geslacht, roken, onbehandelde bloeddruk, onbehandeld cholesterol  </w:t>
        <w:br/>
        <w:t xml:space="preserve">   B. Leeftijd, BMI, geslacht, glucose, familie-anamnese  </w:t>
        <w:br/>
        <w:t xml:space="preserve">   C. Roken, diabetes, eGFR, cholesterol, alcoholgebruik  </w:t>
        <w:br/>
        <w:t xml:space="preserve">   D. Leeftijd, geslacht, roken, behandeld cholesterol, middelomtrek</w:t>
      </w:r>
    </w:p>
    <w:p>
      <w:pPr>
        <w:pStyle w:val="ListNumber"/>
      </w:pPr>
      <w:r>
        <w:t>Bij welke patiënt gebruik je de risicotabel niet standaard?</w:t>
      </w:r>
    </w:p>
    <w:p>
      <w:r>
        <w:t xml:space="preserve">A. Een 82-jarige zonder bekende hart- of vaatziekte  </w:t>
        <w:br/>
        <w:t xml:space="preserve">   B. Een 55-jarige roker zonder andere bijzonderheden  </w:t>
        <w:br/>
        <w:t xml:space="preserve">   C. Een 48-jarige met verhoogd cholesterol  </w:t>
        <w:br/>
        <w:t xml:space="preserve">   D. Een 60-jarige met lichte overgewichtsklachten</w:t>
      </w:r>
    </w:p>
    <w:p>
      <w:pPr>
        <w:pStyle w:val="ListNumber"/>
      </w:pPr>
      <w:r>
        <w:t>Wat hoort bij het lichamelijk onderzoek bij CVRM?</w:t>
      </w:r>
    </w:p>
    <w:p>
      <w:r>
        <w:t xml:space="preserve">A. Pack-years  </w:t>
        <w:br/>
        <w:t xml:space="preserve">   B. Familie-anamnese  </w:t>
        <w:br/>
        <w:t xml:space="preserve">   C. BMI en middelomtrek  </w:t>
        <w:br/>
        <w:t xml:space="preserve">   D. Alcoholgebruik</w:t>
      </w:r>
    </w:p>
    <w:p>
      <w:pPr>
        <w:pStyle w:val="ListNumber"/>
      </w:pPr>
      <w:r>
        <w:t>Wanneer is een ECG aangewezen bij CVRM?</w:t>
      </w:r>
    </w:p>
    <w:p>
      <w:r>
        <w:t xml:space="preserve">A. Bij elke risicobepaling standaard  </w:t>
        <w:br/>
        <w:t xml:space="preserve">   B. Alleen bij verdenking op erfelijke dyslipidemie  </w:t>
        <w:br/>
        <w:t xml:space="preserve">   C. Alleen bij elke patiënt met hypertensie  </w:t>
        <w:br/>
        <w:t xml:space="preserve">   D. Alleen bij twijfel over de voorgeschiedenis of een duidelijke indicatie</w:t>
      </w:r>
    </w:p>
    <w:p>
      <w:pPr>
        <w:pStyle w:val="ListNumber"/>
      </w:pPr>
      <w:r>
        <w:t>Welke combinatie van leefstijladviezen past het best bij CVRM?</w:t>
      </w:r>
    </w:p>
    <w:p>
      <w:r>
        <w:t xml:space="preserve">A. Minder verzadigd vet, niet roken, voldoende bewegen, matig alcoholgebruik  </w:t>
        <w:br/>
        <w:t xml:space="preserve">   B. Meer eiwit, minder fruit, extra koffie en rust na inspanning  </w:t>
        <w:br/>
        <w:t xml:space="preserve">   C. Vooral zout schrappen, bewegen is optioneel  </w:t>
        <w:br/>
        <w:t xml:space="preserve">   D. Alleen gewichtsverlies, verder geen aanpassing nodig</w:t>
      </w:r>
    </w:p>
    <w:p>
      <w:pPr>
        <w:pStyle w:val="ListNumber"/>
      </w:pPr>
      <w:r>
        <w:t>Welke streefwaarde past vaak bij een verhoogd cardiovasculair risico als behandeling goed wordt verdragen?</w:t>
      </w:r>
    </w:p>
    <w:p>
      <w:r>
        <w:t xml:space="preserve">A. Lager dan 140/90 mmHg  </w:t>
        <w:br/>
        <w:t xml:space="preserve">   B. Rond 150/95 mmHg  </w:t>
        <w:br/>
        <w:t xml:space="preserve">   C. Rond 130/80 mmHg  </w:t>
        <w:br/>
        <w:t xml:space="preserve">   D. Lager dan 120/70 mmHg</w:t>
      </w:r>
    </w:p>
    <w:p>
      <w:pPr>
        <w:pStyle w:val="ListNumber"/>
      </w:pPr>
      <w:r>
        <w:t>Welke bijwerking past klassiek bij amlodipine?</w:t>
      </w:r>
    </w:p>
    <w:p>
      <w:r>
        <w:t xml:space="preserve">A. Angio-oedeem  </w:t>
        <w:br/>
        <w:t xml:space="preserve">   B. Hoest  </w:t>
        <w:br/>
        <w:t xml:space="preserve">   C. Enkeloedeem  </w:t>
        <w:br/>
        <w:t xml:space="preserve">   D. Hypokaliëmie</w:t>
      </w:r>
    </w:p>
    <w:p>
      <w:pPr>
        <w:pStyle w:val="ListNumber"/>
      </w:pPr>
      <w:r>
        <w:t>Wanneer is er sprake van therapieresistente hypertensie?</w:t>
      </w:r>
    </w:p>
    <w:p>
      <w:r>
        <w:t xml:space="preserve">A. Bloeddruk boven streefwaarde ondanks één middel  </w:t>
        <w:br/>
        <w:t xml:space="preserve">    B. Bloeddruk &gt;140 en/of &gt;90 mmHg ondanks drie antihypertensiva, waaronder een diureticum  </w:t>
        <w:br/>
        <w:t xml:space="preserve">    C. Bloeddruk &gt;160/100 mmHg ondanks twee middelen, zonder diureticum  </w:t>
        <w:br/>
        <w:t xml:space="preserve">    D. Alleen wanneer er ook nierschade aanwezig is</w:t>
      </w:r>
    </w:p>
    <w:p>
      <w:pPr>
        <w:pStyle w:val="ListNumber"/>
      </w:pPr>
      <w:r>
        <w:t>Wat is de meest voorkomende oorzaak van therapieresistente hypertensie?</w:t>
      </w:r>
    </w:p>
    <w:p>
      <w:r>
        <w:t xml:space="preserve">A. Primair hyperaldosteronisme  </w:t>
        <w:br/>
        <w:t xml:space="preserve">    B. Nierarteriestenose  </w:t>
        <w:br/>
        <w:t xml:space="preserve">    C. Obstructief slaapapneusyndroom  </w:t>
        <w:br/>
        <w:t xml:space="preserve">    D. Feochromocytoom</w:t>
      </w:r>
    </w:p>
    <w:p>
      <w:pPr>
        <w:pStyle w:val="ListNumber"/>
      </w:pPr>
      <w:r>
        <w:t>Welke situatie is een reden om naar de internist te verwijzen?</w:t>
      </w:r>
    </w:p>
    <w:p>
      <w:r>
        <w:t xml:space="preserve">A. Jonge leeftijd alleen  </w:t>
        <w:br/>
        <w:t xml:space="preserve">    B. Een eerste bloeddruk boven 140/90 mmHg zonder klachten  </w:t>
        <w:br/>
        <w:t xml:space="preserve">    C. Aanhoudende hypertensie na pre-eclampsie  </w:t>
        <w:br/>
        <w:t xml:space="preserve">    D. Licht verhoogd cholesterol zonder andere factoren</w:t>
      </w:r>
    </w:p>
    <w:p>
      <w:pPr>
        <w:pStyle w:val="ListNumber"/>
      </w:pPr>
      <w:r>
        <w:t>Welke uitspraak over lipoproteïnen is juist?</w:t>
      </w:r>
    </w:p>
    <w:p>
      <w:r>
        <w:t xml:space="preserve">A. HDL heeft de laagste dichtheid en is het grootst  </w:t>
        <w:br/>
        <w:t xml:space="preserve">    B. Chylomicronen zijn het grootst en HDL-deeltjes het kleinst  </w:t>
        <w:br/>
        <w:t xml:space="preserve">    C. LDL transporteert vooral triglyceriden  </w:t>
        <w:br/>
        <w:t xml:space="preserve">    D. VLDL heeft apoA</w:t>
      </w:r>
    </w:p>
    <w:p>
      <w:pPr>
        <w:pStyle w:val="ListNumber"/>
      </w:pPr>
      <w:r>
        <w:t>Welke medicamenteuze behandeling is eerste keus als LDL-verlaging nodig is?</w:t>
      </w:r>
    </w:p>
    <w:p>
      <w:r>
        <w:t xml:space="preserve">A. Diuretica  </w:t>
        <w:br/>
        <w:t xml:space="preserve">    B. Calciumantagonisten  </w:t>
        <w:br/>
        <w:t xml:space="preserve">    C. Statines  </w:t>
        <w:br/>
        <w:t xml:space="preserve">    D. ACE-remmers</w:t>
      </w:r>
    </w:p>
    <w:p>
      <w:pPr>
        <w:pStyle w:val="ListNumber"/>
      </w:pPr>
      <w:r>
        <w:t>Welke uitspraak over familiaire hypercholesterolemie klopt het best?</w:t>
      </w:r>
    </w:p>
    <w:p>
      <w:r>
        <w:t xml:space="preserve">A. Het is meestal verworven en geeft pas op latere leeftijd klachten  </w:t>
        <w:br/>
        <w:t xml:space="preserve">    B. Het is autosomaal dominant en kan op jonge leeftijd atherosclerose geven  </w:t>
        <w:br/>
        <w:t xml:space="preserve">    C. Het ontstaat alleen bij overgewicht en diabetes  </w:t>
        <w:br/>
        <w:t xml:space="preserve">    D. Het wordt vooral veroorzaakt door HDL-tekort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