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35 – Herkennen gedecompenseerde circulatie en alarmsymptomen — oefenvragen</w:t>
      </w:r>
    </w:p>
    <w:p>
      <w:pPr>
        <w:pStyle w:val="ListNumber"/>
      </w:pPr>
      <w:r>
        <w:t>Welke verandering past het best bij metabole regulatie van de lokale bloedstroom in een actief weefsel?</w:t>
      </w:r>
    </w:p>
    <w:p>
      <w:pPr>
        <w:pStyle w:val="ListBullet"/>
      </w:pPr>
      <w:r>
        <w:t>A. Vasoconstrictie door afname van afbraakproducten</w:t>
      </w:r>
    </w:p>
    <w:p>
      <w:pPr>
        <w:pStyle w:val="ListBullet"/>
      </w:pPr>
      <w:r>
        <w:t>B. Vasodilatatie doordat lokale afvalstoffen zich opstapelen</w:t>
      </w:r>
    </w:p>
    <w:p>
      <w:pPr>
        <w:pStyle w:val="ListBullet"/>
      </w:pPr>
      <w:r>
        <w:t>C. Vasoconstrictie door stijging van de zuurstofvraag</w:t>
      </w:r>
    </w:p>
    <w:p>
      <w:pPr>
        <w:pStyle w:val="ListBullet"/>
      </w:pPr>
      <w:r>
        <w:t>D. Vasodilatatie alleen via het parasympathisch zenuwstelsel</w:t>
      </w:r>
    </w:p>
    <w:p>
      <w:pPr>
        <w:pStyle w:val="ListNumber"/>
      </w:pPr>
      <w:r>
        <w:t>Wat is het meest kenmerkende effect van adrenaline op de vaatwand?</w:t>
      </w:r>
    </w:p>
    <w:p>
      <w:pPr>
        <w:pStyle w:val="ListBullet"/>
      </w:pPr>
      <w:r>
        <w:t>A. Vasoconstrictie via alfa-adrenerge receptoren</w:t>
      </w:r>
    </w:p>
    <w:p>
      <w:pPr>
        <w:pStyle w:val="ListBullet"/>
      </w:pPr>
      <w:r>
        <w:t>B. Vasodilatatie via histaminereceptoren</w:t>
      </w:r>
    </w:p>
    <w:p>
      <w:pPr>
        <w:pStyle w:val="ListBullet"/>
      </w:pPr>
      <w:r>
        <w:t>C. Vasodilatatie via bèta-adrenerge receptoren in alle vaten</w:t>
      </w:r>
    </w:p>
    <w:p>
      <w:pPr>
        <w:pStyle w:val="ListBullet"/>
      </w:pPr>
      <w:r>
        <w:t>D. Directe remming van de veneuze return zonder effect op de vaattonus</w:t>
      </w:r>
    </w:p>
    <w:p>
      <w:pPr>
        <w:pStyle w:val="ListNumber"/>
      </w:pPr>
      <w:r>
        <w:t>Waarom kan histamine de doorbloeding van een gebied verhogen?</w:t>
      </w:r>
    </w:p>
    <w:p>
      <w:pPr>
        <w:pStyle w:val="ListBullet"/>
      </w:pPr>
      <w:r>
        <w:t>A. Het veroorzaakt vaatverwijding, waardoor meer bloed en immuuncellen het gebied bereiken</w:t>
      </w:r>
    </w:p>
    <w:p>
      <w:pPr>
        <w:pStyle w:val="ListBullet"/>
      </w:pPr>
      <w:r>
        <w:t>B. Het zorgt vooral voor arteriële vasoconstrictie, zodat de bloeddruk lokaal stijgt</w:t>
      </w:r>
    </w:p>
    <w:p>
      <w:pPr>
        <w:pStyle w:val="ListBullet"/>
      </w:pPr>
      <w:r>
        <w:t>C. Het verhoogt de hartfrequentie, waardoor het bloed sneller door het gebied stroomt</w:t>
      </w:r>
    </w:p>
    <w:p>
      <w:pPr>
        <w:pStyle w:val="ListBullet"/>
      </w:pPr>
      <w:r>
        <w:t>D. Het vermindert de capillaire doorlaatbaarheid, zodat er minder vloeistof uittreedt</w:t>
      </w:r>
    </w:p>
    <w:p>
      <w:pPr>
        <w:pStyle w:val="ListNumber"/>
      </w:pPr>
      <w:r>
        <w:t>Welke combinatie past het best bij parasympathische activatie?</w:t>
      </w:r>
    </w:p>
    <w:p>
      <w:pPr>
        <w:pStyle w:val="ListBullet"/>
      </w:pPr>
      <w:r>
        <w:t>A. Tachycardie, verhoogde alertheid en vasoconstrictie</w:t>
      </w:r>
    </w:p>
    <w:p>
      <w:pPr>
        <w:pStyle w:val="ListBullet"/>
      </w:pPr>
      <w:r>
        <w:t>B. Snellere ademhaling, glycogeenafbraak en verhoogde contractiliteit</w:t>
      </w:r>
    </w:p>
    <w:p>
      <w:pPr>
        <w:pStyle w:val="ListBullet"/>
      </w:pPr>
      <w:r>
        <w:t>C. Bradycardie, rust, herstel en vertering</w:t>
      </w:r>
    </w:p>
    <w:p>
      <w:pPr>
        <w:pStyle w:val="ListBullet"/>
      </w:pPr>
      <w:r>
        <w:t>D. Vasodilatatie van alle arteriolen met sterk verhoogde cardiac output</w:t>
      </w:r>
    </w:p>
    <w:p>
      <w:pPr>
        <w:pStyle w:val="ListNumber"/>
      </w:pPr>
      <w:r>
        <w:t>Welke factor speelt een rol bij de cardiac output in rust?</w:t>
      </w:r>
    </w:p>
    <w:p>
      <w:pPr>
        <w:pStyle w:val="ListBullet"/>
      </w:pPr>
      <w:r>
        <w:t>A. Alleen de zuurstofsaturatie van het bloed</w:t>
      </w:r>
    </w:p>
    <w:p>
      <w:pPr>
        <w:pStyle w:val="ListBullet"/>
      </w:pPr>
      <w:r>
        <w:t>B. Lichaamsoppervlak, basaal metabolisme, leeftijd en neurale/humorale regulatie</w:t>
      </w:r>
    </w:p>
    <w:p>
      <w:pPr>
        <w:pStyle w:val="ListBullet"/>
      </w:pPr>
      <w:r>
        <w:t>C. Alleen de veneuze druk in de grote aders</w:t>
      </w:r>
    </w:p>
    <w:p>
      <w:pPr>
        <w:pStyle w:val="ListBullet"/>
      </w:pPr>
      <w:r>
        <w:t>D. Alleen de systolische bloeddruk</w:t>
      </w:r>
    </w:p>
    <w:p>
      <w:pPr>
        <w:pStyle w:val="ListNumber"/>
      </w:pPr>
      <w:r>
        <w:t>Wat gebeurt er meestal bij toenemende inspanning?</w:t>
      </w:r>
    </w:p>
    <w:p>
      <w:pPr>
        <w:pStyle w:val="ListBullet"/>
      </w:pPr>
      <w:r>
        <w:t>A. Het slagvolume daalt en de hartfrequentie blijft gelijk</w:t>
      </w:r>
    </w:p>
    <w:p>
      <w:pPr>
        <w:pStyle w:val="ListBullet"/>
      </w:pPr>
      <w:r>
        <w:t>B. De cardiac output stijgt alleen door een lagere vaatweerstand</w:t>
      </w:r>
    </w:p>
    <w:p>
      <w:pPr>
        <w:pStyle w:val="ListBullet"/>
      </w:pPr>
      <w:r>
        <w:t>C. De cardiac output stijgt alleen bij jonge mensen</w:t>
      </w:r>
    </w:p>
    <w:p>
      <w:pPr>
        <w:pStyle w:val="ListBullet"/>
      </w:pPr>
      <w:r>
        <w:t>D. Zowel slagvolume als hartfrequentie nemen toe, totdat het slagvolume begrensd raakt</w:t>
      </w:r>
    </w:p>
    <w:p>
      <w:pPr>
        <w:pStyle w:val="ListNumber"/>
      </w:pPr>
      <w:r>
        <w:t>Wat is de beste omschrijving van de cardiac index?</w:t>
      </w:r>
    </w:p>
    <w:p>
      <w:pPr>
        <w:pStyle w:val="ListBullet"/>
      </w:pPr>
      <w:r>
        <w:t>A. Cardiac output gecorrigeerd voor lichaamsoppervlak</w:t>
      </w:r>
    </w:p>
    <w:p>
      <w:pPr>
        <w:pStyle w:val="ListBullet"/>
      </w:pPr>
      <w:r>
        <w:t>B. De maximale cardiac output tijdens inspanning</w:t>
      </w:r>
    </w:p>
    <w:p>
      <w:pPr>
        <w:pStyle w:val="ListBullet"/>
      </w:pPr>
      <w:r>
        <w:t>C. De verhouding tussen systolische en diastolische druk</w:t>
      </w:r>
    </w:p>
    <w:p>
      <w:pPr>
        <w:pStyle w:val="ListBullet"/>
      </w:pPr>
      <w:r>
        <w:t>D. De hoeveelheid bloed die per slag wordt uitgepompt</w:t>
      </w:r>
    </w:p>
    <w:p>
      <w:pPr>
        <w:pStyle w:val="ListNumber"/>
      </w:pPr>
      <w:r>
        <w:t>Welke formule geeft de perfusiedruk het best weer?</w:t>
      </w:r>
    </w:p>
    <w:p>
      <w:pPr>
        <w:pStyle w:val="ListBullet"/>
      </w:pPr>
      <w:r>
        <w:t>A. MAP + CVD</w:t>
      </w:r>
    </w:p>
    <w:p>
      <w:pPr>
        <w:pStyle w:val="ListBullet"/>
      </w:pPr>
      <w:r>
        <w:t>B. MAP – CVD</w:t>
      </w:r>
    </w:p>
    <w:p>
      <w:pPr>
        <w:pStyle w:val="ListBullet"/>
      </w:pPr>
      <w:r>
        <w:t>C. Systolische druk – diastolische druk</w:t>
      </w:r>
    </w:p>
    <w:p>
      <w:pPr>
        <w:pStyle w:val="ListBullet"/>
      </w:pPr>
      <w:r>
        <w:t>D. Cardiac output × vaatweerstand</w:t>
      </w:r>
    </w:p>
    <w:p>
      <w:pPr>
        <w:pStyle w:val="ListNumber"/>
      </w:pPr>
      <w:r>
        <w:t>Welke uitspraak over de baroreceptorreflex is juist?</w:t>
      </w:r>
    </w:p>
    <w:p>
      <w:pPr>
        <w:pStyle w:val="ListBullet"/>
      </w:pPr>
      <w:r>
        <w:t>A. Hij werkt snel en helpt plotselinge bloeddrukveranderingen op te vangen</w:t>
      </w:r>
    </w:p>
    <w:p>
      <w:pPr>
        <w:pStyle w:val="ListBullet"/>
      </w:pPr>
      <w:r>
        <w:t>B. Hij werkt vooral langzaam en is afhankelijk van de nierfunctie</w:t>
      </w:r>
    </w:p>
    <w:p>
      <w:pPr>
        <w:pStyle w:val="ListBullet"/>
      </w:pPr>
      <w:r>
        <w:t>C. Hij reageert alleen op veranderingen in bloedvolume, niet op druk</w:t>
      </w:r>
    </w:p>
    <w:p>
      <w:pPr>
        <w:pStyle w:val="ListBullet"/>
      </w:pPr>
      <w:r>
        <w:t>D. Hij vindt alleen plaats in de vena cava en het rechter atrium</w:t>
      </w:r>
    </w:p>
    <w:p>
      <w:pPr>
        <w:pStyle w:val="ListNumber"/>
      </w:pPr>
      <w:r>
        <w:t>Waar liggen de belangrijkste drukreceptoren die betrokken zijn bij de baroreceptorreflex?</w:t>
      </w:r>
    </w:p>
    <w:p>
      <w:pPr>
        <w:pStyle w:val="ListBullet"/>
      </w:pPr>
      <w:r>
        <w:t>A. In de aortaboog en de arteria carotis interna</w:t>
      </w:r>
    </w:p>
    <w:p>
      <w:pPr>
        <w:pStyle w:val="ListBullet"/>
      </w:pPr>
      <w:r>
        <w:t>B. In de arteria pulmonalis en de vena cava inferior</w:t>
      </w:r>
    </w:p>
    <w:p>
      <w:pPr>
        <w:pStyle w:val="ListBullet"/>
      </w:pPr>
      <w:r>
        <w:t>C. In de linkerhartkamer en de vena portae</w:t>
      </w:r>
    </w:p>
    <w:p>
      <w:pPr>
        <w:pStyle w:val="ListBullet"/>
      </w:pPr>
      <w:r>
        <w:t>D. In de capillairen van huid en spier</w:t>
      </w:r>
    </w:p>
    <w:p>
      <w:pPr>
        <w:pStyle w:val="ListNumber"/>
      </w:pPr>
      <w:r>
        <w:t>Wat past het best bij orthostatische hypotensie?</w:t>
      </w:r>
    </w:p>
    <w:p>
      <w:pPr>
        <w:pStyle w:val="ListBullet"/>
      </w:pPr>
      <w:r>
        <w:t>A. Snelle bloeddrukstijging bij opstaan door overmatige vasoconstrictie</w:t>
      </w:r>
    </w:p>
    <w:p>
      <w:pPr>
        <w:pStyle w:val="ListBullet"/>
      </w:pPr>
      <w:r>
        <w:t>B. Lage bloeddruk in rust door chronische hypertensie</w:t>
      </w:r>
    </w:p>
    <w:p>
      <w:pPr>
        <w:pStyle w:val="ListBullet"/>
      </w:pPr>
      <w:r>
        <w:t>C. Lage bloeddruk bij overeind komen, met vermindering van cerebrale perfusie</w:t>
      </w:r>
    </w:p>
    <w:p>
      <w:pPr>
        <w:pStyle w:val="ListBullet"/>
      </w:pPr>
      <w:r>
        <w:t>D. Toename van de bloeddruk in staande houding door sterke veneuze constrictie</w:t>
      </w:r>
    </w:p>
    <w:p>
      <w:pPr>
        <w:pStyle w:val="ListNumber"/>
      </w:pPr>
      <w:r>
        <w:t>Welke volgorde past bij het RAAS?</w:t>
      </w:r>
    </w:p>
    <w:p>
      <w:pPr>
        <w:pStyle w:val="ListBullet"/>
      </w:pPr>
      <w:r>
        <w:t>A. Angiotensine II → renine → ACE → angiotensine I</w:t>
      </w:r>
    </w:p>
    <w:p>
      <w:pPr>
        <w:pStyle w:val="ListBullet"/>
      </w:pPr>
      <w:r>
        <w:t>B. Renine → angiotensine I → ACE → angiotensine II</w:t>
      </w:r>
    </w:p>
    <w:p>
      <w:pPr>
        <w:pStyle w:val="ListBullet"/>
      </w:pPr>
      <w:r>
        <w:t>C. ACE → renine → angiotensine II → angiotensine I</w:t>
      </w:r>
    </w:p>
    <w:p>
      <w:pPr>
        <w:pStyle w:val="ListBullet"/>
      </w:pPr>
      <w:r>
        <w:t>D. Renine → angiotensine II → ACE → angiotensine I</w:t>
      </w:r>
    </w:p>
    <w:p>
      <w:pPr>
        <w:pStyle w:val="ListNumber"/>
      </w:pPr>
      <w:r>
        <w:t>Welk effect past het best bij angiotensine II?</w:t>
      </w:r>
    </w:p>
    <w:p>
      <w:pPr>
        <w:pStyle w:val="ListBullet"/>
      </w:pPr>
      <w:r>
        <w:t>A. Alleen verlaging van de hartfrequentie</w:t>
      </w:r>
    </w:p>
    <w:p>
      <w:pPr>
        <w:pStyle w:val="ListBullet"/>
      </w:pPr>
      <w:r>
        <w:t>B. Vooral vasodilatatie en daling van het circulerend volume</w:t>
      </w:r>
    </w:p>
    <w:p>
      <w:pPr>
        <w:pStyle w:val="ListBullet"/>
      </w:pPr>
      <w:r>
        <w:t>C. Alleen stimulatie van de parasympathicus</w:t>
      </w:r>
    </w:p>
    <w:p>
      <w:pPr>
        <w:pStyle w:val="ListBullet"/>
      </w:pPr>
      <w:r>
        <w:t>D. Vasoconstrictie en ondersteuning van volume- en drukherstel</w:t>
      </w:r>
    </w:p>
    <w:p>
      <w:pPr>
        <w:pStyle w:val="ListNumber"/>
      </w:pPr>
      <w:r>
        <w:t>Welke combinatie wijst het meest op sympathische activatie?</w:t>
      </w:r>
    </w:p>
    <w:p>
      <w:pPr>
        <w:pStyle w:val="ListBullet"/>
      </w:pPr>
      <w:r>
        <w:t>A. Langzame pols, warme huid en verhoogde urineproductie</w:t>
      </w:r>
    </w:p>
    <w:p>
      <w:pPr>
        <w:pStyle w:val="ListBullet"/>
      </w:pPr>
      <w:r>
        <w:t>B. Bradycardie, lage alertheid en trage ademhaling</w:t>
      </w:r>
    </w:p>
    <w:p>
      <w:pPr>
        <w:pStyle w:val="ListBullet"/>
      </w:pPr>
      <w:r>
        <w:t>C. Tachycardie, capillaire refill &gt; 2 seconden en koude, slecht doorbloede huid</w:t>
      </w:r>
    </w:p>
    <w:p>
      <w:pPr>
        <w:pStyle w:val="ListBullet"/>
      </w:pPr>
      <w:r>
        <w:t>D. Diepe ontspanning, normale refill en sterke toename van eetlust</w:t>
      </w:r>
    </w:p>
    <w:p>
      <w:pPr>
        <w:pStyle w:val="ListNumber"/>
      </w:pPr>
      <w:r>
        <w:t>Wat betekent lactaatvorming het meest waarschijnlijk?</w:t>
      </w:r>
    </w:p>
    <w:p>
      <w:pPr>
        <w:pStyle w:val="ListBullet"/>
      </w:pPr>
      <w:r>
        <w:t>A. Dat de zuurstofvoorziening niet meer in balans is met de zuurstofvraag</w:t>
      </w:r>
    </w:p>
    <w:p>
      <w:pPr>
        <w:pStyle w:val="ListBullet"/>
      </w:pPr>
      <w:r>
        <w:t>B. Dat het weefsel vooral in rust en herstel verkeert</w:t>
      </w:r>
    </w:p>
    <w:p>
      <w:pPr>
        <w:pStyle w:val="ListBullet"/>
      </w:pPr>
      <w:r>
        <w:t>C. Dat de bloedstroom per definitie voldoende is, maar de bloeddruk te laag</w:t>
      </w:r>
    </w:p>
    <w:p>
      <w:pPr>
        <w:pStyle w:val="ListBullet"/>
      </w:pPr>
      <w:r>
        <w:t>D. Dat er uitsluitend sprake is van parasympathische activatie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