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25 – Behandeling van mammacarcinoom — oefenvragen</w:t>
      </w:r>
    </w:p>
    <w:p>
      <w:pPr>
        <w:pStyle w:val="ListNumber"/>
      </w:pPr>
      <w:r>
        <w:t>Wat is het belangrijkste verschil tussen gelokaliseerd mammacarcinoom en gemetastaseerd mammacarcinoom?</w:t>
      </w:r>
    </w:p>
    <w:p>
      <w:pPr>
        <w:pStyle w:val="ListBullet"/>
      </w:pPr>
      <w:r>
        <w:t>A. Bij gelokaliseerde ziekte is er altijd sprake van lymfeklieruitzaaiing, maar nog geen orgaanuitzaaiing.</w:t>
      </w:r>
    </w:p>
    <w:p>
      <w:pPr>
        <w:pStyle w:val="ListBullet"/>
      </w:pPr>
      <w:r>
        <w:t>B. Bij gemetastaseerde ziekte kan behandeling nog curatief zijn als de primaire tumor klein is.</w:t>
      </w:r>
    </w:p>
    <w:p>
      <w:pPr>
        <w:pStyle w:val="ListBullet"/>
      </w:pPr>
      <w:r>
        <w:t>C. Bij gelokaliseerde ziekte is een curatieve behandeling nog mogelijk; bij uitzaaiingen op afstand niet meer.</w:t>
      </w:r>
    </w:p>
    <w:p>
      <w:pPr>
        <w:pStyle w:val="ListBullet"/>
      </w:pPr>
      <w:r>
        <w:t>D. Gelokaliseerde ziekte betekent altijd dat de tumor volledig operabel is zonder aanvullende behandeling.</w:t>
      </w:r>
    </w:p>
    <w:p>
      <w:pPr>
        <w:pStyle w:val="ListNumber"/>
      </w:pPr>
      <w:r>
        <w:t>Wat past het best bij een cT2N0-classificatie?</w:t>
      </w:r>
    </w:p>
    <w:p>
      <w:pPr>
        <w:pStyle w:val="ListBullet"/>
      </w:pPr>
      <w:r>
        <w:t>A. Klinisch een T2-tumor, zonder aanwijzingen voor betrokken lymfeklieren.</w:t>
      </w:r>
    </w:p>
    <w:p>
      <w:pPr>
        <w:pStyle w:val="ListBullet"/>
      </w:pPr>
      <w:r>
        <w:t>B. Pathologisch een T2-tumor, met bevestigde okselkliermetastasen.</w:t>
      </w:r>
    </w:p>
    <w:p>
      <w:pPr>
        <w:pStyle w:val="ListBullet"/>
      </w:pPr>
      <w:r>
        <w:t>C. Klinisch een T1-tumor, met metastasen op afstand uitgesloten.</w:t>
      </w:r>
    </w:p>
    <w:p>
      <w:pPr>
        <w:pStyle w:val="ListBullet"/>
      </w:pPr>
      <w:r>
        <w:t>D. Pathologisch een T2-tumor, zonder vrije snijranden.</w:t>
      </w:r>
    </w:p>
    <w:p>
      <w:pPr>
        <w:pStyle w:val="ListNumber"/>
      </w:pPr>
      <w:r>
        <w:t>Welke combinatie van receptorstatus en behandeling is hier het meest logisch?</w:t>
      </w:r>
    </w:p>
    <w:p>
      <w:pPr>
        <w:pStyle w:val="ListBullet"/>
      </w:pPr>
      <w:r>
        <w:t>A. ER/PR-negatief en HER2 3+: antihormonale therapie alleen.</w:t>
      </w:r>
    </w:p>
    <w:p>
      <w:pPr>
        <w:pStyle w:val="ListBullet"/>
      </w:pPr>
      <w:r>
        <w:t>B. ER/PR-negatief en HER2 3+: chemotherapie plus HER2-gerichte doeltherapie.</w:t>
      </w:r>
    </w:p>
    <w:p>
      <w:pPr>
        <w:pStyle w:val="ListBullet"/>
      </w:pPr>
      <w:r>
        <w:t>C. ER/PR-positief en HER2 negatief: geen systemische behandeling nodig.</w:t>
      </w:r>
    </w:p>
    <w:p>
      <w:pPr>
        <w:pStyle w:val="ListBullet"/>
      </w:pPr>
      <w:r>
        <w:t>D. HER2 3+: alleen radiotherapie, omdat doelgerichte therapie dan niet zinvol is.</w:t>
      </w:r>
    </w:p>
    <w:p>
      <w:pPr>
        <w:pStyle w:val="ListNumber"/>
      </w:pPr>
      <w:r>
        <w:t>Waarom is HER2 in deze context vooral een predictieve gunstige factor?</w:t>
      </w:r>
    </w:p>
    <w:p>
      <w:pPr>
        <w:pStyle w:val="ListBullet"/>
      </w:pPr>
      <w:r>
        <w:t>A. Omdat HER2 meestal wijst op een langzaam groeiende tumor.</w:t>
      </w:r>
    </w:p>
    <w:p>
      <w:pPr>
        <w:pStyle w:val="ListBullet"/>
      </w:pPr>
      <w:r>
        <w:t>B. Omdat HER2 vooral iets zegt over de kans op terugkeer, maar niet over behandelrespons.</w:t>
      </w:r>
    </w:p>
    <w:p>
      <w:pPr>
        <w:pStyle w:val="ListBullet"/>
      </w:pPr>
      <w:r>
        <w:t>C. Omdat HER2-geassocieerde tumoren vaak beter reageren op doelgerichte HER2-behandeling.</w:t>
      </w:r>
    </w:p>
    <w:p>
      <w:pPr>
        <w:pStyle w:val="ListBullet"/>
      </w:pPr>
      <w:r>
        <w:t>D. Omdat HER2 alleen prognostisch gunstig is als er ook hormonale receptoren aanwezig zijn.</w:t>
      </w:r>
    </w:p>
    <w:p>
      <w:pPr>
        <w:pStyle w:val="ListNumber"/>
      </w:pPr>
      <w:r>
        <w:t>Welke behandeling hoort het best bij een mammasparende operatie?</w:t>
      </w:r>
    </w:p>
    <w:p>
      <w:pPr>
        <w:pStyle w:val="ListBullet"/>
      </w:pPr>
      <w:r>
        <w:t>A. Lumpectomie zonder verdere behandeling is meestal voldoende.</w:t>
      </w:r>
    </w:p>
    <w:p>
      <w:pPr>
        <w:pStyle w:val="ListBullet"/>
      </w:pPr>
      <w:r>
        <w:t>B. Lumpectomie gevolgd door standaard adjuvante radiotherapie.</w:t>
      </w:r>
    </w:p>
    <w:p>
      <w:pPr>
        <w:pStyle w:val="ListBullet"/>
      </w:pPr>
      <w:r>
        <w:t>C. Ablatieve chirurgie gevolgd door standaard partiële borstbestraling.</w:t>
      </w:r>
    </w:p>
    <w:p>
      <w:pPr>
        <w:pStyle w:val="ListBullet"/>
      </w:pPr>
      <w:r>
        <w:t>D. Neo-adjuvante radiotherapie als eerste stap, gevolgd door operatie.</w:t>
      </w:r>
    </w:p>
    <w:p>
      <w:pPr>
        <w:pStyle w:val="ListNumber"/>
      </w:pPr>
      <w:r>
        <w:t>In welke situatie is mammasparende therapie minder goed mogelijk?</w:t>
      </w:r>
    </w:p>
    <w:p>
      <w:pPr>
        <w:pStyle w:val="ListBullet"/>
      </w:pPr>
      <w:r>
        <w:t>A. Bij een kleine tumor in een grote borst.</w:t>
      </w:r>
    </w:p>
    <w:p>
      <w:pPr>
        <w:pStyle w:val="ListBullet"/>
      </w:pPr>
      <w:r>
        <w:t>B. Als de patiënt nog niet eerder aan de borst is bestraald.</w:t>
      </w:r>
    </w:p>
    <w:p>
      <w:pPr>
        <w:pStyle w:val="ListBullet"/>
      </w:pPr>
      <w:r>
        <w:t>C. Bij een tumor in meerdere kwadranten van de borst.</w:t>
      </w:r>
    </w:p>
    <w:p>
      <w:pPr>
        <w:pStyle w:val="ListBullet"/>
      </w:pPr>
      <w:r>
        <w:t>D. Als er geen klinisch afwijkende lymfeklieren zijn.</w:t>
      </w:r>
    </w:p>
    <w:p>
      <w:pPr>
        <w:pStyle w:val="ListNumber"/>
      </w:pPr>
      <w:r>
        <w:t>Wat is het doel van een sentinel node-procedure?</w:t>
      </w:r>
    </w:p>
    <w:p>
      <w:pPr>
        <w:pStyle w:val="ListBullet"/>
      </w:pPr>
      <w:r>
        <w:t>A. Vaststellen of de primaire tumor hormoongevoelig is.</w:t>
      </w:r>
    </w:p>
    <w:p>
      <w:pPr>
        <w:pStyle w:val="ListBullet"/>
      </w:pPr>
      <w:r>
        <w:t>B. De oksel stadiëren via de eerste lymfeklier waar tumorcellen naartoe kunnen uitzaaien.</w:t>
      </w:r>
    </w:p>
    <w:p>
      <w:pPr>
        <w:pStyle w:val="ListBullet"/>
      </w:pPr>
      <w:r>
        <w:t>C. Direct alle regionale lymfeklieren verwijderen om recidief te voorkomen.</w:t>
      </w:r>
    </w:p>
    <w:p>
      <w:pPr>
        <w:pStyle w:val="ListBullet"/>
      </w:pPr>
      <w:r>
        <w:t>D. Bepalen of er metastasen op afstand aanwezig zijn.</w:t>
      </w:r>
    </w:p>
    <w:p>
      <w:pPr>
        <w:pStyle w:val="ListNumber"/>
      </w:pPr>
      <w:r>
        <w:t>Welke uitspraak over radiotherapie is het meest juist?</w:t>
      </w:r>
    </w:p>
    <w:p>
      <w:pPr>
        <w:pStyle w:val="ListBullet"/>
      </w:pPr>
      <w:r>
        <w:t>A. Uitwendige radiotherapie wordt gegeven met een lineaire versneller.</w:t>
      </w:r>
    </w:p>
    <w:p>
      <w:pPr>
        <w:pStyle w:val="ListBullet"/>
      </w:pPr>
      <w:r>
        <w:t>B. Inwendige radiotherapie gebruikt altijd elektronen van buitenaf.</w:t>
      </w:r>
    </w:p>
    <w:p>
      <w:pPr>
        <w:pStyle w:val="ListBullet"/>
      </w:pPr>
      <w:r>
        <w:t>C. Radiotherapie is uitsluitend bedoeld voor palliatieve behandeling.</w:t>
      </w:r>
    </w:p>
    <w:p>
      <w:pPr>
        <w:pStyle w:val="ListBullet"/>
      </w:pPr>
      <w:r>
        <w:t>D. Brachytherapie is de benaming voor bestraling met een lineaire versneller.</w:t>
      </w:r>
    </w:p>
    <w:p>
      <w:pPr>
        <w:pStyle w:val="ListNumber"/>
      </w:pPr>
      <w:r>
        <w:t>Wat is het verschil tussen CTV en PTV?</w:t>
      </w:r>
    </w:p>
    <w:p>
      <w:pPr>
        <w:pStyle w:val="ListBullet"/>
      </w:pPr>
      <w:r>
        <w:t>A. CTV is de zichtbare tumor; PTV is de tumor plus de regionale kliergebieden.</w:t>
      </w:r>
    </w:p>
    <w:p>
      <w:pPr>
        <w:pStyle w:val="ListBullet"/>
      </w:pPr>
      <w:r>
        <w:t>B. CTV bevat de tumor plus marge voor microscopische uitbreiding; PTV voegt daar nog een marge voor onzekerheden aan toe.</w:t>
      </w:r>
    </w:p>
    <w:p>
      <w:pPr>
        <w:pStyle w:val="ListBullet"/>
      </w:pPr>
      <w:r>
        <w:t>C. CTV is alleen bedoeld voor palliatieve bestraling; PTV voor curatieve bestraling.</w:t>
      </w:r>
    </w:p>
    <w:p>
      <w:pPr>
        <w:pStyle w:val="ListBullet"/>
      </w:pPr>
      <w:r>
        <w:t>D. PTV is het klinische doelvolume; CTV is het planningsvolume.</w:t>
      </w:r>
    </w:p>
    <w:p>
      <w:pPr>
        <w:pStyle w:val="ListNumber"/>
      </w:pPr>
      <w:r>
        <w:t>Welke reeks beschrijft de voorbereiding op radiotherapie in de juiste volgorde?</w:t>
      </w:r>
    </w:p>
    <w:p>
      <w:pPr>
        <w:pStyle w:val="ListBullet"/>
      </w:pPr>
      <w:r>
        <w:t>A. Plannings-CT, poli-bezoek, instellen op het toestel, goedkeuren van het plan, looddraden plakken, bestraling starten.</w:t>
      </w:r>
    </w:p>
    <w:p>
      <w:pPr>
        <w:pStyle w:val="ListBullet"/>
      </w:pPr>
      <w:r>
        <w:t>B. Poli-bezoek, looddraden plakken, plannings-CT, intekenen van doelvolumina, maken van het plan, goedkeuren, instellen, starten.</w:t>
      </w:r>
    </w:p>
    <w:p>
      <w:pPr>
        <w:pStyle w:val="ListBullet"/>
      </w:pPr>
      <w:r>
        <w:t>C. Poli-bezoek, plannings-CT, maken van het plan, looddraden plakken, intekenen, goedkeuren, starten, instellen.</w:t>
      </w:r>
    </w:p>
    <w:p>
      <w:pPr>
        <w:pStyle w:val="ListBullet"/>
      </w:pPr>
      <w:r>
        <w:t>D. Looddraden plakken, poli-bezoek, intekenen, plannings-CT, goedkeuren, maken van het plan, starten, instellen.</w:t>
      </w:r>
    </w:p>
    <w:p>
      <w:pPr>
        <w:pStyle w:val="ListNumber"/>
      </w:pPr>
      <w:r>
        <w:t>Wat past het best bij adjuvante radiotherapie?</w:t>
      </w:r>
    </w:p>
    <w:p>
      <w:pPr>
        <w:pStyle w:val="ListBullet"/>
      </w:pPr>
      <w:r>
        <w:t>A. Bestraling als hoofdbehandeling, zonder voorafgaande operatie.</w:t>
      </w:r>
    </w:p>
    <w:p>
      <w:pPr>
        <w:pStyle w:val="ListBullet"/>
      </w:pPr>
      <w:r>
        <w:t>B. Bestraling vóór de primaire behandeling.</w:t>
      </w:r>
    </w:p>
    <w:p>
      <w:pPr>
        <w:pStyle w:val="ListBullet"/>
      </w:pPr>
      <w:r>
        <w:t>C. Bestraling tegelijk met chemotherapie, altijd na de operatie.</w:t>
      </w:r>
    </w:p>
    <w:p>
      <w:pPr>
        <w:pStyle w:val="ListBullet"/>
      </w:pPr>
      <w:r>
        <w:t>D. Bestraling na de primaire behandeling.</w:t>
      </w:r>
    </w:p>
    <w:p>
      <w:pPr>
        <w:pStyle w:val="ListNumber"/>
      </w:pPr>
      <w:r>
        <w:t>Wat is het belangrijkste doel van radiotherapie na lumpectomie?</w:t>
      </w:r>
    </w:p>
    <w:p>
      <w:pPr>
        <w:pStyle w:val="ListBullet"/>
      </w:pPr>
      <w:r>
        <w:t>A. De kans op lokaal of locoregionaal recidief verkleinen.</w:t>
      </w:r>
    </w:p>
    <w:p>
      <w:pPr>
        <w:pStyle w:val="ListBullet"/>
      </w:pPr>
      <w:r>
        <w:t>B. De borst volledig verwijderen zonder verdere chirurgie.</w:t>
      </w:r>
    </w:p>
    <w:p>
      <w:pPr>
        <w:pStyle w:val="ListBullet"/>
      </w:pPr>
      <w:r>
        <w:t>C. Alleen de kans op metastasen op afstand verkleinen.</w:t>
      </w:r>
    </w:p>
    <w:p>
      <w:pPr>
        <w:pStyle w:val="ListBullet"/>
      </w:pPr>
      <w:r>
        <w:t>D. De noodzaak voor eventuele systemische behandeling wegnemen.</w:t>
      </w:r>
    </w:p>
    <w:p>
      <w:pPr>
        <w:pStyle w:val="ListNumber"/>
      </w:pPr>
      <w:r>
        <w:t>Welke combinatie van doelgebied en risicoprofiel past het best?</w:t>
      </w:r>
    </w:p>
    <w:p>
      <w:pPr>
        <w:pStyle w:val="ListBullet"/>
      </w:pPr>
      <w:r>
        <w:t>A. Partiële borstbestraling: hoog risico.</w:t>
      </w:r>
    </w:p>
    <w:p>
      <w:pPr>
        <w:pStyle w:val="ListBullet"/>
      </w:pPr>
      <w:r>
        <w:t>B. Hele mamma + boost op het tumorbed: laag risico.</w:t>
      </w:r>
    </w:p>
    <w:p>
      <w:pPr>
        <w:pStyle w:val="ListBullet"/>
      </w:pPr>
      <w:r>
        <w:t>C. Hele mamma: intermediair risico.</w:t>
      </w:r>
    </w:p>
    <w:p>
      <w:pPr>
        <w:pStyle w:val="ListBullet"/>
      </w:pPr>
      <w:r>
        <w:t>D. Thoraxwand: standaard bij iedere lumpectomie.</w:t>
      </w:r>
    </w:p>
    <w:p>
      <w:pPr>
        <w:pStyle w:val="ListNumber"/>
      </w:pPr>
      <w:r>
        <w:t>Wanneer is bestraling van de regionale kliergebieden het meest logisch?</w:t>
      </w:r>
    </w:p>
    <w:p>
      <w:pPr>
        <w:pStyle w:val="ListBullet"/>
      </w:pPr>
      <w:r>
        <w:t>A. Alleen als er sprake is van een kleine, goed afgrensbare primaire tumor zonder andere risicofactoren.</w:t>
      </w:r>
    </w:p>
    <w:p>
      <w:pPr>
        <w:pStyle w:val="ListBullet"/>
      </w:pPr>
      <w:r>
        <w:t>B. Vooral bij lymfogene metastasering, bijvoorbeeld afhankelijk van restziekte na neo-adjuvante chemotherapie.</w:t>
      </w:r>
    </w:p>
    <w:p>
      <w:pPr>
        <w:pStyle w:val="ListBullet"/>
      </w:pPr>
      <w:r>
        <w:t>C. Alleen als er al metastasen op afstand zijn vastgesteld.</w:t>
      </w:r>
    </w:p>
    <w:p>
      <w:pPr>
        <w:pStyle w:val="ListBullet"/>
      </w:pPr>
      <w:r>
        <w:t>D. Alleen wanneer er geen enkele lymfeklier ooit is onderzocht.</w:t>
      </w:r>
    </w:p>
    <w:p>
      <w:pPr>
        <w:pStyle w:val="ListNumber"/>
      </w:pPr>
      <w:r>
        <w:t>Welke tegenstelling tussen korte- en langetermijnbijwerkingen past het best bij de genoemde behandelingen?</w:t>
      </w:r>
    </w:p>
    <w:p>
      <w:pPr>
        <w:pStyle w:val="ListBullet"/>
      </w:pPr>
      <w:r>
        <w:t>A. Korte termijn: altijd alleen huidreacties; lange termijn: alleen misselijkheid.</w:t>
      </w:r>
    </w:p>
    <w:p>
      <w:pPr>
        <w:pStyle w:val="ListBullet"/>
      </w:pPr>
      <w:r>
        <w:t>B. Korte termijn en lange termijn zijn bij chirurgie, radiotherapie en systemische behandeling niet van elkaar te onderscheiden.</w:t>
      </w:r>
    </w:p>
    <w:p>
      <w:pPr>
        <w:pStyle w:val="ListBullet"/>
      </w:pPr>
      <w:r>
        <w:t>C. Korte termijn kan direct na behandeling optreden; lange termijn ontstaat later en kan blijvender zijn.</w:t>
      </w:r>
    </w:p>
    <w:p>
      <w:pPr>
        <w:pStyle w:val="ListBullet"/>
      </w:pPr>
      <w:r>
        <w:t>D. Lange termijnbijwerkingen treden alleen op na chemotherapie, niet na radiotherapie of chirurgie.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