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32 – Lymfadenopathie — oefenvragen</w:t>
      </w:r>
    </w:p>
    <w:p>
      <w:pPr>
        <w:pStyle w:val="ListNumber"/>
      </w:pPr>
      <w:r>
        <w:t>Welke eerste denkrichting past het best bij een lymfklierzwelling?</w:t>
      </w:r>
    </w:p>
    <w:p>
      <w:r>
        <w:t xml:space="preserve">A. Meteen uitgaan van maligniteit, zeker bij een harde klier  </w:t>
        <w:br/>
        <w:t xml:space="preserve">   B. Breed differentiëren tussen infectieus, inflammatoir, medicatie-gerelateerd en maligniteit  </w:t>
        <w:br/>
        <w:t xml:space="preserve">   C. Eerst alleen een KNO-infectie als oorzaak overwegen  </w:t>
        <w:br/>
        <w:t xml:space="preserve">   D. Vooral letten op de grootte van de klier, omdat die de oorzaak meestal verraadt</w:t>
      </w:r>
    </w:p>
    <w:p>
      <w:pPr>
        <w:pStyle w:val="ListNumber"/>
      </w:pPr>
      <w:r>
        <w:t>Welke combinatie wijst het meest in de richting van maligniteit?</w:t>
      </w:r>
    </w:p>
    <w:p>
      <w:r>
        <w:t xml:space="preserve">A. Langzaam groeiende, niet-pijnlijke zwelling met nachtzweten en gewichtsverlies  </w:t>
        <w:br/>
        <w:t xml:space="preserve">   B. Pijnlijke, warme zwelling die acuut is ontstaan na een infectie  </w:t>
        <w:br/>
        <w:t xml:space="preserve">   C. Roodheid en warmte van de klier na een recent wondje  </w:t>
        <w:br/>
        <w:t xml:space="preserve">   D. Wisselende lymfeklieren na contact met katten</w:t>
      </w:r>
    </w:p>
    <w:p>
      <w:pPr>
        <w:pStyle w:val="ListNumber"/>
      </w:pPr>
      <w:r>
        <w:t>Welke vraag hoort het best bij een brede anamnese bij lymfklierzwelling?</w:t>
      </w:r>
    </w:p>
    <w:p>
      <w:r>
        <w:t xml:space="preserve">A. Zijn er ook elders vergrote lymfeklieren, en wisselen die in grootte of karakter?  </w:t>
        <w:br/>
        <w:t xml:space="preserve">   B. Heeft u eerder al eens een echo van de hals gehad?  </w:t>
        <w:br/>
        <w:t xml:space="preserve">   C. Hoe vaak meet u thuis uw temperatuur?  </w:t>
        <w:br/>
        <w:t xml:space="preserve">   D. Heeft u de zwelling zelf gemasseerd of gekoeld?</w:t>
      </w:r>
    </w:p>
    <w:p>
      <w:pPr>
        <w:pStyle w:val="ListNumber"/>
      </w:pPr>
      <w:r>
        <w:t>Welke palpatiebevinding past het best bij een lymfoom?</w:t>
      </w:r>
    </w:p>
    <w:p>
      <w:r>
        <w:t xml:space="preserve">A. Warm, zacht en moeilijk afgrensbaar  </w:t>
        <w:br/>
        <w:t xml:space="preserve">   B. Hard, vergroeid en slecht verschuifbaar  </w:t>
        <w:br/>
        <w:t xml:space="preserve">   C. Rubbergachtig, losliggend en scherp afgrensbaar  </w:t>
        <w:br/>
        <w:t xml:space="preserve">   D. Fluctuerend en duidelijk rood rondom</w:t>
      </w:r>
    </w:p>
    <w:p>
      <w:pPr>
        <w:pStyle w:val="ListNumber"/>
      </w:pPr>
      <w:r>
        <w:t>Welke palpatiebevinding past het best bij een metastase van een solide tumor?</w:t>
      </w:r>
    </w:p>
    <w:p>
      <w:r>
        <w:t xml:space="preserve">A. Week, pijnlijk en warm  </w:t>
        <w:br/>
        <w:t xml:space="preserve">   B. Hard, soms moeilijk afgrensbaar en vergroeid met de omgeving  </w:t>
        <w:br/>
        <w:t xml:space="preserve">   C. Rubbergachtig en goed verschuifbaar  </w:t>
        <w:br/>
        <w:t xml:space="preserve">   D. Klein, mobiel en wisselend van grootte</w:t>
      </w:r>
    </w:p>
    <w:p>
      <w:pPr>
        <w:pStyle w:val="ListNumber"/>
      </w:pPr>
      <w:r>
        <w:t>Waarom is een cytologische punctie alleen niet voldoende bij verdenking op een lymfoom?</w:t>
      </w:r>
    </w:p>
    <w:p>
      <w:r>
        <w:t xml:space="preserve">A. Omdat cytologie alleen geschikt is voor infecties  </w:t>
        <w:br/>
        <w:t xml:space="preserve">   B. Omdat een punctie altijd fout-negatief is bij lymfomen  </w:t>
        <w:br/>
        <w:t xml:space="preserve">   C. Omdat het bloedbeeld dan niet meer betrouwbaar is  </w:t>
        <w:br/>
        <w:t xml:space="preserve">   D. Omdat de lymfeklierstructuur en exacte classificatie histologisch beoordeeld moeten worden</w:t>
      </w:r>
    </w:p>
    <w:p>
      <w:pPr>
        <w:pStyle w:val="ListNumber"/>
      </w:pPr>
      <w:r>
        <w:t>Wat is de meest directe stap om een hematologische maligniteit aan te tonen?</w:t>
      </w:r>
    </w:p>
    <w:p>
      <w:r>
        <w:t xml:space="preserve">A. Een lymfeklier verwijderen of biopteren voor histologisch onderzoek  </w:t>
        <w:br/>
        <w:t xml:space="preserve">   B. Alleen een cytologische punctie verrichten  </w:t>
        <w:br/>
        <w:t xml:space="preserve">   C. Een echo van de hals maken  </w:t>
        <w:br/>
        <w:t xml:space="preserve">   D. Starten met virale serologie en daarna afwachten</w:t>
      </w:r>
    </w:p>
    <w:p>
      <w:pPr>
        <w:pStyle w:val="ListNumber"/>
      </w:pPr>
      <w:r>
        <w:t>Welke stageringsaanpak is voldoende bij een agressief non-Hodgkinlymfoom?</w:t>
      </w:r>
    </w:p>
    <w:p>
      <w:r>
        <w:t xml:space="preserve">A. Alleen een CT-scan van de hals  </w:t>
        <w:br/>
        <w:t xml:space="preserve">   B. Alleen een FDG-PET-scan  </w:t>
        <w:br/>
        <w:t xml:space="preserve">   C. FDG-PET gecombineerd met CT van hals, thorax, abdomen en bekken met intraveneus contrast  </w:t>
        <w:br/>
        <w:t xml:space="preserve">   D. Echografie van de buik met aanvullend bloedonderzoek</w:t>
      </w:r>
    </w:p>
    <w:p>
      <w:pPr>
        <w:pStyle w:val="ListNumber"/>
      </w:pPr>
      <w:r>
        <w:t>Wat laat een FDG-PET-scan bij lymfoom vooral zien?</w:t>
      </w:r>
    </w:p>
    <w:p>
      <w:r>
        <w:t xml:space="preserve">A. Alleen vergrote lymfeklieren, ongeacht activiteit  </w:t>
        <w:br/>
        <w:t xml:space="preserve">   B. Actieve en snelgroeiende laesies op basis van verhoogde glucoseopname  </w:t>
        <w:br/>
        <w:t xml:space="preserve">   C. Alleen beenmergbetrokkenheid  </w:t>
        <w:br/>
        <w:t xml:space="preserve">   D. Alleen littekenweefsel na behandeling</w:t>
      </w:r>
    </w:p>
    <w:p>
      <w:pPr>
        <w:pStyle w:val="ListNumber"/>
      </w:pPr>
      <w:r>
        <w:t>Welke aanvullende diagnostiek is aangewezen bij hoofdpijn of neurologische uitval in deze context?</w:t>
      </w:r>
    </w:p>
    <w:p>
      <w:r>
        <w:t xml:space="preserve">A. Echografie van de buik en leverfunctietesten  </w:t>
        <w:br/>
        <w:t xml:space="preserve">    B. Alleen een CT-scan van de hals  </w:t>
        <w:br/>
        <w:t xml:space="preserve">    C. Virale serologie voor HIV en hepatitis  </w:t>
        <w:br/>
        <w:t xml:space="preserve">    D. MRI van de hersenen en een lumbaalpunctie</w:t>
      </w:r>
    </w:p>
    <w:p>
      <w:pPr>
        <w:pStyle w:val="ListNumber"/>
      </w:pPr>
      <w:r>
        <w:t>Bij welke bevinding moet je extra denken aan mogelijke CZS-betrokkenheid?</w:t>
      </w:r>
    </w:p>
    <w:p>
      <w:r>
        <w:t xml:space="preserve">A. Lokalisatie in de nieren of bijnieren  </w:t>
        <w:br/>
        <w:t xml:space="preserve">    B. Zwelling in één lymfeklier in de hals  </w:t>
        <w:br/>
        <w:t xml:space="preserve">    C. Pijnlijke klier na een verkoudheid  </w:t>
        <w:br/>
        <w:t xml:space="preserve">    D. Klierzwelling in de lies na huidirritatie</w:t>
      </w:r>
    </w:p>
    <w:p>
      <w:pPr>
        <w:pStyle w:val="ListNumber"/>
      </w:pPr>
      <w:r>
        <w:t>Welke uitspraak over echografie van de buik is juist?</w:t>
      </w:r>
    </w:p>
    <w:p>
      <w:r>
        <w:t xml:space="preserve">A. Echografie is niet gevoelig genoeg om lymfoomlokalisaties uit te sluiten, maar wel nuttig om lever en milt te meten  </w:t>
        <w:br/>
        <w:t xml:space="preserve">    B. Echografie vervangt CT bij de stagering van alle lymfomen  </w:t>
        <w:br/>
        <w:t xml:space="preserve">    C. Echografie is vooral bedoeld om extranodale lokalisaties betrouwbaar uit te sluiten  </w:t>
        <w:br/>
        <w:t xml:space="preserve">    D. Echografie is alleen zinvol als er ook tumormarkers verhoogd zijn</w:t>
      </w:r>
    </w:p>
    <w:p>
      <w:pPr>
        <w:pStyle w:val="ListNumber"/>
      </w:pPr>
      <w:r>
        <w:t>Welke combinatie bevat uitsluitend klinische prognostische factoren?</w:t>
      </w:r>
    </w:p>
    <w:p>
      <w:r>
        <w:t xml:space="preserve">A. CRP, leeftijd, tumorgrootte, BMI en LDH  </w:t>
        <w:br/>
        <w:t xml:space="preserve">    B. Serum LDH, WHO performance status, stadium III of IV, leeftijd en aantal extranodale lokalisaties  </w:t>
        <w:br/>
        <w:t xml:space="preserve">    C. Koorts, nachtzweten, gewichtsverlies, pijn en roodheid  </w:t>
        <w:br/>
        <w:t xml:space="preserve">    D. Bloeddruk, hartfrequentie, leverwaarden en anamnese van kattencontact</w:t>
      </w:r>
    </w:p>
    <w:p>
      <w:pPr>
        <w:pStyle w:val="ListNumber"/>
      </w:pPr>
      <w:r>
        <w:t>Welke beschrijving past bij Ann Arbor stadium I?</w:t>
      </w:r>
    </w:p>
    <w:p>
      <w:r>
        <w:t xml:space="preserve">A. Aandoening van lymfeklierstations aan beide zijden van het middenrif  </w:t>
        <w:br/>
        <w:t xml:space="preserve">    B. Twee of meer lymfeklierstations aan dezelfde zijde van het middenrif  </w:t>
        <w:br/>
        <w:t xml:space="preserve">    C. Gedissemineerde aandoening van één of meer extralymfatische organen met of zonder lymfeklierbetrokkenheid  </w:t>
        <w:br/>
        <w:t xml:space="preserve">    D. Aandoening van slechts 1 lymfeklierstation of 1 extralymfatisch orgaan</w:t>
      </w:r>
    </w:p>
    <w:p>
      <w:pPr>
        <w:pStyle w:val="ListNumber"/>
      </w:pPr>
      <w:r>
        <w:t>Welke behandeling past het best bij een diffuus grootcellig B-cellymfoom in stadium II-IV?</w:t>
      </w:r>
    </w:p>
    <w:p>
      <w:r>
        <w:t xml:space="preserve">A. 6 rituximab-CHOP-kuren  </w:t>
        <w:br/>
        <w:t xml:space="preserve">    B. Alleen radiotherapie van het aangedane gebied  </w:t>
        <w:br/>
        <w:t xml:space="preserve">    C. Een korte kuur antibiotica gevolgd door controle  </w:t>
        <w:br/>
        <w:t xml:space="preserve">    D. 3 rituximab-CHOP-kuren zonder verdere behandeling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