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37 – Lichamelijk onderzoek Knie (voorbereiding KLV 1.24) — oefenvragen</w:t>
      </w:r>
    </w:p>
    <w:p>
      <w:pPr>
        <w:pStyle w:val="ListNumber"/>
      </w:pPr>
      <w:r>
        <w:t>Welke omschrijving past het best bij de knie?</w:t>
      </w:r>
    </w:p>
    <w:p>
      <w:r>
        <w:t xml:space="preserve">A. Een kogelgewricht met vooral rotatie  </w:t>
        <w:br/>
        <w:t xml:space="preserve">   B. Een synoviaal scharniergewricht met vooral flexie en extensie  </w:t>
        <w:br/>
        <w:t xml:space="preserve">   C. Een vlak gewricht met vooral schuifbeweging  </w:t>
        <w:br/>
        <w:t xml:space="preserve">   D. Een gewricht dat alleen in strekking beweegt</w:t>
      </w:r>
    </w:p>
    <w:p>
      <w:pPr>
        <w:pStyle w:val="ListNumber"/>
      </w:pPr>
      <w:r>
        <w:t>Wat is de belangrijkste functie van de patella?</w:t>
      </w:r>
    </w:p>
    <w:p>
      <w:r>
        <w:t xml:space="preserve">A. De hefboomwerking bij knie-extensie verbeteren  </w:t>
        <w:br/>
        <w:t xml:space="preserve">   B. De tibia naar achteren stabiliseren  </w:t>
        <w:br/>
        <w:t xml:space="preserve">   C. De laterale zijde van de knie tegen varus beschermen  </w:t>
        <w:br/>
        <w:t xml:space="preserve">   D. De schokabsorptie van de menisci overnemen</w:t>
      </w:r>
    </w:p>
    <w:p>
      <w:pPr>
        <w:pStyle w:val="ListNumber"/>
      </w:pPr>
      <w:r>
        <w:t>Welke combinatie bestaat uit de hamstrings?</w:t>
      </w:r>
    </w:p>
    <w:p>
      <w:r>
        <w:t xml:space="preserve">A. Rectus femoris, vastus lateralis en vastus medialis  </w:t>
        <w:br/>
        <w:t xml:space="preserve">   B. Gastrocnemius, popliteus en plantaris  </w:t>
        <w:br/>
        <w:t xml:space="preserve">   C. Biceps femoris, semitendinosus en semimembranosus  </w:t>
        <w:br/>
        <w:t xml:space="preserve">   D. Vastus intermedius, semitendinosus en biceps femoris</w:t>
      </w:r>
    </w:p>
    <w:p>
      <w:pPr>
        <w:pStyle w:val="ListNumber"/>
      </w:pPr>
      <w:r>
        <w:t>Welke structuur voorkomt vooral dat de tibia naar voren schuift ten opzichte van het femur?</w:t>
      </w:r>
    </w:p>
    <w:p>
      <w:r>
        <w:t xml:space="preserve">A. Voorste kruisband (ACL)  </w:t>
        <w:br/>
        <w:t xml:space="preserve">   B. Achterste kruisband (PCL)  </w:t>
        <w:br/>
        <w:t xml:space="preserve">   C. Mediale collaterale band (MCL)  </w:t>
        <w:br/>
        <w:t xml:space="preserve">   D. Laterale collaterale band (LCL)</w:t>
      </w:r>
    </w:p>
    <w:p>
      <w:pPr>
        <w:pStyle w:val="ListNumber"/>
      </w:pPr>
      <w:r>
        <w:t>Wat is de belangrijkste functie van de mediale collaterale band?</w:t>
      </w:r>
    </w:p>
    <w:p>
      <w:r>
        <w:t xml:space="preserve">A. Het voorkomen van varusbeweging  </w:t>
        <w:br/>
        <w:t xml:space="preserve">   B. Het voorkomen van valgusbeweging  </w:t>
        <w:br/>
        <w:t xml:space="preserve">   C. Het voorkomen van achterwaartse tibiaverschuiving  </w:t>
        <w:br/>
        <w:t xml:space="preserve">   D. Het stabiliseren van de rotatie bij flexie</w:t>
      </w:r>
    </w:p>
    <w:p>
      <w:pPr>
        <w:pStyle w:val="ListNumber"/>
      </w:pPr>
      <w:r>
        <w:t>Welke uitspraak over de menisci klopt het best?</w:t>
      </w:r>
    </w:p>
    <w:p>
      <w:r>
        <w:t xml:space="preserve">A. De laterale meniscus is steviger verbonden met de MCL en daardoor minder beweeglijk  </w:t>
        <w:br/>
        <w:t xml:space="preserve">   B. De mediale meniscus is ronder en beweeglijker dan de laterale meniscus  </w:t>
        <w:br/>
        <w:t xml:space="preserve">   C. Menisci zorgen vooral voor voorwaartse stabiliteit van de tibia  </w:t>
        <w:br/>
        <w:t xml:space="preserve">   D. De mediale meniscus is minder beweeglijk en daardoor vatbaarder voor letsel</w:t>
      </w:r>
    </w:p>
    <w:p>
      <w:pPr>
        <w:pStyle w:val="ListNumber"/>
      </w:pPr>
      <w:r>
        <w:t>Waarvoor staat de E in ALECOBO?</w:t>
      </w:r>
    </w:p>
    <w:p>
      <w:r>
        <w:t xml:space="preserve">A. Ernst  </w:t>
        <w:br/>
        <w:t xml:space="preserve">   B. Evaluatie  </w:t>
        <w:br/>
        <w:t xml:space="preserve">   C. Ervaring  </w:t>
        <w:br/>
        <w:t xml:space="preserve">   D. Extensie</w:t>
      </w:r>
    </w:p>
    <w:p>
      <w:pPr>
        <w:pStyle w:val="ListNumber"/>
      </w:pPr>
      <w:r>
        <w:t>Waarom is het ontstaan van kniepijn zo belangrijk in de anamnese?</w:t>
      </w:r>
    </w:p>
    <w:p>
      <w:r>
        <w:t xml:space="preserve">A. Het helpt onderscheid maken tussen een traumatische en een geleidelijke oorzaak  </w:t>
        <w:br/>
        <w:t xml:space="preserve">   B. Het zegt vooral iets over de stand van de patella  </w:t>
        <w:br/>
        <w:t xml:space="preserve">   C. Het bepaalt direct of er sprake is van een meniscusletsel  </w:t>
        <w:br/>
        <w:t xml:space="preserve">   D. Het is vooral nuttig om de mate van ochtendstijfheid in te schatten</w:t>
      </w:r>
    </w:p>
    <w:p>
      <w:pPr>
        <w:pStyle w:val="ListNumber"/>
      </w:pPr>
      <w:r>
        <w:t>Welke klacht past het best bij een meniscusletsel?</w:t>
      </w:r>
    </w:p>
    <w:p>
      <w:r>
        <w:t xml:space="preserve">A. Koorts en een warm, gezwollen gewricht  </w:t>
        <w:br/>
        <w:t xml:space="preserve">   B. Pijn die vooral bij start van bewegen optreedt  </w:t>
        <w:br/>
        <w:t xml:space="preserve">   C. Een knie die na een val niet meer belast kan worden  </w:t>
        <w:br/>
        <w:t xml:space="preserve">   D. Een draaibeweging met daarna slotklachten</w:t>
      </w:r>
    </w:p>
    <w:p>
      <w:pPr>
        <w:pStyle w:val="ListNumber"/>
      </w:pPr>
      <w:r>
        <w:t>Welke combinatie past het best bij kruisbandletsel?</w:t>
      </w:r>
    </w:p>
    <w:p>
      <w:r>
        <w:t xml:space="preserve">A. Geleidelijke pijn met ochtendstijfheid  </w:t>
        <w:br/>
        <w:t xml:space="preserve">    B. Een knap bij het trauma met instabiliteit of doorzakkingsgevoel  </w:t>
        <w:br/>
        <w:t xml:space="preserve">    C. Koorts gevolgd door heftige kniepijn  </w:t>
        <w:br/>
        <w:t xml:space="preserve">    D. Pijn na langdurige overbelasting zonder trauma</w:t>
      </w:r>
    </w:p>
    <w:p>
      <w:pPr>
        <w:pStyle w:val="ListNumber"/>
      </w:pPr>
      <w:r>
        <w:t>Wanneer denk je het meest aan een fractuur?</w:t>
      </w:r>
    </w:p>
    <w:p>
      <w:r>
        <w:t xml:space="preserve">A. Bij pijn na een draaibeweging met slotklachten  </w:t>
        <w:br/>
        <w:t xml:space="preserve">    B. Bij chronische pijn met startpijn  </w:t>
        <w:br/>
        <w:t xml:space="preserve">    C. Bij direct trauma of val waarna de knie niet meer belast kan worden  </w:t>
        <w:br/>
        <w:t xml:space="preserve">    D. Bij algemene ziekteverschijnselen met daarna gewrichtsklachten</w:t>
      </w:r>
    </w:p>
    <w:p>
      <w:pPr>
        <w:pStyle w:val="ListNumber"/>
      </w:pPr>
      <w:r>
        <w:t>Welke klacht past het best bij artrose van de knie?</w:t>
      </w:r>
    </w:p>
    <w:p>
      <w:r>
        <w:t xml:space="preserve">A. Startpijn en pijn bij belasting, zonder acuut begin  </w:t>
        <w:br/>
        <w:t xml:space="preserve">    B. Heftige koorts met koude rillingen en malaise  </w:t>
        <w:br/>
        <w:t xml:space="preserve">    C. Plots slotklachten na een draaibeweging  </w:t>
        <w:br/>
        <w:t xml:space="preserve">    D. Direct na trauma een instabiel gevoel met een knap</w:t>
      </w:r>
    </w:p>
    <w:p>
      <w:pPr>
        <w:pStyle w:val="ListNumber"/>
      </w:pPr>
      <w:r>
        <w:t>Welke voorgeschiedenis of klachtencombinatie past het best bij bacteriële artritis?</w:t>
      </w:r>
    </w:p>
    <w:p>
      <w:r>
        <w:t xml:space="preserve">A. Geleidelijke kniepijn na sportbelasting  </w:t>
        <w:br/>
        <w:t xml:space="preserve">    B. Startpijn en ochtendstijfheid zonder koorts  </w:t>
        <w:br/>
        <w:t xml:space="preserve">    C. Een val met direct niet meer kunnen belasten  </w:t>
        <w:br/>
        <w:t xml:space="preserve">    D. Koorts, koude rillingen, misselijkheid en daarna een pijnlijke knie</w:t>
      </w:r>
    </w:p>
    <w:p>
      <w:pPr>
        <w:pStyle w:val="ListNumber"/>
      </w:pPr>
      <w:r>
        <w:t>Wat is het beste om voorafgaand aan het lichamelijk onderzoek te doen?</w:t>
      </w:r>
    </w:p>
    <w:p>
      <w:r>
        <w:t xml:space="preserve">A. Alleen zeggen dat je de knie gaat bekijken, verder geen uitleg geven  </w:t>
        <w:br/>
        <w:t xml:space="preserve">    B. Uitleggen wat je gaat onderzoeken en waarom, afgestemd op de klachten  </w:t>
        <w:br/>
        <w:t xml:space="preserve">    C. Pas tijdens het onderzoek uitleg geven, zodat de patiënt niet hoeft te anticiperen  </w:t>
        <w:br/>
        <w:t xml:space="preserve">    D. Vooral waarschuwen dat het onderzoek waarschijnlijk pijnlijk zal zijn</w:t>
      </w:r>
    </w:p>
    <w:p>
      <w:pPr>
        <w:pStyle w:val="ListNumber"/>
      </w:pPr>
      <w:r>
        <w:t>Wat is verstandig als een patiënt tijdens het onderzoek een beweging niet goed begrijpt?</w:t>
      </w:r>
    </w:p>
    <w:p>
      <w:r>
        <w:t xml:space="preserve">A. Snel doorgaan en de beweging zelf uitvoeren zonder uitleg  </w:t>
        <w:br/>
        <w:t xml:space="preserve">    B. Alleen harder en duidelijker praten, zonder de beweging voor te doen  </w:t>
        <w:br/>
        <w:t xml:space="preserve">    C. De beweging voordoen en duidelijke instructies geven  </w:t>
        <w:br/>
        <w:t xml:space="preserve">    D. Eerst het hele onderzoek afmaken en pas daarna uitleg geven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