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41 – Volksgezondheidsindicatoren  DALY_s — oefenvragen</w:t>
      </w:r>
    </w:p>
    <w:p>
      <w:pPr>
        <w:pStyle w:val="ListNumber"/>
      </w:pPr>
      <w:r>
        <w:t>Wat betekent levensverwachting bij geboorte het best?</w:t>
      </w:r>
    </w:p>
    <w:p>
      <w:r>
        <w:t xml:space="preserve">A. De leeftijd waarop de helft van een geboortecohort naar verwachting overlijdt, op basis van huidige sterftekansen  </w:t>
        <w:br/>
        <w:t xml:space="preserve">   B. Het gemiddelde aantal jaren dat pasgeborenen kunnen verwachten te leven als de sterftecijfers van dat jaar gelijk blijven  </w:t>
        <w:br/>
        <w:t xml:space="preserve">   C. De werkelijke leeftijd waarop een pasgeborene gemiddeld zal overlijden  </w:t>
        <w:br/>
        <w:t xml:space="preserve">   D. Het aantal gezonde jaren dat pasgeborenen gemiddeld voor zich hebben</w:t>
      </w:r>
    </w:p>
    <w:p>
      <w:pPr>
        <w:pStyle w:val="ListNumber"/>
      </w:pPr>
      <w:r>
        <w:t>Wat geeft q(x) aan in een overlevingstafel?</w:t>
      </w:r>
    </w:p>
    <w:p>
      <w:r>
        <w:t xml:space="preserve">A. De kans dat iemand het begin van het leeftijdsinterval haalt  </w:t>
        <w:br/>
        <w:t xml:space="preserve">   B. Het aantal personen dat op leeftijd x nog leeft  </w:t>
        <w:br/>
        <w:t xml:space="preserve">   C. De kans om te overlijden binnen het leeftijdsinterval dat begint bij leeftijd x  </w:t>
        <w:br/>
        <w:t xml:space="preserve">   D. Het aantal jaren dat gemiddeld in dat leeftijdsinterval wordt geleefd</w:t>
      </w:r>
    </w:p>
    <w:p>
      <w:pPr>
        <w:pStyle w:val="ListNumber"/>
      </w:pPr>
      <w:r>
        <w:t>Waarom voegt gezonde levensverwachting informatie toe ten opzichte van gewone levensverwachting?</w:t>
      </w:r>
    </w:p>
    <w:p>
      <w:r>
        <w:t xml:space="preserve">A. Omdat het alleen kijkt naar sterfte en niets zegt over beperkingen  </w:t>
        <w:br/>
        <w:t xml:space="preserve">   B. Omdat het laat zien hoeveel jaren mensen gemiddeld leven met en zonder ziekte  </w:t>
        <w:br/>
        <w:t xml:space="preserve">   C. Omdat het sterftecijfers vervangt door incidentiecijfers  </w:t>
        <w:br/>
        <w:t xml:space="preserve">   D. Omdat het alleen geschikt is voor het vergelijken van landen met veel chronische ziekten</w:t>
      </w:r>
    </w:p>
    <w:p>
      <w:pPr>
        <w:pStyle w:val="ListNumber"/>
      </w:pPr>
      <w:r>
        <w:t>Welke combinatie past het best bij de berekening van gezonde levensverwachting?</w:t>
      </w:r>
    </w:p>
    <w:p>
      <w:r>
        <w:t xml:space="preserve">A. Overlevingstafel + prevalentie van gezondheid of ongezondheid per leeftijdsklasse  </w:t>
        <w:br/>
        <w:t xml:space="preserve">   B. Incidentiecijfers + gemiddelde ziekteduur per ziekte  </w:t>
        <w:br/>
        <w:t xml:space="preserve">   C. Sterftecijfers + aantal ziekenhuisopnames per jaar  </w:t>
        <w:br/>
        <w:t xml:space="preserve">   D. Overlevingstafel + gemeten kwaliteit van leven op populatieniveau zonder leeftijdsindeling</w:t>
      </w:r>
    </w:p>
    <w:p>
      <w:pPr>
        <w:pStyle w:val="ListNumber"/>
      </w:pPr>
      <w:r>
        <w:t>Waaruit bestaat een DALY?</w:t>
      </w:r>
    </w:p>
    <w:p>
      <w:r>
        <w:t xml:space="preserve">A. Verloren levensjaren door ziekte + gemiste gezonde geboortejaren  </w:t>
        <w:br/>
        <w:t xml:space="preserve">   B. Jaren met beperking + jaren zonder chronische ziekte  </w:t>
        <w:br/>
        <w:t xml:space="preserve">   C. Years of life lost + years lived with disability  </w:t>
        <w:br/>
        <w:t xml:space="preserve">   D. Sterftecijfers + prevalentie van beperkingen</w:t>
      </w:r>
    </w:p>
    <w:p>
      <w:pPr>
        <w:pStyle w:val="ListNumber"/>
      </w:pPr>
      <w:r>
        <w:t>Wat betekent 1 DALY het meest precies?</w:t>
      </w:r>
    </w:p>
    <w:p>
      <w:r>
        <w:t xml:space="preserve">A. Eén jaar leven met een chronische aandoening  </w:t>
        <w:br/>
        <w:t xml:space="preserve">   B. Eén jaar gezond leven dat verloren is gegaan  </w:t>
        <w:br/>
        <w:t xml:space="preserve">   C. Eén jaar vroegtijdige sterfte door een aandoening  </w:t>
        <w:br/>
        <w:t xml:space="preserve">   D. Eén jaar waarin iemand geen volledige kwaliteit van leven ervaart</w:t>
      </w:r>
    </w:p>
    <w:p>
      <w:pPr>
        <w:pStyle w:val="ListNumber"/>
      </w:pPr>
      <w:r>
        <w:t>In wereldregio’s worden verschillen in totale DALY-last vooral sterk bepaald door:</w:t>
      </w:r>
    </w:p>
    <w:p>
      <w:r>
        <w:t xml:space="preserve">A. Vooral verschillen in YLD, terwijl YLL ongeveer gelijk blijft  </w:t>
        <w:br/>
        <w:t xml:space="preserve">   B. Vooral verschillen in infectieziekten, terwijl chronische ziekten nauwelijks meespelen  </w:t>
        <w:br/>
        <w:t xml:space="preserve">   C. Vooral verschillen in levensverwachting bij geboorte, los van leeftijdsopbouw  </w:t>
        <w:br/>
        <w:t xml:space="preserve">   D. Vooral verschillen in YLL, dus verlies door voortijdige sterfte</w:t>
      </w:r>
    </w:p>
    <w:p>
      <w:pPr>
        <w:pStyle w:val="ListNumber"/>
      </w:pPr>
      <w:r>
        <w:t>Welke uitspraak past het best bij de verdeling van ziektelast naar inkomensniveau?</w:t>
      </w:r>
    </w:p>
    <w:p>
      <w:r>
        <w:t xml:space="preserve">A. Bij hoge inkomens domineren vooral groep 1-ziekten  </w:t>
        <w:br/>
        <w:t xml:space="preserve">   B. Hoe hoger het inkomensniveau, hoe lager het totale aantal DALY’s per 1000 inwoners  </w:t>
        <w:br/>
        <w:t xml:space="preserve">   C. Bij lage inkomens zijn niet-overdraagbare aandoeningen al duidelijk dominant  </w:t>
        <w:br/>
        <w:t xml:space="preserve">   D. In alle inkomensgroepen is de verdeling ongeveer gelijk, alleen de omvang verschilt</w:t>
      </w:r>
    </w:p>
    <w:p>
      <w:pPr>
        <w:pStyle w:val="ListNumber"/>
      </w:pPr>
      <w:r>
        <w:t>Welke aandoeningsgroep krijgt bij hogere inkomens duidelijk meer gewicht?</w:t>
      </w:r>
    </w:p>
    <w:p>
      <w:r>
        <w:t xml:space="preserve">A. Infectieziekten en voedingsdeficiënties  </w:t>
        <w:br/>
        <w:t xml:space="preserve">   B. Perinatale aandoeningen en maternale sterfte  </w:t>
        <w:br/>
        <w:t xml:space="preserve">   C. Niet-overdraagbare aandoeningen  </w:t>
        <w:br/>
        <w:t xml:space="preserve">   D. Alleen letsels door verkeersongevallen</w:t>
      </w:r>
    </w:p>
    <w:p>
      <w:pPr>
        <w:pStyle w:val="ListNumber"/>
      </w:pPr>
      <w:r>
        <w:t>Waarom kunnen road injuries in alle inkomenscategorieën hoog scoren in DALY’s?</w:t>
      </w:r>
    </w:p>
    <w:p>
      <w:r>
        <w:t xml:space="preserve">A. Omdat verkeersletsels vooral op hoge leeftijd optreden en dan veel jaren gezonde levensduur kosten  </w:t>
        <w:br/>
        <w:t xml:space="preserve">   B. Omdat verkeersletsels vaak veel YLL en ook aanzienlijke YLD veroorzaken, zeker bij jonge slachtoffers  </w:t>
        <w:br/>
        <w:t xml:space="preserve">   C. Omdat verkeersletsels vooral lang duren, maar zelden tot sterfte leiden  </w:t>
        <w:br/>
        <w:t xml:space="preserve">   D. Omdat road injuries alleen worden meegeteld wanneer iemand blijvend arbeidsgeschikt wordt</w:t>
      </w:r>
    </w:p>
    <w:p>
      <w:pPr>
        <w:pStyle w:val="ListNumber"/>
      </w:pPr>
      <w:r>
        <w:t>Welke combinatie van gezondheidsmaat en betekenis klopt het best?</w:t>
      </w:r>
    </w:p>
    <w:p>
      <w:r>
        <w:t xml:space="preserve">A. Levensverwachting zonder chronische ziekten laat zien hoeveel jaren men gemiddeld leeft in volledige geestelijke gezondheid  </w:t>
        <w:br/>
        <w:t xml:space="preserve">   B. Levensverwachting in goede geestelijke gezondheid geeft alleen de jaren zonder fysieke beperkingen  </w:t>
        <w:br/>
        <w:t xml:space="preserve">   C. Levensverwachting in als goed ervaren gezondheid gaat over subjectief ervaren gezondheid  </w:t>
        <w:br/>
        <w:t xml:space="preserve">   D. Levensverwachting zonder matige en ernstige beperking is hetzelfde als levensverwachting bij geboorte</w:t>
      </w:r>
    </w:p>
    <w:p>
      <w:pPr>
        <w:pStyle w:val="ListNumber"/>
      </w:pPr>
      <w:r>
        <w:t>Wat is het belangrijkste verschil tussen levensverwachting bij geboorte en gezonde levensverwachting?</w:t>
      </w:r>
    </w:p>
    <w:p>
      <w:r>
        <w:t xml:space="preserve">A. Levensverwachting bij geboorte kijkt naar sterfte; gezonde levensverwachting combineert ook gezondheidstoestand  </w:t>
        <w:br/>
        <w:t xml:space="preserve">   B. Gezonde levensverwachting kan alleen voor vrouwen worden berekend  </w:t>
        <w:br/>
        <w:t xml:space="preserve">   C. Levensverwachting bij geboorte is een observatie, gezonde levensverwachting is altijd een voorspelling  </w:t>
        <w:br/>
        <w:t xml:space="preserve">   D. Gezonde levensverwachting zegt alleen iets over infectieziekten</w:t>
      </w:r>
    </w:p>
    <w:p>
      <w:pPr>
        <w:pStyle w:val="ListNumber"/>
      </w:pPr>
      <w:r>
        <w:t>Waarom kan een 80-jarige nog een levensverwachting van bijvoorbeeld 7,95 jaar hebben, terwijl levensverwachting bij geboorte veel hoger of lager kan zijn?</w:t>
      </w:r>
    </w:p>
    <w:p>
      <w:r>
        <w:t xml:space="preserve">A. Omdat levensverwachting bij geboorte altijd de resterende jaren van een 80-jarige weergeeft  </w:t>
        <w:br/>
        <w:t xml:space="preserve">   B. Omdat een 80-jarige al eerdere sterftekansen heeft overleefd en dus een andere resterende levensverwachting heeft  </w:t>
        <w:br/>
        <w:t xml:space="preserve">   C. Omdat levensverwachting bij geboorte niet met sterftecijfers maar met geboortecijfers wordt berekend  </w:t>
        <w:br/>
        <w:t xml:space="preserve">   D. Omdat de levensverwachting op oudere leeftijd altijd gelijk blijft aan die bij geboorte</w:t>
      </w:r>
    </w:p>
    <w:p>
      <w:pPr>
        <w:pStyle w:val="ListNumber"/>
      </w:pPr>
      <w:r>
        <w:t>Welke groep past het best bij de indeling “functioneren en kwaliteit van leven”?</w:t>
      </w:r>
    </w:p>
    <w:p>
      <w:r>
        <w:t xml:space="preserve">A. Registraties van ziekten en incidentiecijfers  </w:t>
        <w:br/>
        <w:t xml:space="preserve">   B. Sterftecijfers en doodsoorzaken  </w:t>
        <w:br/>
        <w:t xml:space="preserve">   C. Levensverwachting en years of life lost  </w:t>
        <w:br/>
        <w:t xml:space="preserve">   D. Ervaren gezondheid, lichamelijke beperkingen en psychisch welbevinden</w:t>
      </w:r>
    </w:p>
    <w:p>
      <w:pPr>
        <w:pStyle w:val="ListNumber"/>
      </w:pPr>
      <w:r>
        <w:t>Waarom blijft antirookbeleid ook in lage-inkomenslanden belangrijk?</w:t>
      </w:r>
    </w:p>
    <w:p>
      <w:r>
        <w:t xml:space="preserve">A. Omdat roken daar altijd de belangrijkste doodsoorzaak is  </w:t>
        <w:br/>
        <w:t xml:space="preserve">   B. Omdat roken alleen effect heeft op infectieziekten  </w:t>
        <w:br/>
        <w:t xml:space="preserve">   C. Omdat roken een belangrijke risicofactor blijft voor sterfte en DALY-verlies en ook geld wegtrekt van ontwikkeling  </w:t>
        <w:br/>
        <w:t xml:space="preserve">   D. Omdat roken in lage-inkomenslanden nauwelijks invloed heeft op gezondheid, maar wel op economie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