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44 – Pathogenese auto-immuunziekten — oefenvragen</w:t>
      </w:r>
    </w:p>
    <w:p>
      <w:pPr>
        <w:pStyle w:val="ListNumber"/>
      </w:pPr>
      <w:r>
        <w:t>Welke uitspraak beschrijft het verschil tussen auto-immuniteit en een auto-immuunziekte het best?</w:t>
      </w:r>
    </w:p>
    <w:p>
      <w:r>
        <w:t xml:space="preserve">A. Auto-immuniteit ontstaat alleen als er al orgaanschade is, auto-immuunziekte niet  </w:t>
        <w:br/>
        <w:t xml:space="preserve">B. Auto-immuniteit betekent reactie tegen lichaamseigen antigenen; een auto-immuunziekte ontstaat pas als dit schade veroorzaakt  </w:t>
        <w:br/>
        <w:t xml:space="preserve">C. Auto-immuniteit komt alleen voor bij gezonde personen; auto-immuunziekten alleen bij kinderen  </w:t>
        <w:br/>
        <w:t>D. Auto-immuunziekten zijn altijd het gevolg van auto-antistoffen, auto-immuniteit nooit</w:t>
      </w:r>
    </w:p>
    <w:p>
      <w:pPr>
        <w:pStyle w:val="ListNumber"/>
      </w:pPr>
      <w:r>
        <w:t>Wat hoort het meest bij centrale tolerantie?</w:t>
      </w:r>
    </w:p>
    <w:p>
      <w:r>
        <w:t xml:space="preserve">A. Het afremmen van autoreactieve lymfocyten in perifere weefsels via Tregs  </w:t>
        <w:br/>
        <w:t xml:space="preserve">B. Het afschermen van antigenen in hersenen, ogen en geslachtsorganen  </w:t>
        <w:br/>
        <w:t xml:space="preserve">C. Het verwijderen of aanpassen van sterk zelfreactieve onrijpe T- en B-cellen in thymus en beenmerg  </w:t>
        <w:br/>
        <w:t>D. Het activeren van autoreactieve cellen door costimulatie na infectie</w:t>
      </w:r>
    </w:p>
    <w:p>
      <w:pPr>
        <w:pStyle w:val="ListNumber"/>
      </w:pPr>
      <w:r>
        <w:t>Waarom zijn immune privileged sites zoals de hersenen en ogen relevant voor tolerantie?</w:t>
      </w:r>
    </w:p>
    <w:p>
      <w:r>
        <w:t xml:space="preserve">A. Daar worden autoreactieve lymfocyten extra actief gemaakt om tolerantie te versterken  </w:t>
        <w:br/>
        <w:t xml:space="preserve">B. Daar komen potentieel autoreactieve lymfocyten nauwelijks in contact met die antigenen  </w:t>
        <w:br/>
        <w:t xml:space="preserve">C. Daar worden alleen B-cellen buiten werking gesteld, niet T-cellen  </w:t>
        <w:br/>
        <w:t>D. Daar is centrale tolerantie volledig vervangen door perifere tolerantie</w:t>
      </w:r>
    </w:p>
    <w:p>
      <w:pPr>
        <w:pStyle w:val="ListNumber"/>
      </w:pPr>
      <w:r>
        <w:t>Welke combinatie past het best bij een infectie die auto-immuniteit uitlokt doordat een micro-organisme op lichaamseigen structuren lijkt?</w:t>
      </w:r>
    </w:p>
    <w:p>
      <w:r>
        <w:t xml:space="preserve">A. Bystander activatie  </w:t>
        <w:br/>
        <w:t xml:space="preserve">B. Polyclonale activatie  </w:t>
        <w:br/>
        <w:t xml:space="preserve">C. Vrijkomen van afgeschermde auto-antigenen  </w:t>
        <w:br/>
        <w:t>D. Moleculaire mimicry</w:t>
      </w:r>
    </w:p>
    <w:p>
      <w:pPr>
        <w:pStyle w:val="ListNumber"/>
      </w:pPr>
      <w:r>
        <w:t>Een patiënt ontwikkelt enkele weken na een infectie met *Campylobacter jejuni* spierzwakte en verlamming. Welke verklaring past hier het best bij?</w:t>
      </w:r>
    </w:p>
    <w:p>
      <w:r>
        <w:t xml:space="preserve">A. Antistoffen tegen bacteriële structuren reageren kruisreactief met gangliosiden van zenuwen  </w:t>
        <w:br/>
        <w:t xml:space="preserve">B. De infectie veroorzaakt uitsluitend immuuncomplexen in de gewrichten  </w:t>
        <w:br/>
        <w:t xml:space="preserve">C. De infectie activeert vooral pathofysiologische IgM-auto-antistoffen tegen de spieren  </w:t>
        <w:br/>
        <w:t>D. De zenuwen worden beschadigd doordat Tregs tijdelijk overactief zijn</w:t>
      </w:r>
    </w:p>
    <w:p>
      <w:pPr>
        <w:pStyle w:val="ListNumber"/>
      </w:pPr>
      <w:r>
        <w:t>Welke genetische afwijking leidt vooral tot verminderde expressie van lichaamseigen antigenen in de thymus, waardoor negatieve selectie verstoord raakt?</w:t>
      </w:r>
    </w:p>
    <w:p>
      <w:r>
        <w:t xml:space="preserve">A. FAS  </w:t>
        <w:br/>
        <w:t xml:space="preserve">B. HLA  </w:t>
        <w:br/>
        <w:t xml:space="preserve">C. AIRE  </w:t>
        <w:br/>
        <w:t>D. CTLA-4</w:t>
      </w:r>
    </w:p>
    <w:p>
      <w:pPr>
        <w:pStyle w:val="ListNumber"/>
      </w:pPr>
      <w:r>
        <w:t>Welke functie past het best bij CTLA-4?</w:t>
      </w:r>
    </w:p>
    <w:p>
      <w:r>
        <w:t xml:space="preserve">A. Het stimuleert T-celactivatie door binding aan CD80/CD86  </w:t>
        <w:br/>
        <w:t xml:space="preserve">B. Het remt T-celactivatie via binding aan CD80/CD86 op antigeenpresenterende cellen  </w:t>
        <w:br/>
        <w:t xml:space="preserve">C. Het zorgt direct voor afbraak van antistoffen in het bloed  </w:t>
        <w:br/>
        <w:t>D. Het verhoogt de presentatie van auto-antigenen aan B-cellen</w:t>
      </w:r>
    </w:p>
    <w:p>
      <w:pPr>
        <w:pStyle w:val="ListNumber"/>
      </w:pPr>
      <w:r>
        <w:t>Wat is de belangrijkste reden dat bepaalde HLA-varianten de kans op auto-immuniteit kunnen verhogen?</w:t>
      </w:r>
    </w:p>
    <w:p>
      <w:r>
        <w:t xml:space="preserve">A. Ze zorgen ervoor dat auto-antistoffen sneller worden afgebroken  </w:t>
        <w:br/>
        <w:t xml:space="preserve">B. Ze maken immuuncomplexen minder goed zichtbaar voor neutrofielen  </w:t>
        <w:br/>
        <w:t xml:space="preserve">C. Ze bepalen welke peptiden aan T-cellen worden gepresenteerd, waardoor sommige auto-antigenen beter worden aangeboden  </w:t>
        <w:br/>
        <w:t>D. Ze remmen de ontwikkeling van regulatoire T-cellen volledig</w:t>
      </w:r>
    </w:p>
    <w:p>
      <w:pPr>
        <w:pStyle w:val="ListNumber"/>
      </w:pPr>
      <w:r>
        <w:t>Welke combinatie past het best bij natuurlijke auto-antistoffen?</w:t>
      </w:r>
    </w:p>
    <w:p>
      <w:r>
        <w:t xml:space="preserve">A. Hoog-affiniteit, hoog-titer, meestal IgG, vaak schadelijk  </w:t>
        <w:br/>
        <w:t xml:space="preserve">B. Laag-affiniteit, laag-titer, laag-specifiek, vaak IgM  </w:t>
        <w:br/>
        <w:t xml:space="preserve">C. Hoog-specifiek, laag-titer, meestal IgA, altijd pathofysiologisch  </w:t>
        <w:br/>
        <w:t>D. Laag-affiniteit, hoog-titer, meestal IgE, vooral diagnostisch</w:t>
      </w:r>
    </w:p>
    <w:p>
      <w:pPr>
        <w:pStyle w:val="ListNumber"/>
      </w:pPr>
      <w:r>
        <w:t>Welke auto-antistoffen zijn zowel diagnostisch als pathofysiologisch?</w:t>
      </w:r>
    </w:p>
    <w:p>
      <w:r>
        <w:t xml:space="preserve">A. Antistoffen bij ziekte van Graves en myasthenia gravis  </w:t>
        <w:br/>
        <w:t xml:space="preserve">B. Alleen antistoffen die in gezonde personen voorkomen  </w:t>
        <w:br/>
        <w:t xml:space="preserve">C. Alleen antistoffen die geen enkele ziekteactiviteit beïnvloeden  </w:t>
        <w:br/>
        <w:t>D. Alleen antistoffen die zichtbaar zijn in vaste-fase immunoassays</w:t>
      </w:r>
    </w:p>
    <w:p>
      <w:pPr>
        <w:pStyle w:val="ListNumber"/>
      </w:pPr>
      <w:r>
        <w:t>Wat is de juiste volgorde binnen een vaste-fase immunoassay voor auto-antistoffen?</w:t>
      </w:r>
    </w:p>
    <w:p>
      <w:r>
        <w:t xml:space="preserve">A. Serum op vaste antistof, daarna antigeen, daarna kleurreactie  </w:t>
        <w:br/>
        <w:t xml:space="preserve">B. Antigeen vastzetten, serum toevoegen, wassen, tweede gelabelde antistof toevoegen  </w:t>
        <w:br/>
        <w:t xml:space="preserve">C. Serum verhitten, antigeen toevoegen, complement meten, daarna centrifugeren  </w:t>
        <w:br/>
        <w:t>D. Tweede antistof toevoegen, serum wassen, antigeen vastzetten, signaal aflezen</w:t>
      </w:r>
    </w:p>
    <w:p>
      <w:pPr>
        <w:pStyle w:val="ListNumber"/>
      </w:pPr>
      <w:r>
        <w:t>Welke ziekte past het best bij een systemische auto-immuunziekte?</w:t>
      </w:r>
    </w:p>
    <w:p>
      <w:r>
        <w:t xml:space="preserve">A. Myasthenia gravis  </w:t>
        <w:br/>
        <w:t xml:space="preserve">B. Diabetes mellitus type 1  </w:t>
        <w:br/>
        <w:t xml:space="preserve">C. Pemphigus vulgaris  </w:t>
        <w:br/>
        <w:t>D. Reumatoïde artritis</w:t>
      </w:r>
    </w:p>
    <w:p>
      <w:pPr>
        <w:pStyle w:val="ListNumber"/>
      </w:pPr>
      <w:r>
        <w:t>Welke ziekte past het best bij type II-overgevoeligheid als effectormechanisme?</w:t>
      </w:r>
    </w:p>
    <w:p>
      <w:r>
        <w:t xml:space="preserve">A. SLE  </w:t>
        <w:br/>
        <w:t xml:space="preserve">B. Multiple sclerose  </w:t>
        <w:br/>
        <w:t xml:space="preserve">C. Myasthenia gravis  </w:t>
        <w:br/>
        <w:t>D. Een immuuncomplexnefritis</w:t>
      </w:r>
    </w:p>
    <w:p>
      <w:pPr>
        <w:pStyle w:val="ListNumber"/>
      </w:pPr>
      <w:r>
        <w:t>Welke beschrijving past het best bij type III-overgevoeligheid?</w:t>
      </w:r>
    </w:p>
    <w:p>
      <w:r>
        <w:t xml:space="preserve">A. Antistoffen binden direct aan receptoren op het celmembraan en blokkeren hun functie  </w:t>
        <w:br/>
        <w:t xml:space="preserve">B. Immuuncomplexen slaan neer in weefsels en activeren vooral complement, met ontsteking tot gevolg  </w:t>
        <w:br/>
        <w:t xml:space="preserve">C. T-cellen veroorzaken schade via directe herkenning van zelfantigenen  </w:t>
        <w:br/>
        <w:t>D. Neutrofielen veroorzaken schade doordat ze antistoffen zelf gaan produceren</w:t>
      </w:r>
    </w:p>
    <w:p>
      <w:pPr>
        <w:pStyle w:val="ListNumber"/>
      </w:pPr>
      <w:r>
        <w:t>Een patiënt met multiple sclerose heeft een chronisch-relapsing beloop. Welke behandeling past mechanistisch het best bij deze ziekte?</w:t>
      </w:r>
    </w:p>
    <w:p>
      <w:r>
        <w:t xml:space="preserve">A. Alleen plasmaferese, omdat antistoffen hier altijd de hoofdrol spelen  </w:t>
        <w:br/>
        <w:t xml:space="preserve">B. Behandeling gericht op T-cellen, bijvoorbeeld corticosteroïden  </w:t>
        <w:br/>
        <w:t xml:space="preserve">C. Alleen een therapie die complement volledig uitschakelt  </w:t>
        <w:br/>
        <w:t>D. Alleen lokale behandeling, omdat het een orgaanspecifieke ziekte van één orgaan is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