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 – Acute nierschade</w:t>
      </w:r>
    </w:p>
    <w:p>
      <w:pPr>
        <w:pStyle w:val="Heading4"/>
      </w:pPr>
      <w:r>
        <w:t>Leerdoelen</w:t>
      </w:r>
    </w:p>
    <w:p>
      <w:r>
        <w:t>Na het doornemen van deze stof kun je:</w:t>
      </w:r>
    </w:p>
    <w:p>
      <w:pPr>
        <w:pStyle w:val="ListBullet"/>
      </w:pPr>
      <w:r>
        <w:t xml:space="preserve">op basis van anamnese, lichamelijk onderzoek en aanvullend onderzoek onderscheid maken tussen </w:t>
      </w:r>
      <w:r>
        <w:rPr>
          <w:b/>
        </w:rPr>
        <w:t>prerenaal</w:t>
      </w:r>
      <w:r>
        <w:t xml:space="preserve">, </w:t>
      </w:r>
      <w:r>
        <w:rPr>
          <w:b/>
        </w:rPr>
        <w:t>renaal</w:t>
      </w:r>
      <w:r>
        <w:t xml:space="preserve"> en </w:t>
      </w:r>
      <w:r>
        <w:rPr>
          <w:b/>
        </w:rPr>
        <w:t>postrenaal</w:t>
      </w:r>
      <w:r>
        <w:t>;</w:t>
      </w:r>
    </w:p>
    <w:p>
      <w:pPr>
        <w:pStyle w:val="ListBullet"/>
      </w:pPr>
      <w:r>
        <w:t>begrijpen welke complicaties kunnen optreden bij acute nierschade;</w:t>
      </w:r>
    </w:p>
    <w:p>
      <w:pPr>
        <w:pStyle w:val="ListBullet"/>
      </w:pPr>
      <w:r>
        <w:t>een behandelplan opstellen op basis van prioriteiten.</w:t>
      </w:r>
    </w:p>
    <w:p>
      <w:pPr>
        <w:pStyle w:val="Heading4"/>
      </w:pPr>
      <w:r>
        <w:t>Wat is acute nierschade?</w:t>
      </w:r>
    </w:p>
    <w:p>
      <w:r>
        <w:rPr>
          <w:b/>
        </w:rPr>
        <w:t>Acute nierschade</w:t>
      </w:r>
      <w:r>
        <w:t xml:space="preserve"> wordt ook wel </w:t>
      </w:r>
      <w:r>
        <w:rPr>
          <w:b/>
        </w:rPr>
        <w:t>acute nierinsufficiëntie</w:t>
      </w:r>
      <w:r>
        <w:t xml:space="preserve"> genoemd. Het gaat om een plotselinge daling van de nierfunctie, meestal in </w:t>
      </w:r>
      <w:r>
        <w:rPr>
          <w:b/>
        </w:rPr>
        <w:t>uren tot dagen</w:t>
      </w:r>
      <w:r>
        <w:t xml:space="preserve">, en die verandering is in principe </w:t>
      </w:r>
      <w:r>
        <w:rPr>
          <w:b/>
        </w:rPr>
        <w:t>herstelbaar</w:t>
      </w:r>
      <w:r>
        <w:t xml:space="preserve">. Er bestaat geen één universele definitie. In de kern beschrijven definities vooral een daling van de </w:t>
      </w:r>
      <w:r>
        <w:rPr>
          <w:b/>
        </w:rPr>
        <w:t>glomerulaire filtratiesnelheid (GFR)</w:t>
      </w:r>
      <w:r>
        <w:t xml:space="preserve">, soms aangevuld met criteria voor </w:t>
      </w:r>
      <w:r>
        <w:rPr>
          <w:b/>
        </w:rPr>
        <w:t>urineproductie</w:t>
      </w:r>
      <w:r>
        <w:t xml:space="preserve"> en met </w:t>
      </w:r>
      <w:r>
        <w:rPr>
          <w:b/>
        </w:rPr>
        <w:t>markers van nierschade</w:t>
      </w:r>
      <w:r>
        <w:t>, zoals proteïnurie of bloedbiomarkers.</w:t>
      </w:r>
    </w:p>
    <w:p>
      <w:r>
        <w:t xml:space="preserve">Formele classificatiesystemen, zoals </w:t>
      </w:r>
      <w:r>
        <w:rPr>
          <w:b/>
        </w:rPr>
        <w:t>RIFLE</w:t>
      </w:r>
      <w:r>
        <w:t xml:space="preserve"> en </w:t>
      </w:r>
      <w:r>
        <w:rPr>
          <w:b/>
        </w:rPr>
        <w:t>AKIN</w:t>
      </w:r>
      <w:r>
        <w:t xml:space="preserve">, bestaan wel, maar worden in de dagelijkse Nederlandse praktijk bijna nooit gebruikt. In de kliniek wordt vaak gekeken naar </w:t>
      </w:r>
      <w:r>
        <w:rPr>
          <w:b/>
        </w:rPr>
        <w:t>serumcreatinine</w:t>
      </w:r>
      <w:r>
        <w:t xml:space="preserve">, vaak via een eGFR-berekening zoals </w:t>
      </w:r>
      <w:r>
        <w:rPr>
          <w:b/>
        </w:rPr>
        <w:t>CKD-EPI</w:t>
      </w:r>
      <w:r>
        <w:t xml:space="preserve">. Daar zit meteen een belangrijk punt: zo’n formule gaat uit van een </w:t>
      </w:r>
      <w:r>
        <w:rPr>
          <w:b/>
        </w:rPr>
        <w:t>stabiele creatininewaarde</w:t>
      </w:r>
      <w:r>
        <w:t>, en juist dat is bij acute nierschade per definitie niet het geval. Als er geen oude basiswaarde bekend is, ga je uit van een patiënt bij wie de nierfunctie eerder normaal was en bij wie de verslechtering in korte tijd is ontstaan.</w:t>
      </w:r>
    </w:p>
    <w:p>
      <w:r>
        <w:rPr>
          <w:b/>
        </w:rPr>
        <w:t>Denkvraag:</w:t>
      </w:r>
      <w:r>
        <w:t xml:space="preserve"> Waarom is een eGFR op basis van CKD-EPI hier niet betrouwbaar?  </w:t>
        <w:br/>
      </w:r>
      <w:r>
        <w:rPr>
          <w:b/>
        </w:rPr>
        <w:t>Antwoord:</w:t>
      </w:r>
      <w:r>
        <w:t xml:space="preserve"> Omdat de formule uitgaat van een stabiele creatininewaarde, en die is bij acute nierschade juist niet stabiel.</w:t>
      </w:r>
    </w:p>
    <w:p>
      <w:pPr>
        <w:pStyle w:val="Heading4"/>
      </w:pPr>
      <w:r>
        <w:t>Als serumcreatinine afwijkt zonder echte nierschade</w:t>
      </w:r>
    </w:p>
    <w:p>
      <w:r>
        <w:t>Niet elke afwijking van serumcreatinine betekent meteen dat de nier zelf ziek is. Soms verandert het creatinine door iets anders dan een daling van de nierfunctie.</w:t>
      </w:r>
    </w:p>
    <w:p>
      <w:r>
        <w:rPr>
          <w:b/>
        </w:rPr>
        <w:t>Tabel 1. Niet-renale oorzaken van een afwijkend serumcreatinine</w:t>
      </w:r>
    </w:p>
    <w:tbl>
      <w:tblPr>
        <w:tblStyle w:val="TableGrid"/>
        <w:tblW w:type="auto" w:w="0"/>
        <w:tblLook w:firstColumn="1" w:firstRow="1" w:lastColumn="0" w:lastRow="0" w:noHBand="0" w:noVBand="1" w:val="04A0"/>
      </w:tblPr>
      <w:tblGrid>
        <w:gridCol w:w="4320"/>
        <w:gridCol w:w="4320"/>
      </w:tblGrid>
      <w:tr>
        <w:tc>
          <w:tcPr>
            <w:tcW w:type="dxa" w:w="4320"/>
          </w:tcPr>
          <w:p>
            <w:r>
              <w:t>Oorzaak</w:t>
            </w:r>
          </w:p>
        </w:tc>
        <w:tc>
          <w:tcPr>
            <w:tcW w:type="dxa" w:w="4320"/>
          </w:tcPr>
          <w:p>
            <w:r>
              <w:t>Wat gebeurt er?</w:t>
            </w:r>
          </w:p>
        </w:tc>
      </w:tr>
      <w:tr>
        <w:tc>
          <w:tcPr>
            <w:tcW w:type="dxa" w:w="4320"/>
          </w:tcPr>
          <w:p>
            <w:r>
              <w:t>Afwijkende spiermassa</w:t>
            </w:r>
          </w:p>
        </w:tc>
        <w:tc>
          <w:tcPr>
            <w:tcW w:type="dxa" w:w="4320"/>
          </w:tcPr>
          <w:p>
            <w:r>
              <w:t>Het uitgangsniveau van creatinine wijkt af; een verandering in spiermassa gaat langzaam. Verlies van spiermassa gaat wel sneller dan opbouw.</w:t>
            </w:r>
          </w:p>
        </w:tc>
      </w:tr>
      <w:tr>
        <w:tc>
          <w:tcPr>
            <w:tcW w:type="dxa" w:w="4320"/>
          </w:tcPr>
          <w:p>
            <w:r>
              <w:t>Creatine-inname</w:t>
            </w:r>
          </w:p>
        </w:tc>
        <w:tc>
          <w:tcPr>
            <w:tcW w:type="dxa" w:w="4320"/>
          </w:tcPr>
          <w:p>
            <w:r>
              <w:t>Creatine wordt niet-enzymatisch omgezet in creatinine; vooral creatine-monohydraat kan het serumcreatinine verhogen.</w:t>
            </w:r>
          </w:p>
        </w:tc>
      </w:tr>
      <w:tr>
        <w:tc>
          <w:tcPr>
            <w:tcW w:type="dxa" w:w="4320"/>
          </w:tcPr>
          <w:p>
            <w:r>
              <w:t>Lang gekookt vlees</w:t>
            </w:r>
          </w:p>
        </w:tc>
        <w:tc>
          <w:tcPr>
            <w:tcW w:type="dxa" w:w="4320"/>
          </w:tcPr>
          <w:p>
            <w:r>
              <w:t>Bij langdurig koken wordt creatine uit het vlees vrijgemaakt en omgezet in creatinine; denk aan stoofvlees, niet aan een medium-rare biefstuk.</w:t>
            </w:r>
          </w:p>
        </w:tc>
      </w:tr>
      <w:tr>
        <w:tc>
          <w:tcPr>
            <w:tcW w:type="dxa" w:w="4320"/>
          </w:tcPr>
          <w:p>
            <w:r>
              <w:t>Geneesmiddelen die tubulaire secretie remmen</w:t>
            </w:r>
          </w:p>
        </w:tc>
        <w:tc>
          <w:tcPr>
            <w:tcW w:type="dxa" w:w="4320"/>
          </w:tcPr>
          <w:p>
            <w:r>
              <w:t>Bijvoorbeeld trimethoprim en cimetidine.</w:t>
            </w:r>
          </w:p>
        </w:tc>
      </w:tr>
      <w:tr>
        <w:tc>
          <w:tcPr>
            <w:tcW w:type="dxa" w:w="4320"/>
          </w:tcPr>
          <w:p>
            <w:r>
              <w:t>Urinelekkage / urine in weefsel</w:t>
            </w:r>
          </w:p>
        </w:tc>
        <w:tc>
          <w:tcPr>
            <w:tcW w:type="dxa" w:w="4320"/>
          </w:tcPr>
          <w:p>
            <w:r>
              <w:t>Creatinine uit de urine kan weer in het bloed terechtkomen na letsel van blaas of ureter. Een eGFR op basis van creatinine is dan onbetrouwbaar.</w:t>
            </w:r>
          </w:p>
        </w:tc>
      </w:tr>
    </w:tbl>
    <w:p>
      <w:r>
        <w:t xml:space="preserve">Creatinine is dus een waarde die je altijd in de </w:t>
      </w:r>
      <w:r>
        <w:rPr>
          <w:b/>
        </w:rPr>
        <w:t>context</w:t>
      </w:r>
      <w:r>
        <w:t xml:space="preserve"> moet lezen. Het zegt iets over de nierfunctie, maar niet altijd rechtstreeks. Dit past ook bij het feit dat creatinine niet alleen glomerulair wordt verwerkt, maar ook </w:t>
      </w:r>
      <w:r>
        <w:rPr>
          <w:b/>
        </w:rPr>
        <w:t>tubulair wordt uitgescheiden</w:t>
      </w:r>
      <w:r>
        <w:t xml:space="preserve">. Als je vermoedt dat de nierfunctie zelf intact is, kan een </w:t>
      </w:r>
      <w:r>
        <w:rPr>
          <w:b/>
        </w:rPr>
        <w:t>eGFR op basis van cystatine C</w:t>
      </w:r>
      <w:r>
        <w:t xml:space="preserve"> een alternatief zijn. Cystatine C wordt in de </w:t>
      </w:r>
      <w:r>
        <w:rPr>
          <w:b/>
        </w:rPr>
        <w:t>proximale tubulus</w:t>
      </w:r>
      <w:r>
        <w:t xml:space="preserve"> afgebroken en komt daarom niet in de urine terug.</w:t>
      </w:r>
    </w:p>
    <w:p>
      <w:r>
        <w:rPr>
          <w:b/>
        </w:rPr>
        <w:t>Denkvraag:</w:t>
      </w:r>
      <w:r>
        <w:t xml:space="preserve"> Waarom kan stoofvlees je creatinine beïnvloeden?  </w:t>
        <w:br/>
      </w:r>
      <w:r>
        <w:rPr>
          <w:b/>
        </w:rPr>
        <w:t>Antwoord:</w:t>
      </w:r>
      <w:r>
        <w:t xml:space="preserve"> Omdat langdurig koken creatine in creatinine omzet, en dat kan vervolgens de bloedwaarde beïnvloeden.</w:t>
      </w:r>
    </w:p>
    <w:p>
      <w:pPr>
        <w:pStyle w:val="Heading4"/>
      </w:pPr>
      <w:r>
        <w:t>De anatomische indeling: prerenaal, renaal en postrenaal</w:t>
      </w:r>
    </w:p>
    <w:p>
      <w:r>
        <w:t xml:space="preserve">Bij acute nierschade is een anatomische indeling in </w:t>
      </w:r>
      <w:r>
        <w:rPr>
          <w:b/>
        </w:rPr>
        <w:t>prerenaal</w:t>
      </w:r>
      <w:r>
        <w:t xml:space="preserve">, </w:t>
      </w:r>
      <w:r>
        <w:rPr>
          <w:b/>
        </w:rPr>
        <w:t>renaal</w:t>
      </w:r>
      <w:r>
        <w:t xml:space="preserve"> en </w:t>
      </w:r>
      <w:r>
        <w:rPr>
          <w:b/>
        </w:rPr>
        <w:t>postrenaal</w:t>
      </w:r>
      <w:r>
        <w:t xml:space="preserve"> heel handig. Je kunt het simpel onthouden als:</w:t>
      </w:r>
    </w:p>
    <w:p>
      <w:pPr>
        <w:pStyle w:val="ListBullet"/>
      </w:pPr>
      <w:r>
        <w:rPr>
          <w:b/>
        </w:rPr>
        <w:t>prerenaal</w:t>
      </w:r>
      <w:r>
        <w:t xml:space="preserve"> = probleem met de </w:t>
      </w:r>
      <w:r>
        <w:rPr>
          <w:b/>
        </w:rPr>
        <w:t>doorbloeding/perfusie</w:t>
      </w:r>
      <w:r>
        <w:t xml:space="preserve"> van de nier;</w:t>
      </w:r>
    </w:p>
    <w:p>
      <w:pPr>
        <w:pStyle w:val="ListBullet"/>
      </w:pPr>
      <w:r>
        <w:rPr>
          <w:b/>
        </w:rPr>
        <w:t>renaal</w:t>
      </w:r>
      <w:r>
        <w:t xml:space="preserve"> = probleem </w:t>
      </w:r>
      <w:r>
        <w:rPr>
          <w:b/>
        </w:rPr>
        <w:t>in de nier zelf</w:t>
      </w:r>
      <w:r>
        <w:t>;</w:t>
      </w:r>
    </w:p>
    <w:p>
      <w:pPr>
        <w:pStyle w:val="ListBullet"/>
      </w:pPr>
      <w:r>
        <w:rPr>
          <w:b/>
        </w:rPr>
        <w:t>postrenaal</w:t>
      </w:r>
      <w:r>
        <w:t xml:space="preserve"> = probleem met de </w:t>
      </w:r>
      <w:r>
        <w:rPr>
          <w:b/>
        </w:rPr>
        <w:t>afvoer van urine</w:t>
      </w:r>
      <w:r>
        <w:t>.</w:t>
      </w:r>
    </w:p>
    <w:p>
      <w:r>
        <w:t xml:space="preserve">Die indeling is niet altijd strak of zwart-wit, maar ze helpt wel enorm bij diagnostiek en behandeling. De vraag die je steeds opnieuw stelt is eigenlijk: </w:t>
      </w:r>
      <w:r>
        <w:rPr>
          <w:b/>
        </w:rPr>
        <w:t>krijgt de nier te weinig bloed, is de nier zelf beschadigd, of kan de urine niet weg?</w:t>
      </w:r>
    </w:p>
    <w:p>
      <w:r>
        <w:rPr>
          <w:b/>
        </w:rPr>
        <w:t>Tabel 2. Anatomische indeling van acute nierschade</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Categorie</w:t>
            </w:r>
          </w:p>
        </w:tc>
        <w:tc>
          <w:tcPr>
            <w:tcW w:type="dxa" w:w="2880"/>
          </w:tcPr>
          <w:p>
            <w:r>
              <w:t>Waar zit het probleem?</w:t>
            </w:r>
          </w:p>
        </w:tc>
        <w:tc>
          <w:tcPr>
            <w:tcW w:type="dxa" w:w="2880"/>
          </w:tcPr>
          <w:p>
            <w:r>
              <w:t>Kernidee</w:t>
            </w:r>
          </w:p>
        </w:tc>
      </w:tr>
      <w:tr>
        <w:tc>
          <w:tcPr>
            <w:tcW w:type="dxa" w:w="2880"/>
          </w:tcPr>
          <w:p>
            <w:r>
              <w:t>Prerenaal</w:t>
            </w:r>
          </w:p>
        </w:tc>
        <w:tc>
          <w:tcPr>
            <w:tcW w:type="dxa" w:w="2880"/>
          </w:tcPr>
          <w:p>
            <w:r>
              <w:t>Vóór de nier / buiten de nier zelf</w:t>
            </w:r>
          </w:p>
        </w:tc>
        <w:tc>
          <w:tcPr>
            <w:tcW w:type="dxa" w:w="2880"/>
          </w:tcPr>
          <w:p>
            <w:r>
              <w:t>De nier krijgt te weinig effectieve doorbloeding of de autoregulatie is verstoord</w:t>
            </w:r>
          </w:p>
        </w:tc>
      </w:tr>
      <w:tr>
        <w:tc>
          <w:tcPr>
            <w:tcW w:type="dxa" w:w="2880"/>
          </w:tcPr>
          <w:p>
            <w:r>
              <w:t>Renaal</w:t>
            </w:r>
          </w:p>
        </w:tc>
        <w:tc>
          <w:tcPr>
            <w:tcW w:type="dxa" w:w="2880"/>
          </w:tcPr>
          <w:p>
            <w:r>
              <w:t>In de nier zelf</w:t>
            </w:r>
          </w:p>
        </w:tc>
        <w:tc>
          <w:tcPr>
            <w:tcW w:type="dxa" w:w="2880"/>
          </w:tcPr>
          <w:p>
            <w:r>
              <w:t>Er is echte intrinsieke nierschade in glomerulus, tubulus, interstitium of microvasculatuur</w:t>
            </w:r>
          </w:p>
        </w:tc>
      </w:tr>
      <w:tr>
        <w:tc>
          <w:tcPr>
            <w:tcW w:type="dxa" w:w="2880"/>
          </w:tcPr>
          <w:p>
            <w:r>
              <w:t>Postrenaal</w:t>
            </w:r>
          </w:p>
        </w:tc>
        <w:tc>
          <w:tcPr>
            <w:tcW w:type="dxa" w:w="2880"/>
          </w:tcPr>
          <w:p>
            <w:r>
              <w:t>Ná de nier</w:t>
            </w:r>
          </w:p>
        </w:tc>
        <w:tc>
          <w:tcPr>
            <w:tcW w:type="dxa" w:w="2880"/>
          </w:tcPr>
          <w:p>
            <w:r>
              <w:t>Er is obstructie van de urineafvoer</w:t>
            </w:r>
          </w:p>
        </w:tc>
      </w:tr>
    </w:tbl>
    <w:p>
      <w:r>
        <w:t xml:space="preserve">De reden dat deze indeling zo belangrijk is, is dat </w:t>
      </w:r>
      <w:r>
        <w:rPr>
          <w:b/>
        </w:rPr>
        <w:t>de behandeling volledig afhangt van de oorzaak</w:t>
      </w:r>
      <w:r>
        <w:t>.</w:t>
      </w:r>
    </w:p>
    <w:p>
      <w:pPr>
        <w:pStyle w:val="Heading4"/>
      </w:pPr>
      <w:r>
        <w:t>Prerenale oorzaken</w:t>
      </w:r>
    </w:p>
    <w:p>
      <w:r>
        <w:t xml:space="preserve">Bij </w:t>
      </w:r>
      <w:r>
        <w:rPr>
          <w:b/>
        </w:rPr>
        <w:t>prerenaal</w:t>
      </w:r>
      <w:r>
        <w:t xml:space="preserve"> zit de oorzaak bijna altijd </w:t>
      </w:r>
      <w:r>
        <w:rPr>
          <w:b/>
        </w:rPr>
        <w:t>buiten de nier zelf</w:t>
      </w:r>
      <w:r>
        <w:t xml:space="preserve">. De nier is dan vooral slachtoffer van een verstoorde perfusie en doorbloeding. Het klassieke voorbeeld is </w:t>
      </w:r>
      <w:r>
        <w:rPr>
          <w:b/>
        </w:rPr>
        <w:t>systemische hypotensie</w:t>
      </w:r>
      <w:r>
        <w:t>.</w:t>
      </w:r>
    </w:p>
    <w:p>
      <w:r>
        <w:t xml:space="preserve">Je kunt de prerenale oorzaken grofweg in twee groepen denken. Enerzijds zijn er </w:t>
      </w:r>
      <w:r>
        <w:rPr>
          <w:b/>
        </w:rPr>
        <w:t>systemische factoren</w:t>
      </w:r>
      <w:r>
        <w:t xml:space="preserve"> die zorgen voor lage effectieve doorbloeding, zoals:</w:t>
      </w:r>
    </w:p>
    <w:p>
      <w:pPr>
        <w:pStyle w:val="ListBullet"/>
      </w:pPr>
      <w:r>
        <w:t>dehydratie;</w:t>
      </w:r>
    </w:p>
    <w:p>
      <w:pPr>
        <w:pStyle w:val="ListBullet"/>
      </w:pPr>
      <w:r>
        <w:t>circulerend volumeverlies, intern of extern;</w:t>
      </w:r>
    </w:p>
    <w:p>
      <w:pPr>
        <w:pStyle w:val="ListBullet"/>
      </w:pPr>
      <w:r>
        <w:t>perifere vasodilatatie, zoals bij shock;</w:t>
      </w:r>
    </w:p>
    <w:p>
      <w:pPr>
        <w:pStyle w:val="ListBullet"/>
      </w:pPr>
      <w:r>
        <w:t>hartfalen;</w:t>
      </w:r>
    </w:p>
    <w:p>
      <w:pPr>
        <w:pStyle w:val="ListBullet"/>
      </w:pPr>
      <w:r>
        <w:t>nierarteriestenose of arteriële trombus.</w:t>
      </w:r>
    </w:p>
    <w:p>
      <w:r>
        <w:t xml:space="preserve">Anderzijds zijn er oorzaken waarbij de nier minder goed kan compenseren door problemen in de </w:t>
      </w:r>
      <w:r>
        <w:rPr>
          <w:b/>
        </w:rPr>
        <w:t>glomerulaire autoregulatie</w:t>
      </w:r>
      <w:r>
        <w:t xml:space="preserve">. Dat is het zelfregelmechanisme van de nier om de filtratie op peil te houden via de </w:t>
      </w:r>
      <w:r>
        <w:rPr>
          <w:b/>
        </w:rPr>
        <w:t>afferente</w:t>
      </w:r>
      <w:r>
        <w:t xml:space="preserve"> en </w:t>
      </w:r>
      <w:r>
        <w:rPr>
          <w:b/>
        </w:rPr>
        <w:t>efferente</w:t>
      </w:r>
      <w:r>
        <w:t xml:space="preserve"> arteriole: de aanvoerende en afvoerende glomerulaire vaatjes. Dit kan verstoord raken door medicatie, zoals </w:t>
      </w:r>
      <w:r>
        <w:rPr>
          <w:b/>
        </w:rPr>
        <w:t>NSAID’s</w:t>
      </w:r>
      <w:r>
        <w:t xml:space="preserve">, </w:t>
      </w:r>
      <w:r>
        <w:rPr>
          <w:b/>
        </w:rPr>
        <w:t>SGLT2-remmers</w:t>
      </w:r>
      <w:r>
        <w:t xml:space="preserve"> en </w:t>
      </w:r>
      <w:r>
        <w:rPr>
          <w:b/>
        </w:rPr>
        <w:t>RAAS-remmers</w:t>
      </w:r>
      <w:r>
        <w:t xml:space="preserve">, of door ziekten zoals het </w:t>
      </w:r>
      <w:r>
        <w:rPr>
          <w:b/>
        </w:rPr>
        <w:t>hepatorenaal syndroom</w:t>
      </w:r>
      <w:r>
        <w:t>.</w:t>
      </w:r>
    </w:p>
    <w:p>
      <w:r>
        <w:t xml:space="preserve">Ook </w:t>
      </w:r>
      <w:r>
        <w:rPr>
          <w:b/>
        </w:rPr>
        <w:t>veneuze congestie</w:t>
      </w:r>
      <w:r>
        <w:t xml:space="preserve"> past bij prerenale nierschade. Denk dan aan hartfalen met behouden ejectiefractie of aan hoge abdominale druk. De nier krijgt dan niet simpelweg “te weinig bloed”, maar de doorstroming en effectieve perfusie raken wel verstoord.</w:t>
      </w:r>
    </w:p>
    <w:p>
      <w:r>
        <w:t xml:space="preserve">In de meeste gevallen worden zulke afwijkingen in de glomerulaire vaten toch onder </w:t>
      </w:r>
      <w:r>
        <w:rPr>
          <w:b/>
        </w:rPr>
        <w:t>prerenaal</w:t>
      </w:r>
      <w:r>
        <w:t xml:space="preserve"> gerekend, omdat het in de kern om de bloedvaten en de perfusie van de nier gaat. De grens is dus niet altijd hard.</w:t>
      </w:r>
    </w:p>
    <w:p>
      <w:pPr>
        <w:pStyle w:val="Heading4"/>
      </w:pPr>
      <w:r>
        <w:t>Renale oorzaken</w:t>
      </w:r>
    </w:p>
    <w:p>
      <w:r>
        <w:t xml:space="preserve">Bij </w:t>
      </w:r>
      <w:r>
        <w:rPr>
          <w:b/>
        </w:rPr>
        <w:t>renale</w:t>
      </w:r>
      <w:r>
        <w:t xml:space="preserve"> nierschade ligt de oorzaak </w:t>
      </w:r>
      <w:r>
        <w:rPr>
          <w:b/>
        </w:rPr>
        <w:t>in de nier zelf</w:t>
      </w:r>
      <w:r>
        <w:t>: in de glomerulus, de tubuli, het interstitium of de microvasculatuur.</w:t>
      </w:r>
    </w:p>
    <w:p>
      <w:pPr>
        <w:pStyle w:val="Heading5"/>
      </w:pPr>
      <w:r>
        <w:t>Glomerulair</w:t>
      </w:r>
    </w:p>
    <w:p>
      <w:r>
        <w:t xml:space="preserve">Glomerulaire oorzaken zijn bijvoorbeeld </w:t>
      </w:r>
      <w:r>
        <w:rPr>
          <w:b/>
        </w:rPr>
        <w:t>glomerulonefritis</w:t>
      </w:r>
      <w:r>
        <w:t xml:space="preserve"> en </w:t>
      </w:r>
      <w:r>
        <w:rPr>
          <w:b/>
        </w:rPr>
        <w:t>glomerulopathie</w:t>
      </w:r>
      <w:r>
        <w:t>. Hierbij is het filter van de nier zelf aangedaan.</w:t>
      </w:r>
    </w:p>
    <w:p>
      <w:pPr>
        <w:pStyle w:val="Heading5"/>
      </w:pPr>
      <w:r>
        <w:t>Tubulair en interstitieel</w:t>
      </w:r>
    </w:p>
    <w:p>
      <w:r>
        <w:t xml:space="preserve">De meest voorkomende renale oorzaak in de dagelijkse praktijk is </w:t>
      </w:r>
      <w:r>
        <w:rPr>
          <w:b/>
        </w:rPr>
        <w:t>acute tubulus necrose (ATN)</w:t>
      </w:r>
      <w:r>
        <w:t>. Dat is schade aan de tubulaire cellen, vaak met afsterven ervan. ATN kan ontstaan door:</w:t>
      </w:r>
    </w:p>
    <w:p>
      <w:pPr>
        <w:pStyle w:val="ListBullet"/>
      </w:pPr>
      <w:r>
        <w:t>ischemie;</w:t>
      </w:r>
    </w:p>
    <w:p>
      <w:pPr>
        <w:pStyle w:val="ListBullet"/>
      </w:pPr>
      <w:r>
        <w:t>directe toxische stoffen of medicatie;</w:t>
      </w:r>
    </w:p>
    <w:p>
      <w:pPr>
        <w:pStyle w:val="ListBullet"/>
      </w:pPr>
      <w:r>
        <w:t>pigmenten, zoals bilirubine of haem;</w:t>
      </w:r>
    </w:p>
    <w:p>
      <w:pPr>
        <w:pStyle w:val="ListBullet"/>
      </w:pPr>
      <w:r>
        <w:t>kristallen, zoals amoxicilline of aciclovir;</w:t>
      </w:r>
    </w:p>
    <w:p>
      <w:pPr>
        <w:pStyle w:val="ListBullet"/>
      </w:pPr>
      <w:r>
        <w:t>metabole oorzaken.</w:t>
      </w:r>
    </w:p>
    <w:p>
      <w:r>
        <w:t xml:space="preserve">Daarnaast bestaat </w:t>
      </w:r>
      <w:r>
        <w:rPr>
          <w:b/>
        </w:rPr>
        <w:t>tubulo-interstitiële nefritis</w:t>
      </w:r>
      <w:r>
        <w:t>, een ontsteking van de tubuli en het weefsel eromheen.</w:t>
      </w:r>
    </w:p>
    <w:p>
      <w:pPr>
        <w:pStyle w:val="Heading5"/>
      </w:pPr>
      <w:r>
        <w:t>Microvasculatuur</w:t>
      </w:r>
    </w:p>
    <w:p>
      <w:r>
        <w:t xml:space="preserve">Onder de microvasculaire oorzaken vallen </w:t>
      </w:r>
      <w:r>
        <w:rPr>
          <w:b/>
        </w:rPr>
        <w:t>endotheeldysfunctie</w:t>
      </w:r>
      <w:r>
        <w:t xml:space="preserve"> en/of </w:t>
      </w:r>
      <w:r>
        <w:rPr>
          <w:b/>
        </w:rPr>
        <w:t>microtrombi</w:t>
      </w:r>
      <w:r>
        <w:t xml:space="preserve">, zoals bij </w:t>
      </w:r>
      <w:r>
        <w:rPr>
          <w:b/>
        </w:rPr>
        <w:t>trombotische micro-angiopathie (TMA)</w:t>
      </w:r>
      <w:r>
        <w:t>. Daarbij zijn juist de kleine bloedvaten van de nier betrokken.</w:t>
      </w:r>
    </w:p>
    <w:p>
      <w:r>
        <w:t xml:space="preserve">ATN kan in de praktijk lastig te onderscheiden zijn van een prerenale oorzaak. Het belangrijkste verschil is dat de nier bij prerenale nierschade </w:t>
      </w:r>
      <w:r>
        <w:rPr>
          <w:b/>
        </w:rPr>
        <w:t>structureel intact</w:t>
      </w:r>
      <w:r>
        <w:t xml:space="preserve"> is, terwijl dat bij ATN niet meer zo is.</w:t>
      </w:r>
    </w:p>
    <w:p>
      <w:r>
        <w:t xml:space="preserve">Een belangrijk punt: </w:t>
      </w:r>
      <w:r>
        <w:rPr>
          <w:b/>
        </w:rPr>
        <w:t>anurie</w:t>
      </w:r>
      <w:r>
        <w:t xml:space="preserve"> betekent dat er echt </w:t>
      </w:r>
      <w:r>
        <w:rPr>
          <w:b/>
        </w:rPr>
        <w:t>geen urine wordt geproduceerd</w:t>
      </w:r>
      <w:r>
        <w:t xml:space="preserve">. Dat is iets anders dan urine die wel wordt gemaakt maar niet kan uitstromen. Als iemand daadwerkelijk anuur is, past dat per definitie bij een </w:t>
      </w:r>
      <w:r>
        <w:rPr>
          <w:b/>
        </w:rPr>
        <w:t>renale</w:t>
      </w:r>
      <w:r>
        <w:t xml:space="preserve"> oorzaak, en in de discussie tussen prerenaal en ATN wordt dat dus als </w:t>
      </w:r>
      <w:r>
        <w:rPr>
          <w:b/>
        </w:rPr>
        <w:t>ATN</w:t>
      </w:r>
      <w:r>
        <w:t xml:space="preserve"> gezien.</w:t>
      </w:r>
    </w:p>
    <w:p>
      <w:r>
        <w:rPr>
          <w:b/>
        </w:rPr>
        <w:t>Denkvraag:</w:t>
      </w:r>
      <w:r>
        <w:t xml:space="preserve"> Wat maakt het onderscheid tussen prerenaal en ATN zo lastig?  </w:t>
        <w:br/>
      </w:r>
      <w:r>
        <w:rPr>
          <w:b/>
        </w:rPr>
        <w:t>Antwoord:</w:t>
      </w:r>
      <w:r>
        <w:t xml:space="preserve"> Beide kunnen beginnen met verminderde perfusie, maar bij prerenaal is de nier structureel intact en bij ATN niet.</w:t>
      </w:r>
    </w:p>
    <w:p>
      <w:pPr>
        <w:pStyle w:val="Heading4"/>
      </w:pPr>
      <w:r>
        <w:t>Postrenale oorzaken</w:t>
      </w:r>
    </w:p>
    <w:p>
      <w:r>
        <w:t xml:space="preserve">Bij </w:t>
      </w:r>
      <w:r>
        <w:rPr>
          <w:b/>
        </w:rPr>
        <w:t>postrenale</w:t>
      </w:r>
      <w:r>
        <w:t xml:space="preserve"> nierschade zit de oorzaak </w:t>
      </w:r>
      <w:r>
        <w:rPr>
          <w:b/>
        </w:rPr>
        <w:t>ná de nier</w:t>
      </w:r>
      <w:r>
        <w:t xml:space="preserve">: er is een obstructie van de urineafvoer. Omdat de nieren samen een flinke reservecapaciteit hebben, leidt een </w:t>
      </w:r>
      <w:r>
        <w:rPr>
          <w:b/>
        </w:rPr>
        <w:t>eenzijdig ureterprobleem</w:t>
      </w:r>
      <w:r>
        <w:t xml:space="preserve"> meestal niet tot ernstige acute nierschade. Als er toch duidelijke acute nierschade is en je ziet maar éénzijdige ureterproblematiek, dan is er vaak nog een andere factor of is ook de andere nier betrokken.</w:t>
      </w:r>
    </w:p>
    <w:p>
      <w:r>
        <w:t>De obstructie kan op verschillende plekken zitten:</w:t>
      </w:r>
    </w:p>
    <w:p>
      <w:pPr>
        <w:pStyle w:val="Heading5"/>
      </w:pPr>
      <w:r>
        <w:t>Ureter</w:t>
      </w:r>
    </w:p>
    <w:p>
      <w:r>
        <w:t xml:space="preserve">Bij de </w:t>
      </w:r>
      <w:r>
        <w:rPr>
          <w:b/>
        </w:rPr>
        <w:t>ureters</w:t>
      </w:r>
      <w:r>
        <w:t xml:space="preserve"> gaat het bijvoorbeeld om:</w:t>
      </w:r>
    </w:p>
    <w:p>
      <w:pPr>
        <w:pStyle w:val="ListBullet"/>
      </w:pPr>
      <w:r>
        <w:t>stenen;</w:t>
      </w:r>
    </w:p>
    <w:p>
      <w:pPr>
        <w:pStyle w:val="ListBullet"/>
      </w:pPr>
      <w:r>
        <w:t>retroperitoneale massa’s, zoals bloeding, fibrose of tumor;</w:t>
      </w:r>
    </w:p>
    <w:p>
      <w:pPr>
        <w:pStyle w:val="ListBullet"/>
      </w:pPr>
      <w:r>
        <w:t>endometriose.</w:t>
      </w:r>
    </w:p>
    <w:p>
      <w:pPr>
        <w:pStyle w:val="Heading5"/>
      </w:pPr>
      <w:r>
        <w:t>Blaaslediging</w:t>
      </w:r>
    </w:p>
    <w:p>
      <w:r>
        <w:t xml:space="preserve">Bij een </w:t>
      </w:r>
      <w:r>
        <w:rPr>
          <w:b/>
        </w:rPr>
        <w:t>blaasledigingsstoornis</w:t>
      </w:r>
      <w:r>
        <w:t xml:space="preserve"> denk je aan:</w:t>
      </w:r>
    </w:p>
    <w:p>
      <w:pPr>
        <w:pStyle w:val="ListBullet"/>
      </w:pPr>
      <w:r>
        <w:t>prostaathypertrofie;</w:t>
      </w:r>
    </w:p>
    <w:p>
      <w:pPr>
        <w:pStyle w:val="ListBullet"/>
      </w:pPr>
      <w:r>
        <w:t>neurogene blaas, bijvoorbeeld door medicatie of neurodegeneratie;</w:t>
      </w:r>
    </w:p>
    <w:p>
      <w:pPr>
        <w:pStyle w:val="ListBullet"/>
      </w:pPr>
      <w:r>
        <w:t>verzakking van blaas of baarmoeder.</w:t>
      </w:r>
    </w:p>
    <w:p>
      <w:pPr>
        <w:pStyle w:val="Heading5"/>
      </w:pPr>
      <w:r>
        <w:t>Urethra</w:t>
      </w:r>
    </w:p>
    <w:p>
      <w:r>
        <w:t xml:space="preserve">Bij een </w:t>
      </w:r>
      <w:r>
        <w:rPr>
          <w:b/>
        </w:rPr>
        <w:t>urethra-obstructie</w:t>
      </w:r>
      <w:r>
        <w:t xml:space="preserve"> past bijvoorbeeld:</w:t>
      </w:r>
    </w:p>
    <w:p>
      <w:pPr>
        <w:pStyle w:val="ListBullet"/>
      </w:pPr>
      <w:r>
        <w:t>phimosis;</w:t>
      </w:r>
    </w:p>
    <w:p>
      <w:pPr>
        <w:pStyle w:val="ListBullet"/>
      </w:pPr>
      <w:r>
        <w:t>een afgeknikte blaaskatheter;</w:t>
      </w:r>
    </w:p>
    <w:p>
      <w:pPr>
        <w:pStyle w:val="ListBullet"/>
      </w:pPr>
      <w:r>
        <w:t>blaasbloeding met stolselvorming.</w:t>
      </w:r>
    </w:p>
    <w:p>
      <w:r>
        <w:t>Endometriose kan overal in de urinewegen tot obstructie leiden. Vaak duurt het lang voordat er nierschade ontstaat, maar het kan uiteindelijk toch tot een acute afsluiting van een ureter leiden, vooral tijdens bloedingen. Een blaasbloeding kan een stolsel vormen dat de urethra blokkeert.</w:t>
      </w:r>
    </w:p>
    <w:p>
      <w:r>
        <w:rPr>
          <w:b/>
        </w:rPr>
        <w:t>Denkvraag:</w:t>
      </w:r>
      <w:r>
        <w:t xml:space="preserve"> Waarom leidt een eenzijdige ureterobstructie vaak niet tot ernstige acute nierschade?  </w:t>
        <w:br/>
      </w:r>
      <w:r>
        <w:rPr>
          <w:b/>
        </w:rPr>
        <w:t>Antwoord:</w:t>
      </w:r>
      <w:r>
        <w:t xml:space="preserve"> Omdat de andere nier meestal voldoende reserve heeft om veel op te vangen.</w:t>
      </w:r>
    </w:p>
    <w:p>
      <w:pPr>
        <w:pStyle w:val="Heading4"/>
      </w:pPr>
      <w:r>
        <w:t>Voorbeelden uit de praktijk</w:t>
      </w:r>
    </w:p>
    <w:p>
      <w:r>
        <w:t>De volgende ziektebeelden en situaties passen goed bij de drie categorieën. Belangrijk is dat sommige beelden contextafhankelijk zijn: dezelfde stof kan in een andere situatie in een andere categorie vallen.</w:t>
      </w:r>
    </w:p>
    <w:p>
      <w:r>
        <w:rPr>
          <w:b/>
        </w:rPr>
        <w:t>Tabel 3. Voorbeelden van oorzaken per categorie</w:t>
      </w:r>
    </w:p>
    <w:tbl>
      <w:tblPr>
        <w:tblStyle w:val="TableGrid"/>
        <w:tblW w:type="auto" w:w="0"/>
        <w:tblLook w:firstColumn="1" w:firstRow="1" w:lastColumn="0" w:lastRow="0" w:noHBand="0" w:noVBand="1" w:val="04A0"/>
      </w:tblPr>
      <w:tblGrid>
        <w:gridCol w:w="2880"/>
        <w:gridCol w:w="2880"/>
        <w:gridCol w:w="2880"/>
      </w:tblGrid>
      <w:tr>
        <w:tc>
          <w:tcPr>
            <w:tcW w:type="dxa" w:w="2880"/>
          </w:tcPr>
          <w:p>
            <w:r>
              <w:t>Prerenaal</w:t>
            </w:r>
          </w:p>
        </w:tc>
        <w:tc>
          <w:tcPr>
            <w:tcW w:type="dxa" w:w="2880"/>
          </w:tcPr>
          <w:p>
            <w:r>
              <w:t>Renaal</w:t>
            </w:r>
          </w:p>
        </w:tc>
        <w:tc>
          <w:tcPr>
            <w:tcW w:type="dxa" w:w="2880"/>
          </w:tcPr>
          <w:p>
            <w:r>
              <w:t>Postrenaal</w:t>
            </w:r>
          </w:p>
        </w:tc>
      </w:tr>
      <w:tr>
        <w:tc>
          <w:tcPr>
            <w:tcW w:type="dxa" w:w="2880"/>
          </w:tcPr>
          <w:p>
            <w:r>
              <w:t>Diarree door Clostridium-bacterie; braken; bloedingsshock; diuretica tijdens een hittegolf; hypotensie; hartfalen; levercirrose; acute hoge tacrolimusspiegel; NSAID-gebruik; nierarteriestenose</w:t>
            </w:r>
          </w:p>
        </w:tc>
        <w:tc>
          <w:tcPr>
            <w:tcW w:type="dxa" w:w="2880"/>
          </w:tcPr>
          <w:p>
            <w:r>
              <w:t>Pre-eclampsie; multiple myeloom; chronisch tacrolimusgebruik; rabdomyolyse; Hanta-virusinfectie; trombotische micro-angiopathie (TMA); IgA-nefropathie; chemotherapie met cisplatinum</w:t>
            </w:r>
          </w:p>
        </w:tc>
        <w:tc>
          <w:tcPr>
            <w:tcW w:type="dxa" w:w="2880"/>
          </w:tcPr>
          <w:p>
            <w:r>
              <w:t>Endometriose; prostaathypertrofie; phimosis; afgeknikte blaaskatheter; retroperitoneale fibrose; neurogene blaas; blaasbloeding met stolselvorming</w:t>
            </w:r>
          </w:p>
        </w:tc>
      </w:tr>
    </w:tbl>
    <w:p>
      <w:r>
        <w:t xml:space="preserve">Een paar voorbeelden verdienen nog extra aandacht. </w:t>
      </w:r>
      <w:r>
        <w:rPr>
          <w:b/>
        </w:rPr>
        <w:t>Tacrolimus</w:t>
      </w:r>
      <w:r>
        <w:t xml:space="preserve"> laat mooi zien dat de context telt: een </w:t>
      </w:r>
      <w:r>
        <w:rPr>
          <w:b/>
        </w:rPr>
        <w:t>acute hoge spiegel</w:t>
      </w:r>
      <w:r>
        <w:t xml:space="preserve"> geeft vooral vasoconstrictie van de afferente glomerulaire vaten en past daarom prerenaal. Bij </w:t>
      </w:r>
      <w:r>
        <w:rPr>
          <w:b/>
        </w:rPr>
        <w:t>chronisch gebruik</w:t>
      </w:r>
      <w:r>
        <w:t xml:space="preserve"> geeft tacrolimus juist tubulo-interstitiële schade en arteriolaire hyalinisatie, en dan past het onder renale nierschade.</w:t>
      </w:r>
    </w:p>
    <w:p>
      <w:r>
        <w:rPr>
          <w:b/>
        </w:rPr>
        <w:t>Hanta-virusinfectie</w:t>
      </w:r>
      <w:r>
        <w:t xml:space="preserve">, </w:t>
      </w:r>
      <w:r>
        <w:rPr>
          <w:b/>
        </w:rPr>
        <w:t>multiple myeloom</w:t>
      </w:r>
      <w:r>
        <w:t xml:space="preserve"> en </w:t>
      </w:r>
      <w:r>
        <w:rPr>
          <w:b/>
        </w:rPr>
        <w:t>rabdomyolyse</w:t>
      </w:r>
      <w:r>
        <w:t xml:space="preserve"> geven klassiek </w:t>
      </w:r>
      <w:r>
        <w:rPr>
          <w:b/>
        </w:rPr>
        <w:t>tubulaire schade</w:t>
      </w:r>
      <w:r>
        <w:t xml:space="preserve">. </w:t>
      </w:r>
      <w:r>
        <w:rPr>
          <w:b/>
        </w:rPr>
        <w:t>Cisplatinum</w:t>
      </w:r>
      <w:r>
        <w:t xml:space="preserve"> is ook direct </w:t>
      </w:r>
      <w:r>
        <w:rPr>
          <w:b/>
        </w:rPr>
        <w:t>tubulotoxisch</w:t>
      </w:r>
      <w:r>
        <w:t xml:space="preserve">. Bij </w:t>
      </w:r>
      <w:r>
        <w:rPr>
          <w:b/>
        </w:rPr>
        <w:t>endometriose</w:t>
      </w:r>
      <w:r>
        <w:t xml:space="preserve"> kan de obstructie overal in de urinewegen optreden. Vaak verloopt dat langzaam, maar het kan ook tot een acute afsluiting van een ureter leiden. Een blaasbloeding kan zo’n stolsel vormen dat de urethra blokkeert.</w:t>
      </w:r>
    </w:p>
    <w:p>
      <w:pPr>
        <w:pStyle w:val="Heading4"/>
      </w:pPr>
      <w:r>
        <w:t>Samenvatting</w:t>
      </w:r>
    </w:p>
    <w:p>
      <w:r>
        <w:t xml:space="preserve">Acute nierschade is een </w:t>
      </w:r>
      <w:r>
        <w:rPr>
          <w:b/>
        </w:rPr>
        <w:t>plotselinge, meestal herstelbare daling van de nierfunctie</w:t>
      </w:r>
      <w:r>
        <w:t xml:space="preserve">. Serumcreatinine is een handig hulpmiddel, maar moet je altijd in context beoordelen, omdat ook spiermassa, creatine-inname, gekookt vlees, bepaalde medicijnen en urinelekkage de waarde kunnen beïnvloeden. De standaard eGFR-formule op basis van creatinine werkt alleen goed bij een </w:t>
      </w:r>
      <w:r>
        <w:rPr>
          <w:b/>
        </w:rPr>
        <w:t>stabiele</w:t>
      </w:r>
      <w:r>
        <w:t xml:space="preserve"> creatininewaarde.</w:t>
      </w:r>
    </w:p>
    <w:p>
      <w:r>
        <w:t xml:space="preserve">De belangrijkste kapstok is de anatomische indeling: </w:t>
      </w:r>
      <w:r>
        <w:rPr>
          <w:b/>
        </w:rPr>
        <w:t>prerenaal</w:t>
      </w:r>
      <w:r>
        <w:t xml:space="preserve"> betekent een probleem met de doorbloeding of perfusie, </w:t>
      </w:r>
      <w:r>
        <w:rPr>
          <w:b/>
        </w:rPr>
        <w:t>renaal</w:t>
      </w:r>
      <w:r>
        <w:t xml:space="preserve"> betekent schade in de nier zelf, en </w:t>
      </w:r>
      <w:r>
        <w:rPr>
          <w:b/>
        </w:rPr>
        <w:t>postrenaal</w:t>
      </w:r>
      <w:r>
        <w:t xml:space="preserve"> betekent obstructie van de urineafvoer. Die indeling is niet altijd zwart-wit, maar wel heel bruikbaar. Uiteindelijk draait alles om één vraag: </w:t>
      </w:r>
      <w:r>
        <w:rPr>
          <w:b/>
        </w:rPr>
        <w:t>waar zit het probleem, zodat je gericht kunt behandelen?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