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49 – Ritmestoornissen bij kinderen</w:t>
      </w:r>
    </w:p>
    <w:p>
      <w:pPr>
        <w:pStyle w:val="Heading4"/>
      </w:pPr>
      <w:r>
        <w:t>Leerdoelen</w:t>
      </w:r>
    </w:p>
    <w:p>
      <w:r>
        <w:t>Na het doorwerken van deze stof kun je:</w:t>
      </w:r>
    </w:p>
    <w:p>
      <w:pPr>
        <w:pStyle w:val="ListBullet"/>
      </w:pPr>
      <w:r>
        <w:t>de belangrijkste overeenkomsten en verschillen tussen tachycardie bij kinderen en bij volwassenen benoemen;</w:t>
      </w:r>
    </w:p>
    <w:p>
      <w:pPr>
        <w:pStyle w:val="ListBullet"/>
      </w:pPr>
      <w:r>
        <w:t>de meest voorkomende ritmestoornissen bij kinderen herkennen;</w:t>
      </w:r>
    </w:p>
    <w:p>
      <w:pPr>
        <w:pStyle w:val="ListBullet"/>
      </w:pPr>
      <w:r>
        <w:t>een differentiaaldiagnose opstellen bij ritmestoornissen bij kinderen;</w:t>
      </w:r>
    </w:p>
    <w:p>
      <w:pPr>
        <w:pStyle w:val="ListBullet"/>
      </w:pPr>
      <w:r>
        <w:t>beredeneren wat de eerste behandeling van ritmestoornissen bij kinderen is.</w:t>
      </w:r>
    </w:p>
    <w:p>
      <w:pPr>
        <w:pStyle w:val="Heading4"/>
      </w:pPr>
      <w:r>
        <w:t>ECG en hartfrequentie bij kinderen</w:t>
      </w:r>
    </w:p>
    <w:p>
      <w:r>
        <w:t>Bij kinderen is het belangrijk om de hartfrequentie altijd op het ECG te bepalen. Dat is niet zomaar een detail: de cardiac output van een kind hangt voor een groot deel af van de hartfrequentie, omdat het slagvolume kleiner is dan bij volwassenen. De hartfrequentie verandert bovendien met de leeftijd. Een zuigeling heeft dus een veel snellere hartslag dan een ouder kind of een volwassene.</w:t>
      </w:r>
    </w:p>
    <w:p>
      <w:pPr>
        <w:pStyle w:val="Heading5"/>
      </w:pPr>
      <w:r>
        <w:t>Tabel 1. ECG-papier en snelle schatting van de hartfrequentie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Betekenis</w:t>
            </w:r>
          </w:p>
        </w:tc>
      </w:tr>
      <w:tr>
        <w:tc>
          <w:tcPr>
            <w:tcW w:type="dxa" w:w="4320"/>
          </w:tcPr>
          <w:p>
            <w:r>
              <w:t>Groot hokje</w:t>
            </w:r>
          </w:p>
        </w:tc>
        <w:tc>
          <w:tcPr>
            <w:tcW w:type="dxa" w:w="4320"/>
          </w:tcPr>
          <w:p>
            <w:r>
              <w:t>5 mm breed = 0,20 seconde</w:t>
            </w:r>
          </w:p>
        </w:tc>
      </w:tr>
      <w:tr>
        <w:tc>
          <w:tcPr>
            <w:tcW w:type="dxa" w:w="4320"/>
          </w:tcPr>
          <w:p>
            <w:r>
              <w:t>Klein hokje</w:t>
            </w:r>
          </w:p>
        </w:tc>
        <w:tc>
          <w:tcPr>
            <w:tcW w:type="dxa" w:w="4320"/>
          </w:tcPr>
          <w:p>
            <w:r>
              <w:t>1 mm breed = 0,04 seconde</w:t>
            </w:r>
          </w:p>
        </w:tc>
      </w:tr>
      <w:tr>
        <w:tc>
          <w:tcPr>
            <w:tcW w:type="dxa" w:w="4320"/>
          </w:tcPr>
          <w:p>
            <w:r>
              <w:t>Aftelmethode</w:t>
            </w:r>
          </w:p>
        </w:tc>
        <w:tc>
          <w:tcPr>
            <w:tcW w:type="dxa" w:w="4320"/>
          </w:tcPr>
          <w:p>
            <w:r>
              <w:t>Tel van een R-top naar de volgende R-top in grote hokjes en gebruik de reeks 300-150-100-75-60-50-43-37</w:t>
            </w:r>
          </w:p>
        </w:tc>
      </w:tr>
    </w:tbl>
    <w:p>
      <w:r>
        <w:t>De aftelmethode gebruik je vooral bij een normaal sinusritme. Je kiest een willekeurige R-top als startpunt en telt hoeveel grote hokjes er tussen twee opeenvolgende R-toppen zitten. Ligt de volgende R-top precies na 1 groot hokje, dan is de frequentie ongeveer 300/min. Na 2 grote hokjes is dat 150/min, na 3 grote hokjes 100/min, enzovoort.</w:t>
      </w:r>
    </w:p>
    <w:p>
      <w:r>
        <w:rPr>
          <w:b/>
        </w:rPr>
        <w:t>Aandachtvraag: waarom is de hartfrequentie bij een baby zo belangrijk?</w:t>
      </w:r>
      <w:r>
        <w:t xml:space="preserve">  </w:t>
        <w:br/>
        <w:t>*Mini-antwoord: omdat het slagvolume klein is en de circulatie dus sterk afhangt van de snelheid van het hart.*</w:t>
      </w:r>
    </w:p>
    <w:p>
      <w:pPr>
        <w:pStyle w:val="Heading4"/>
      </w:pPr>
      <w:r>
        <w:t>Sinustachycardie of cirkeltachycardie?</w:t>
      </w:r>
    </w:p>
    <w:p>
      <w:r>
        <w:t>Bij kinderen is een snelle hartslag niet automatisch een ritmestoornis. De eerste vraag is altijd: past dit bij de situatie, of is het ritme zelf afwijkend?</w:t>
      </w:r>
    </w:p>
    <w:p>
      <w:pPr>
        <w:pStyle w:val="Heading5"/>
      </w:pPr>
      <w:r>
        <w:t>Tabel 2. Sinustachycardie versus cirkeltachycardie</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Sinustachycardie</w:t>
            </w:r>
          </w:p>
        </w:tc>
        <w:tc>
          <w:tcPr>
            <w:tcW w:type="dxa" w:w="2880"/>
          </w:tcPr>
          <w:p>
            <w:r>
              <w:t>Cirkeltachycardie</w:t>
            </w:r>
          </w:p>
        </w:tc>
      </w:tr>
      <w:tr>
        <w:tc>
          <w:tcPr>
            <w:tcW w:type="dxa" w:w="2880"/>
          </w:tcPr>
          <w:p>
            <w:r>
              <w:t>Oorzaak</w:t>
            </w:r>
          </w:p>
        </w:tc>
        <w:tc>
          <w:tcPr>
            <w:tcW w:type="dxa" w:w="2880"/>
          </w:tcPr>
          <w:p>
            <w:r>
              <w:t>Passend bij de situatie, bijvoorbeeld koorts, onrust of sepsis</w:t>
            </w:r>
          </w:p>
        </w:tc>
        <w:tc>
          <w:tcPr>
            <w:tcW w:type="dxa" w:w="2880"/>
          </w:tcPr>
          <w:p>
            <w:r>
              <w:t>Ritmestoornis door een kringloop in de geleiding</w:t>
            </w:r>
          </w:p>
        </w:tc>
      </w:tr>
      <w:tr>
        <w:tc>
          <w:tcPr>
            <w:tcW w:type="dxa" w:w="2880"/>
          </w:tcPr>
          <w:p>
            <w:r>
              <w:t>Ritme</w:t>
            </w:r>
          </w:p>
        </w:tc>
        <w:tc>
          <w:tcPr>
            <w:tcW w:type="dxa" w:w="2880"/>
          </w:tcPr>
          <w:p>
            <w:r>
              <w:t>Variabel, kan meebewegen met de situatie of ademhaling</w:t>
            </w:r>
          </w:p>
        </w:tc>
        <w:tc>
          <w:tcPr>
            <w:tcW w:type="dxa" w:w="2880"/>
          </w:tcPr>
          <w:p>
            <w:r>
              <w:t>Heel strak en regelmatig</w:t>
            </w:r>
          </w:p>
        </w:tc>
      </w:tr>
      <w:tr>
        <w:tc>
          <w:tcPr>
            <w:tcW w:type="dxa" w:w="2880"/>
          </w:tcPr>
          <w:p>
            <w:r>
              <w:t>Begin en einde</w:t>
            </w:r>
          </w:p>
        </w:tc>
        <w:tc>
          <w:tcPr>
            <w:tcW w:type="dxa" w:w="2880"/>
          </w:tcPr>
          <w:p>
            <w:r>
              <w:t>Meestal geleidelijk</w:t>
            </w:r>
          </w:p>
        </w:tc>
        <w:tc>
          <w:tcPr>
            <w:tcW w:type="dxa" w:w="2880"/>
          </w:tcPr>
          <w:p>
            <w:r>
              <w:t>Vaak abrupt begin en abrupt einde</w:t>
            </w:r>
          </w:p>
        </w:tc>
      </w:tr>
      <w:tr>
        <w:tc>
          <w:tcPr>
            <w:tcW w:type="dxa" w:w="2880"/>
          </w:tcPr>
          <w:p>
            <w:r>
              <w:t>Hartfrequentie</w:t>
            </w:r>
          </w:p>
        </w:tc>
        <w:tc>
          <w:tcPr>
            <w:tcW w:type="dxa" w:w="2880"/>
          </w:tcPr>
          <w:p>
            <w:r>
              <w:t>Binnen de normale range voor de leeftijd</w:t>
            </w:r>
          </w:p>
        </w:tc>
        <w:tc>
          <w:tcPr>
            <w:tcW w:type="dxa" w:w="2880"/>
          </w:tcPr>
          <w:p>
            <w:r>
              <w:t>Vaak buiten de normale range voor sinustachycardie voor die leeftijd</w:t>
            </w:r>
          </w:p>
        </w:tc>
      </w:tr>
      <w:tr>
        <w:tc>
          <w:tcPr>
            <w:tcW w:type="dxa" w:w="2880"/>
          </w:tcPr>
          <w:p>
            <w:r>
              <w:t>P-toppen</w:t>
            </w:r>
          </w:p>
        </w:tc>
        <w:tc>
          <w:tcPr>
            <w:tcW w:type="dxa" w:w="2880"/>
          </w:tcPr>
          <w:p>
            <w:r>
              <w:t>Voor elk QRS-complex zichtbaar</w:t>
            </w:r>
          </w:p>
        </w:tc>
        <w:tc>
          <w:tcPr>
            <w:tcW w:type="dxa" w:w="2880"/>
          </w:tcPr>
          <w:p>
            <w:r>
              <w:t>P-toppen zijn vaak niet zichtbaar of liggen achter het QRS-complex</w:t>
            </w:r>
          </w:p>
        </w:tc>
      </w:tr>
    </w:tbl>
    <w:p>
      <w:r>
        <w:t>Bij sinustachycardie zie je dus P-toppen vóór elk QRS-complex. Op het ECG is het ritme bovendien positief in I, II en aVF. Bij cirkeltachycardie is het ritme veel strakker en sneller, en de P-toppen zijn niet goed te zien of zitten verstopt in of achter het QRS-complex.</w:t>
      </w:r>
    </w:p>
    <w:p>
      <w:r>
        <w:rPr>
          <w:b/>
        </w:rPr>
        <w:t>Aandachtvraag: wat is het typische gevoel bij een cirkeltachycardie?</w:t>
      </w:r>
      <w:r>
        <w:t xml:space="preserve">  </w:t>
        <w:br/>
        <w:t>*Mini-antwoord: een plots begin en plots einde van heel snelle hartkloppingen.*</w:t>
      </w:r>
    </w:p>
    <w:p>
      <w:pPr>
        <w:pStyle w:val="Heading4"/>
      </w:pPr>
      <w:r>
        <w:t>Welke tachyaritmieën zie je bij kinderen?</w:t>
      </w:r>
    </w:p>
    <w:p>
      <w:r>
        <w:t>Tachyaritmieën kun je indelen op basis van waar ze ontstaan en op basis van het ECG. Dan kijk je vooral of het een smalcomplex of breedcomplex tachycardie is. Hieronder staat het overzicht van een aantal veelvoorkomende ritmestoornissen.</w:t>
      </w:r>
    </w:p>
    <w:p>
      <w:pPr>
        <w:pStyle w:val="Heading5"/>
      </w:pPr>
      <w:r>
        <w:t>Tabel 3. Tachyaritmieën bij kinderen en volwassenen</w:t>
      </w:r>
    </w:p>
    <w:tbl>
      <w:tblPr>
        <w:tblStyle w:val="TableGrid"/>
        <w:tblW w:type="auto" w:w="0"/>
        <w:tblLook w:firstColumn="1" w:firstRow="1" w:lastColumn="0" w:lastRow="0" w:noHBand="0" w:noVBand="1" w:val="04A0"/>
      </w:tblPr>
      <w:tblGrid>
        <w:gridCol w:w="4320"/>
        <w:gridCol w:w="4320"/>
      </w:tblGrid>
      <w:tr>
        <w:tc>
          <w:tcPr>
            <w:tcW w:type="dxa" w:w="4320"/>
          </w:tcPr>
          <w:p>
            <w:r>
              <w:t>Ritmestoornis</w:t>
            </w:r>
          </w:p>
        </w:tc>
        <w:tc>
          <w:tcPr>
            <w:tcW w:type="dxa" w:w="4320"/>
          </w:tcPr>
          <w:p>
            <w:r>
              <w:t>Voorkomen bij kind versus volwassene</w:t>
            </w:r>
          </w:p>
        </w:tc>
      </w:tr>
      <w:tr>
        <w:tc>
          <w:tcPr>
            <w:tcW w:type="dxa" w:w="4320"/>
          </w:tcPr>
          <w:p>
            <w:r>
              <w:t>Cirkeltachycardie</w:t>
            </w:r>
          </w:p>
        </w:tc>
        <w:tc>
          <w:tcPr>
            <w:tcW w:type="dxa" w:w="4320"/>
          </w:tcPr>
          <w:p>
            <w:r>
              <w:t>Frequent bij kind en volwassene</w:t>
            </w:r>
          </w:p>
        </w:tc>
      </w:tr>
      <w:tr>
        <w:tc>
          <w:tcPr>
            <w:tcW w:type="dxa" w:w="4320"/>
          </w:tcPr>
          <w:p>
            <w:r>
              <w:t>Ectopische atriale tachycardie</w:t>
            </w:r>
          </w:p>
        </w:tc>
        <w:tc>
          <w:tcPr>
            <w:tcW w:type="dxa" w:w="4320"/>
          </w:tcPr>
          <w:p>
            <w:r>
              <w:t>Zeldzaam bij kind en volwassene</w:t>
            </w:r>
          </w:p>
        </w:tc>
      </w:tr>
      <w:tr>
        <w:tc>
          <w:tcPr>
            <w:tcW w:type="dxa" w:w="4320"/>
          </w:tcPr>
          <w:p>
            <w:r>
              <w:t>Atriumflutter</w:t>
            </w:r>
          </w:p>
        </w:tc>
        <w:tc>
          <w:tcPr>
            <w:tcW w:type="dxa" w:w="4320"/>
          </w:tcPr>
          <w:p>
            <w:r>
              <w:t>Bij kind zeldzaam, vooral als het voorkomt bij neonaten; bij volwassene regelmatig</w:t>
            </w:r>
          </w:p>
        </w:tc>
      </w:tr>
      <w:tr>
        <w:tc>
          <w:tcPr>
            <w:tcW w:type="dxa" w:w="4320"/>
          </w:tcPr>
          <w:p>
            <w:r>
              <w:t>Atriumfibrilleren</w:t>
            </w:r>
          </w:p>
        </w:tc>
        <w:tc>
          <w:tcPr>
            <w:tcW w:type="dxa" w:w="4320"/>
          </w:tcPr>
          <w:p>
            <w:r>
              <w:t>Bij kind heel zeldzaam; bij volwassene heel frequent, vooral boven 65 jaar</w:t>
            </w:r>
          </w:p>
        </w:tc>
      </w:tr>
      <w:tr>
        <w:tc>
          <w:tcPr>
            <w:tcW w:type="dxa" w:w="4320"/>
          </w:tcPr>
          <w:p>
            <w:r>
              <w:t>Ventrikeltachycardie</w:t>
            </w:r>
          </w:p>
        </w:tc>
        <w:tc>
          <w:tcPr>
            <w:tcW w:type="dxa" w:w="4320"/>
          </w:tcPr>
          <w:p>
            <w:r>
              <w:t>Bij kind zeldzaam; bij volwassene regelmatig</w:t>
            </w:r>
          </w:p>
        </w:tc>
      </w:tr>
    </w:tbl>
    <w:p>
      <w:r>
        <w:t>Bij kinderen zijn cirkeltachycardieën dus de belangrijkste supraventriculaire ritmestoornissen om aan te denken. Atriumflutter en atriumfibrilleren zie je veel minder vaak, en bij kinderen moet je bij een breedcomplex tachycardie altijd ook aan een ventriculaire tachycardie denken.</w:t>
      </w:r>
    </w:p>
    <w:p>
      <w:pPr>
        <w:pStyle w:val="Heading4"/>
      </w:pPr>
      <w:r>
        <w:t>Waarom presenteren kinderen anders dan volwassenen?</w:t>
      </w:r>
    </w:p>
    <w:p>
      <w:r>
        <w:t>Er is een belangrijk verschil tussen kleine kinderen en grotere kinderen of volwassenen. Zuigelingen kunnen niet vertellen dat ze hartkloppingen hebben. Daardoor vallen ze vaak pas laat op, soms pas als er al tekenen van circulatoire ontregeling zijn. Grote kinderen en volwassenen merken hartkloppingen meestal eerder zelf op en zoeken dan sneller hulp.</w:t>
      </w:r>
    </w:p>
    <w:p>
      <w:r>
        <w:t>Bij een zuigeling moet je daarom extra letten op alarmsignalen in de anamnese en bij het lichamelijk onderzoek.</w:t>
      </w:r>
    </w:p>
    <w:p>
      <w:pPr>
        <w:pStyle w:val="ListBullet"/>
      </w:pPr>
      <w:r>
        <w:t>minder drinken;</w:t>
      </w:r>
    </w:p>
    <w:p>
      <w:pPr>
        <w:pStyle w:val="ListBullet"/>
      </w:pPr>
      <w:r>
        <w:t>transpireren;</w:t>
      </w:r>
    </w:p>
    <w:p>
      <w:pPr>
        <w:pStyle w:val="ListBullet"/>
      </w:pPr>
      <w:r>
        <w:t>snellere ademhaling;</w:t>
      </w:r>
    </w:p>
    <w:p>
      <w:pPr>
        <w:pStyle w:val="ListBullet"/>
      </w:pPr>
      <w:r>
        <w:t>snelle hartactie;</w:t>
      </w:r>
    </w:p>
    <w:p>
      <w:pPr>
        <w:pStyle w:val="ListBullet"/>
      </w:pPr>
      <w:r>
        <w:t>agitatie of onrust;</w:t>
      </w:r>
    </w:p>
    <w:p>
      <w:pPr>
        <w:pStyle w:val="ListBullet"/>
      </w:pPr>
      <w:r>
        <w:t>matige circulatie;</w:t>
      </w:r>
    </w:p>
    <w:p>
      <w:pPr>
        <w:pStyle w:val="ListBullet"/>
      </w:pPr>
      <w:r>
        <w:t>vergrote lever;</w:t>
      </w:r>
    </w:p>
    <w:p>
      <w:pPr>
        <w:pStyle w:val="ListBullet"/>
      </w:pPr>
      <w:r>
        <w:t>matige pulsaties.</w:t>
      </w:r>
    </w:p>
    <w:p>
      <w:r>
        <w:t>Bij een baby is een normale hartfrequentie hoger dan bij volwassenen; een range van ongeveer 120-160/min past bij een zuigeling. Toch kan een hartfrequentie van rond de 300/min al passen bij een supraventriculaire tachycardie.</w:t>
      </w:r>
    </w:p>
    <w:p>
      <w:pPr>
        <w:pStyle w:val="Heading4"/>
      </w:pPr>
      <w:r>
        <w:t>Wolff-Parkinson-White en de delta-golf</w:t>
      </w:r>
    </w:p>
    <w:p>
      <w:r>
        <w:t>Een cirkeltachycardie die zich op de kinderleeftijd openbaart kan komen door een WPW-syndroom. WPW staat voor Wolff-Parkinson-White. Daarbij is er sprake van een extra geleidingsbaan, een accessoire pathway.</w:t>
      </w:r>
    </w:p>
    <w:p>
      <w:r>
        <w:t>Op het rust-ECG zie je dan een delta-golf. Dat is een trage opstroke aan het begin van het QRS-complex. Dit past bij pre-excitatie. Vooral in afleidingen II en III kan dat duidelijk zichtbaar zijn.</w:t>
      </w:r>
    </w:p>
    <w:p>
      <w:r>
        <w:t>Bij WPW kun je een orthodrome of een antidrome cirkeltachycardie hebben.</w:t>
      </w:r>
    </w:p>
    <w:p>
      <w:pPr>
        <w:pStyle w:val="ListBullet"/>
      </w:pPr>
      <w:r>
        <w:rPr>
          <w:b/>
        </w:rPr>
        <w:t>Orthodroom</w:t>
      </w:r>
      <w:r>
        <w:t>: de geleiding loopt via de AV-knoop naar de ventrikels en via de accessoire baan terug.</w:t>
      </w:r>
    </w:p>
    <w:p>
      <w:pPr>
        <w:pStyle w:val="ListBullet"/>
      </w:pPr>
      <w:r>
        <w:rPr>
          <w:b/>
        </w:rPr>
        <w:t>Antidroom</w:t>
      </w:r>
      <w:r>
        <w:t>: de geleiding loopt via de accessoire baan naar de ventrikels en via de AV-knoop terug.</w:t>
      </w:r>
    </w:p>
    <w:p>
      <w:r>
        <w:t>Een antidrome tachycardie geeft een breedcomplex beeld op het ECG.</w:t>
      </w:r>
    </w:p>
    <w:p>
      <w:pPr>
        <w:pStyle w:val="Heading4"/>
      </w:pPr>
      <w:r>
        <w:t>Behandeling van cirkeltachycardie</w:t>
      </w:r>
    </w:p>
    <w:p>
      <w:r>
        <w:t>Bij een cirkeltachycardie zijn er verschillende behandelopties. De keuze hangt af van de toestand van het kind.</w:t>
      </w:r>
    </w:p>
    <w:p>
      <w:pPr>
        <w:pStyle w:val="Heading5"/>
      </w:pPr>
      <w:r>
        <w:t>Niet-medicamenteus</w:t>
      </w:r>
    </w:p>
    <w:p>
      <w:r>
        <w:t>Vagale manoeuvres kunnen helpen, bijvoorbeeld:</w:t>
      </w:r>
    </w:p>
    <w:p>
      <w:pPr>
        <w:pStyle w:val="ListBullet"/>
      </w:pPr>
      <w:r>
        <w:t>persen;</w:t>
      </w:r>
    </w:p>
    <w:p>
      <w:pPr>
        <w:pStyle w:val="ListBullet"/>
      </w:pPr>
      <w:r>
        <w:t>op je handrug blazen;</w:t>
      </w:r>
    </w:p>
    <w:p>
      <w:pPr>
        <w:pStyle w:val="ListBullet"/>
      </w:pPr>
      <w:r>
        <w:t>kuchten.</w:t>
      </w:r>
    </w:p>
    <w:p>
      <w:r>
        <w:t>Dat lukt vaak alleen als een kind instructies kan opvolgen.</w:t>
      </w:r>
    </w:p>
    <w:p>
      <w:pPr>
        <w:pStyle w:val="Heading5"/>
      </w:pPr>
      <w:r>
        <w:t>Medicamenteus</w:t>
      </w:r>
    </w:p>
    <w:p>
      <w:r>
        <w:t>Adenosine is het middel dat gebruikt wordt bij een cirkeltachycardie. Het is zowel diagnostisch als therapeutisch inzetbaar. Het blokkeert de AV-knoop en heeft een zeer korte halfwaardetijd. Daarom moet adenosine altijd in een groot vat worden gegeven en direct goed doorgespoeld worden met NaCl. Tijdens de gift draai je altijd een ritmestrook. Voor en na de gift maak je een volledig ECG.</w:t>
      </w:r>
    </w:p>
    <w:p>
      <w:r>
        <w:t>Bij een kind in shock is de eerste behandeling geen adenosine maar elektrische cardioversie. Dat geldt ook als adenosine niet direct beschikbaar is.</w:t>
      </w:r>
    </w:p>
    <w:p>
      <w:r>
        <w:rPr>
          <w:b/>
        </w:rPr>
        <w:t>Aandachtvraag: waarom moet adenosine snel en in een groot vat worden gegeven?</w:t>
      </w:r>
      <w:r>
        <w:t xml:space="preserve">  </w:t>
        <w:br/>
        <w:t>*Mini-antwoord: omdat het een zeer korte halfwaardetijd heeft en anders al uitgewerkt is voordat het het hart bereikt.*</w:t>
      </w:r>
    </w:p>
    <w:p>
      <w:pPr>
        <w:pStyle w:val="Heading5"/>
      </w:pPr>
      <w:r>
        <w:t>Onderhoud en verdere behandeling</w:t>
      </w:r>
    </w:p>
    <w:p>
      <w:r>
        <w:t>Afhankelijk van de kliniek en de voorgeschiedenis kan bij kinderen als onderhoudsbehandeling vaak worden gestart met een bètablokker. Verder kan elektrofysiologisch onderzoek en ablatie worden overwogen.</w:t>
      </w:r>
    </w:p>
    <w:p>
      <w:pPr>
        <w:pStyle w:val="Heading4"/>
      </w:pPr>
      <w:r>
        <w:t>Specifieke ritmestoornissen en ECG-beelden</w:t>
      </w:r>
    </w:p>
    <w:p>
      <w:pPr>
        <w:pStyle w:val="Heading5"/>
      </w:pPr>
      <w:r>
        <w:t>Ectopische atriale tachycardie</w:t>
      </w:r>
    </w:p>
    <w:p>
      <w:r>
        <w:t>Bij een ectopische atriale tachycardie komt de P-top niet uit de sinusknoop. Op het ECG zijn de P-toppen daarom niet positief in I, II en aVF. Je ziet juist een andere, afwijkende P-top, passend bij een ectopische focus.</w:t>
      </w:r>
    </w:p>
    <w:p>
      <w:pPr>
        <w:pStyle w:val="Heading5"/>
      </w:pPr>
      <w:r>
        <w:t>Atriumflutter</w:t>
      </w:r>
    </w:p>
    <w:p>
      <w:r>
        <w:t>Atriumflutter is op kinderleeftijd zeer zeldzaam. Als het voorkomt, zie je vaak:</w:t>
      </w:r>
    </w:p>
    <w:p>
      <w:pPr>
        <w:pStyle w:val="ListBullet"/>
      </w:pPr>
      <w:r>
        <w:t>een atriale frequentie tot 400/min;</w:t>
      </w:r>
    </w:p>
    <w:p>
      <w:pPr>
        <w:pStyle w:val="ListBullet"/>
      </w:pPr>
      <w:r>
        <w:t>zaagtandvormige P-toppen;</w:t>
      </w:r>
    </w:p>
    <w:p>
      <w:pPr>
        <w:pStyle w:val="ListBullet"/>
      </w:pPr>
      <w:r>
        <w:t>smalle QRS-complexen;</w:t>
      </w:r>
    </w:p>
    <w:p>
      <w:pPr>
        <w:pStyle w:val="ListBullet"/>
      </w:pPr>
      <w:r>
        <w:t>soms onregelmaat;</w:t>
      </w:r>
    </w:p>
    <w:p>
      <w:pPr>
        <w:pStyle w:val="ListBullet"/>
      </w:pPr>
      <w:r>
        <w:t>vaak een combinatie met een atrioventriculair blok.</w:t>
      </w:r>
    </w:p>
    <w:p>
      <w:r>
        <w:t>Bij neonaten kan atriumflutter optreden. Behandeling bij neonaten kan medicamenteus, bijvoorbeeld met sotalol, of met elektrische cardioversie zijn. Na therapie herstelt het bij neonaten meestal snel en komt het meestal niet terug.</w:t>
      </w:r>
    </w:p>
    <w:p>
      <w:pPr>
        <w:pStyle w:val="Heading5"/>
      </w:pPr>
      <w:r>
        <w:t>Atriumfibrilleren</w:t>
      </w:r>
    </w:p>
    <w:p>
      <w:r>
        <w:t>Atriumfibrilleren is bij kinderen heel zeldzaam. Op kinderleeftijd komt het, als het al voorkomt, veel minder vaak voor dan bij volwassenen.</w:t>
      </w:r>
    </w:p>
    <w:p>
      <w:pPr>
        <w:pStyle w:val="Heading5"/>
      </w:pPr>
      <w:r>
        <w:t>Ventriculaire tachycardie</w:t>
      </w:r>
    </w:p>
    <w:p>
      <w:r>
        <w:t>Ventriculaire tachycardie is een regelmatig, snel ritme met brede QRS-complexen die meestal identiek zijn. Er wordt onderscheid gemaakt tussen:</w:t>
      </w:r>
    </w:p>
    <w:p>
      <w:pPr>
        <w:pStyle w:val="ListBullet"/>
      </w:pPr>
      <w:r>
        <w:rPr>
          <w:b/>
        </w:rPr>
        <w:t>Sustained</w:t>
      </w:r>
      <w:r>
        <w:t>: langer dan 30 seconden;</w:t>
      </w:r>
    </w:p>
    <w:p>
      <w:pPr>
        <w:pStyle w:val="ListBullet"/>
      </w:pPr>
      <w:r>
        <w:rPr>
          <w:b/>
        </w:rPr>
        <w:t>Non-sustained</w:t>
      </w:r>
      <w:r>
        <w:t>: korter dan 30 seconden;</w:t>
      </w:r>
    </w:p>
    <w:p>
      <w:pPr>
        <w:pStyle w:val="ListBullet"/>
      </w:pPr>
      <w:r>
        <w:rPr>
          <w:b/>
        </w:rPr>
        <w:t>Monomorf</w:t>
      </w:r>
      <w:r>
        <w:t>: de QRS-complexen hebben dezelfde vorm;</w:t>
      </w:r>
    </w:p>
    <w:p>
      <w:pPr>
        <w:pStyle w:val="ListBullet"/>
      </w:pPr>
      <w:r>
        <w:rPr>
          <w:b/>
        </w:rPr>
        <w:t>Polymorf</w:t>
      </w:r>
      <w:r>
        <w:t>: de vorm van de verschillende QRS-complexen is anders.</w:t>
      </w:r>
    </w:p>
    <w:p>
      <w:r>
        <w:t>Belangrijk is dat een monomorfe breedcomplex tachycardie ook een antidrome cirkeltachycardie kan zijn. Bij een breedcomplex tachycardie moet je dus goed differentiëren.</w:t>
      </w:r>
    </w:p>
    <w:p>
      <w:pPr>
        <w:pStyle w:val="Heading4"/>
      </w:pPr>
      <w:r>
        <w:t>Lang QT-syndroom</w:t>
      </w:r>
    </w:p>
    <w:p>
      <w:r>
        <w:t>Een belangrijk voorbeeld van een erfelijke ritmestoornis is het long QT-syndroom. Hierbij zijn de elektrische signalen in het hart ontregeld, waardoor de QT-tijd van de hartkamers verlengd is. Dat geeft een verhoogd risico op gevaarlijke ritmestoornissen, met duizeligheid, wegrakingen of zelfs hartstilstand.</w:t>
      </w:r>
    </w:p>
    <w:p>
      <w:r>
        <w:t>De oorzaak ligt in fouten in genen die ionkanalen in de hartspiercellen regelen. Niet iedere aangedane persoon heeft klachten.</w:t>
      </w:r>
    </w:p>
    <w:p>
      <w:r>
        <w:t>Op het ECG is een lange QT-tijd zichtbaar. Daarbij kunnen afwijkingen in de T-golf gezien worden, zoals een breed gebaseerde, langzaam gevormde T-golf, een dubbele piek of een kleine deflectie op het aflopende deel van de T-golf.</w:t>
      </w:r>
    </w:p>
    <w:p>
      <w:r>
        <w:t>Belangrijk is ook dat sommige medicijnen de QT-tijd verder verlengen. Dat vergroot de kans op ritmestoornissen nog meer. Daarom zijn QT-verlengende medicijnen gecontra-indiceerd bij long QT-syndroom.</w:t>
      </w:r>
    </w:p>
    <w:p>
      <w:r>
        <w:t>De behandeling bestaat uit:</w:t>
      </w:r>
    </w:p>
    <w:p>
      <w:pPr>
        <w:pStyle w:val="ListBullet"/>
      </w:pPr>
      <w:r>
        <w:t>medicamenteus: een bètablokker;</w:t>
      </w:r>
    </w:p>
    <w:p>
      <w:pPr>
        <w:pStyle w:val="ListBullet"/>
      </w:pPr>
      <w:r>
        <w:t>zo nodig pacemaker of ICD, afhankelijk van het type long QT-syndroom;</w:t>
      </w:r>
    </w:p>
    <w:p>
      <w:pPr>
        <w:pStyle w:val="ListBullet"/>
      </w:pPr>
      <w:r>
        <w:t>preventie: geen QT-verlengende medicatie;</w:t>
      </w:r>
    </w:p>
    <w:p>
      <w:pPr>
        <w:pStyle w:val="ListBullet"/>
      </w:pPr>
      <w:r>
        <w:t>soms ICD-plaatsing.</w:t>
      </w:r>
    </w:p>
    <w:p>
      <w:r>
        <w:rPr>
          <w:b/>
        </w:rPr>
        <w:t>Aandachtvraag: waarom mogen sommige medicijnen niet bij long QT-syndroom?</w:t>
      </w:r>
      <w:r>
        <w:t xml:space="preserve">  </w:t>
        <w:br/>
        <w:t>*Mini-antwoord: omdat ze de QT-tijd nog verder verlengen en zo het risico op ritmestoornissen vergroten.*</w:t>
      </w:r>
    </w:p>
    <w:p>
      <w:pPr>
        <w:pStyle w:val="Heading4"/>
      </w:pPr>
      <w:r>
        <w:t>Ventrikelfibrilleren</w:t>
      </w:r>
    </w:p>
    <w:p>
      <w:r>
        <w:t>Ventrikelfibrilleren is een chaotische tachycardie met brede complexen in verschillende vormen. Het hart functioneert dan niet effectief meer als pomp.</w:t>
      </w:r>
    </w:p>
    <w:p>
      <w:r>
        <w:t>De behandeling is direct reanimeren en een AED gebruiken. Afhankelijk van de oorzaak kunnen daarna onderhoudsmedicatie en een ICD nodig zijn om recidief te voorkomen.</w:t>
      </w:r>
    </w:p>
    <w:p>
      <w:r>
        <w:t>Mogelijke oorzaken van ventrikelfibrilleren zijn onder andere:</w:t>
      </w:r>
    </w:p>
    <w:p>
      <w:pPr>
        <w:pStyle w:val="ListBullet"/>
      </w:pPr>
      <w:r>
        <w:t>ischemie;</w:t>
      </w:r>
    </w:p>
    <w:p>
      <w:pPr>
        <w:pStyle w:val="ListBullet"/>
      </w:pPr>
      <w:r>
        <w:t>hypertrofische cardiomyopathie met ischemie;</w:t>
      </w:r>
    </w:p>
    <w:p>
      <w:pPr>
        <w:pStyle w:val="ListBullet"/>
      </w:pPr>
      <w:r>
        <w:t>long QT-syndroom;</w:t>
      </w:r>
    </w:p>
    <w:p>
      <w:pPr>
        <w:pStyle w:val="ListBullet"/>
      </w:pPr>
      <w:r>
        <w:t>Brugada-syndroom;</w:t>
      </w:r>
    </w:p>
    <w:p>
      <w:pPr>
        <w:pStyle w:val="ListBullet"/>
      </w:pPr>
      <w:r>
        <w:t>aritmogene rechterkamer dysplasie;</w:t>
      </w:r>
    </w:p>
    <w:p>
      <w:pPr>
        <w:pStyle w:val="ListBullet"/>
      </w:pPr>
      <w:r>
        <w:t>catecholaminerge polymorfe VT;</w:t>
      </w:r>
    </w:p>
    <w:p>
      <w:pPr>
        <w:pStyle w:val="ListBullet"/>
      </w:pPr>
      <w:r>
        <w:t>genetische afwijkingen, zoals kanaalopathieën;</w:t>
      </w:r>
    </w:p>
    <w:p>
      <w:pPr>
        <w:pStyle w:val="ListBullet"/>
      </w:pPr>
      <w:r>
        <w:t>cardiomyopathieën door genetische afwijkingen of metabole stoornissen.</w:t>
      </w:r>
    </w:p>
    <w:p>
      <w:pPr>
        <w:pStyle w:val="Heading4"/>
      </w:pPr>
      <w:r>
        <w:t>Klinische voorbeelden die je moet herkennen</w:t>
      </w:r>
    </w:p>
    <w:p>
      <w:pPr>
        <w:pStyle w:val="Heading5"/>
      </w:pPr>
      <w:r>
        <w:t>Zuigeling met snelle hartactie en shock</w:t>
      </w:r>
    </w:p>
    <w:p>
      <w:r>
        <w:t>Bij een zuigeling met minder drinken, transpireren, snelle ademhaling, snelle hartactie, matige circulatie en vergrote lever moet je denken aan een ernstige ritmestoornis, vaak een cirkeltachycardie. Omdat zuigelingen laat presenteren, kan er al circulatoire shock zijn. In dat geval is elektrische cardioversie de eerste keus.</w:t>
      </w:r>
    </w:p>
    <w:p>
      <w:pPr>
        <w:pStyle w:val="Heading5"/>
      </w:pPr>
      <w:r>
        <w:t>Schoolkind met plots startende en plots stoppende hartkloppingen</w:t>
      </w:r>
    </w:p>
    <w:p>
      <w:r>
        <w:t>Bij een schoolkind dat plots hartkloppingen krijgt die ook plots weer stoppen, past een cirkeltachycardie het best. Dat abrupte begin en einde is typisch.</w:t>
      </w:r>
    </w:p>
    <w:p>
      <w:pPr>
        <w:pStyle w:val="Heading5"/>
      </w:pPr>
      <w:r>
        <w:t>Kind met breedcomplex tachycardie</w:t>
      </w:r>
    </w:p>
    <w:p>
      <w:r>
        <w:t>Bij een breedcomplex tachycardie moet je denken aan ventriculaire tachycardie, maar houd ook in gedachten dat een antidrome cirkeltachycardie een vergelijkbaar beeld kan geven.</w:t>
      </w:r>
    </w:p>
    <w:p>
      <w:pPr>
        <w:pStyle w:val="Heading5"/>
      </w:pPr>
      <w:r>
        <w:t>Kind met collapse tijdens sport</w:t>
      </w:r>
    </w:p>
    <w:p>
      <w:r>
        <w:t>Bij een tiener of jongere die tijdens inspanning collaps krijgt en een breedcomplex tachycardie op het ECG heeft, past dit bij een ventriculaire tachycardie. In de differentiaaldiagnose horen onder andere long QT-syndroom en andere onderliggende cardiale afwijkingen.</w:t>
      </w:r>
    </w:p>
    <w:p>
      <w:pPr>
        <w:pStyle w:val="Heading4"/>
      </w:pPr>
      <w:r>
        <w:t>Samenvatting</w:t>
      </w:r>
    </w:p>
    <w:p>
      <w:r>
        <w:t>Ritmestoornissen bij kinderen vragen om leeftijdsgerichte interpretatie van het ECG en de hartfrequentie. Een zuigeling heeft normaal een hogere hartslag dan een ouder kind of volwassene, en kinderen kunnen bij een tachycardie pas laat klachten tonen. Sinustachycardie past bij een situatie en heeft P-toppen vóór elk QRS-complex, terwijl cirkeltachycardie abrupt begint en eindigt en vaak een heel strak ritme laat zien. Adenosine is belangrijk bij cirkeltachycardie, maar bij shock kies je elektrische cardioversie. Verder zijn WPW met delta-golf, long QT-syndroom, ventriculaire tachycardie en ventrikelfibrilleren belangrijke diagnosen om te herkennen.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