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22 – Huidtumoren benigne en premaligne</w:t>
      </w:r>
    </w:p>
    <w:p>
      <w:pPr>
        <w:pStyle w:val="Heading4"/>
      </w:pPr>
      <w:r>
        <w:t>Leerdoelen</w:t>
      </w:r>
    </w:p>
    <w:p>
      <w:r>
        <w:t>Na deze stof kun je:</w:t>
      </w:r>
    </w:p>
    <w:p>
      <w:pPr>
        <w:pStyle w:val="ListBullet"/>
      </w:pPr>
      <w:r>
        <w:t xml:space="preserve">op basis van de anamnese en het lichamelijk onderzoek van een huidafwijking inschatten of deze waarschijnlijk </w:t>
      </w:r>
      <w:r>
        <w:rPr>
          <w:b/>
        </w:rPr>
        <w:t>benigne</w:t>
      </w:r>
      <w:r>
        <w:t xml:space="preserve"> of </w:t>
      </w:r>
      <w:r>
        <w:rPr>
          <w:b/>
        </w:rPr>
        <w:t>premaligne</w:t>
      </w:r>
      <w:r>
        <w:t xml:space="preserve"> is;</w:t>
      </w:r>
    </w:p>
    <w:p>
      <w:pPr>
        <w:pStyle w:val="ListBullet"/>
      </w:pPr>
      <w:r>
        <w:t xml:space="preserve">de meest voorkomende </w:t>
      </w:r>
      <w:r>
        <w:rPr>
          <w:b/>
        </w:rPr>
        <w:t>benigne huidtumoren</w:t>
      </w:r>
      <w:r>
        <w:t xml:space="preserve"> herkennen en indelen naar hun cel van oorsprong;</w:t>
      </w:r>
    </w:p>
    <w:p>
      <w:pPr>
        <w:pStyle w:val="ListBullet"/>
      </w:pPr>
      <w:r>
        <w:t xml:space="preserve">de belangrijkste </w:t>
      </w:r>
      <w:r>
        <w:rPr>
          <w:b/>
        </w:rPr>
        <w:t>premaligne huidtumoren</w:t>
      </w:r>
      <w:r>
        <w:t xml:space="preserve"> herkennen;</w:t>
      </w:r>
    </w:p>
    <w:p>
      <w:pPr>
        <w:pStyle w:val="ListBullet"/>
      </w:pPr>
      <w:r>
        <w:t xml:space="preserve">beredeneren welke </w:t>
      </w:r>
      <w:r>
        <w:rPr>
          <w:b/>
        </w:rPr>
        <w:t>behandelopties</w:t>
      </w:r>
      <w:r>
        <w:t xml:space="preserve"> passend zijn bij benigne en premaligne huidafwijkingen.</w:t>
      </w:r>
    </w:p>
    <w:p>
      <w:pPr>
        <w:pStyle w:val="Heading4"/>
      </w:pPr>
      <w:r>
        <w:t>Introductie</w:t>
      </w:r>
    </w:p>
    <w:p>
      <w:r>
        <w:t>Iedereen heeft huidplekken of huidafwijkingen. Dat is op zichzelf meestal niet verontrustend. Toch is het voor een arts belangrijk om te weten welke afwijkingen onschuldig zijn en welke juist aandacht vragen. Dat voorkomt onnodige ongerustheid, maar ook onnodige verwijzingen.</w:t>
      </w:r>
    </w:p>
    <w:p>
      <w:r>
        <w:t>Deze stof is opgebouwd in twee delen:</w:t>
      </w:r>
    </w:p>
    <w:p>
      <w:pPr>
        <w:pStyle w:val="ListNumber"/>
      </w:pPr>
      <w:r>
        <w:rPr>
          <w:b/>
        </w:rPr>
        <w:t>Benigne huidtumoren</w:t>
      </w:r>
    </w:p>
    <w:p>
      <w:pPr>
        <w:pStyle w:val="ListNumber"/>
      </w:pPr>
      <w:r>
        <w:rPr>
          <w:b/>
        </w:rPr>
        <w:t>Premaligne huidtumoren</w:t>
      </w:r>
    </w:p>
    <w:p>
      <w:r>
        <w:t xml:space="preserve">Een belangrijk uitgangspunt is dat je huidafwijkingen systematisch beschrijft. Daarbij helpt de beschrijving volgens </w:t>
      </w:r>
      <w:r>
        <w:rPr>
          <w:b/>
        </w:rPr>
        <w:t>PROVOKE</w:t>
      </w:r>
      <w:r>
        <w:t>:</w:t>
      </w:r>
    </w:p>
    <w:p>
      <w:pPr>
        <w:pStyle w:val="ListBullet"/>
      </w:pPr>
      <w:r>
        <w:rPr>
          <w:b/>
        </w:rPr>
        <w:t>P</w:t>
      </w:r>
      <w:r>
        <w:t>laats</w:t>
      </w:r>
    </w:p>
    <w:p>
      <w:pPr>
        <w:pStyle w:val="ListBullet"/>
      </w:pPr>
      <w:r>
        <w:rPr>
          <w:b/>
        </w:rPr>
        <w:t>R</w:t>
      </w:r>
      <w:r>
        <w:t>angschikking</w:t>
      </w:r>
    </w:p>
    <w:p>
      <w:pPr>
        <w:pStyle w:val="ListBullet"/>
      </w:pPr>
      <w:r>
        <w:rPr>
          <w:b/>
        </w:rPr>
        <w:t>O</w:t>
      </w:r>
      <w:r>
        <w:t>mvang</w:t>
      </w:r>
    </w:p>
    <w:p>
      <w:pPr>
        <w:pStyle w:val="ListBullet"/>
      </w:pPr>
      <w:r>
        <w:rPr>
          <w:b/>
        </w:rPr>
        <w:t>V</w:t>
      </w:r>
      <w:r>
        <w:t>orm</w:t>
      </w:r>
    </w:p>
    <w:p>
      <w:pPr>
        <w:pStyle w:val="ListBullet"/>
      </w:pPr>
      <w:r>
        <w:rPr>
          <w:b/>
        </w:rPr>
        <w:t>O</w:t>
      </w:r>
      <w:r>
        <w:t>mtrek</w:t>
      </w:r>
    </w:p>
    <w:p>
      <w:pPr>
        <w:pStyle w:val="ListBullet"/>
      </w:pPr>
      <w:r>
        <w:rPr>
          <w:b/>
        </w:rPr>
        <w:t>K</w:t>
      </w:r>
      <w:r>
        <w:t>leur</w:t>
      </w:r>
    </w:p>
    <w:p>
      <w:pPr>
        <w:pStyle w:val="ListBullet"/>
      </w:pPr>
      <w:r>
        <w:rPr>
          <w:b/>
        </w:rPr>
        <w:t>E</w:t>
      </w:r>
      <w:r>
        <w:t>fflorescentie</w:t>
      </w:r>
    </w:p>
    <w:p>
      <w:r>
        <w:rPr>
          <w:b/>
        </w:rPr>
        <w:t>Aandachtsvraag:</w:t>
      </w:r>
      <w:r>
        <w:t xml:space="preserve"> Waarom is dat handig?  </w:t>
        <w:br/>
      </w:r>
      <w:r>
        <w:rPr>
          <w:b/>
        </w:rPr>
        <w:t>Mini-antwoord:</w:t>
      </w:r>
      <w:r>
        <w:t xml:space="preserve"> Omdat je zo huidafwijkingen veel gerichter kunt vergelijken en herkennen.</w:t>
      </w:r>
    </w:p>
    <w:p>
      <w:r>
        <w:t>---</w:t>
      </w:r>
    </w:p>
    <w:p>
      <w:pPr>
        <w:pStyle w:val="Heading4"/>
      </w:pPr>
      <w:r>
        <w:t>Deel 1: benigne huidtumoren</w:t>
      </w:r>
    </w:p>
    <w:p>
      <w:r>
        <w:t>Benigne huidtumoren worden ingedeeld op basis van de cel waaruit de tumor ontstaat. De module maakt daarbij onderscheid tussen:</w:t>
      </w:r>
    </w:p>
    <w:p>
      <w:pPr>
        <w:pStyle w:val="ListBullet"/>
      </w:pPr>
      <w:r>
        <w:t>keratinocyten en adnexen</w:t>
      </w:r>
    </w:p>
    <w:p>
      <w:pPr>
        <w:pStyle w:val="ListBullet"/>
      </w:pPr>
      <w:r>
        <w:t>fibroblasten</w:t>
      </w:r>
    </w:p>
    <w:p>
      <w:pPr>
        <w:pStyle w:val="ListBullet"/>
      </w:pPr>
      <w:r>
        <w:t>endotheelcellen</w:t>
      </w:r>
    </w:p>
    <w:p>
      <w:pPr>
        <w:pStyle w:val="ListBullet"/>
      </w:pPr>
      <w:r>
        <w:t>vetcellen</w:t>
      </w:r>
    </w:p>
    <w:p>
      <w:pPr>
        <w:pStyle w:val="ListBullet"/>
      </w:pPr>
      <w:r>
        <w:t>andere dermale cellen</w:t>
      </w:r>
    </w:p>
    <w:p>
      <w:pPr>
        <w:pStyle w:val="Heading4"/>
      </w:pPr>
      <w:r>
        <w:t>Tabel 1. Benigne huidtumoren naar cel van oorsprong</w:t>
      </w:r>
    </w:p>
    <w:tbl>
      <w:tblPr>
        <w:tblStyle w:val="TableGrid"/>
        <w:tblW w:type="auto" w:w="0"/>
        <w:tblLook w:firstColumn="1" w:firstRow="1" w:lastColumn="0" w:lastRow="0" w:noHBand="0" w:noVBand="1" w:val="04A0"/>
      </w:tblPr>
      <w:tblGrid>
        <w:gridCol w:w="2880"/>
        <w:gridCol w:w="2880"/>
        <w:gridCol w:w="2880"/>
      </w:tblGrid>
      <w:tr>
        <w:tc>
          <w:tcPr>
            <w:tcW w:type="dxa" w:w="2880"/>
          </w:tcPr>
          <w:p>
            <w:r>
              <w:t>Cel van oorsprong</w:t>
            </w:r>
          </w:p>
        </w:tc>
        <w:tc>
          <w:tcPr>
            <w:tcW w:type="dxa" w:w="2880"/>
          </w:tcPr>
          <w:p>
            <w:r>
              <w:t>Voorbeelden</w:t>
            </w:r>
          </w:p>
        </w:tc>
        <w:tc>
          <w:tcPr>
            <w:tcW w:type="dxa" w:w="2880"/>
          </w:tcPr>
          <w:p>
            <w:r>
              <w:t>Kernkenmerken</w:t>
            </w:r>
          </w:p>
        </w:tc>
      </w:tr>
      <w:tr>
        <w:tc>
          <w:tcPr>
            <w:tcW w:type="dxa" w:w="2880"/>
          </w:tcPr>
          <w:p>
            <w:r>
              <w:t>Keratinocyten en adnexen</w:t>
            </w:r>
          </w:p>
        </w:tc>
        <w:tc>
          <w:tcPr>
            <w:tcW w:type="dxa" w:w="2880"/>
          </w:tcPr>
          <w:p>
            <w:r>
              <w:t>Verruca seborrhoica, talgklierhyperplasie, syringomen, naevus sebaceus, epidermale cyste</w:t>
            </w:r>
          </w:p>
        </w:tc>
        <w:tc>
          <w:tcPr>
            <w:tcW w:type="dxa" w:w="2880"/>
          </w:tcPr>
          <w:p>
            <w:r>
              <w:t>Vaak papillomateuze, papuleuze of cystische laesies</w:t>
            </w:r>
          </w:p>
        </w:tc>
      </w:tr>
      <w:tr>
        <w:tc>
          <w:tcPr>
            <w:tcW w:type="dxa" w:w="2880"/>
          </w:tcPr>
          <w:p>
            <w:r>
              <w:t>Fibroblasten</w:t>
            </w:r>
          </w:p>
        </w:tc>
        <w:tc>
          <w:tcPr>
            <w:tcW w:type="dxa" w:w="2880"/>
          </w:tcPr>
          <w:p>
            <w:r>
              <w:t>Keloïd, hypertrofisch litteken, fibroom, dermatofibroom</w:t>
            </w:r>
          </w:p>
        </w:tc>
        <w:tc>
          <w:tcPr>
            <w:tcW w:type="dxa" w:w="2880"/>
          </w:tcPr>
          <w:p>
            <w:r>
              <w:t>Bindweefselproliferatie; vaak verheven laesies</w:t>
            </w:r>
          </w:p>
        </w:tc>
      </w:tr>
      <w:tr>
        <w:tc>
          <w:tcPr>
            <w:tcW w:type="dxa" w:w="2880"/>
          </w:tcPr>
          <w:p>
            <w:r>
              <w:t>Endotheelcellen</w:t>
            </w:r>
          </w:p>
        </w:tc>
        <w:tc>
          <w:tcPr>
            <w:tcW w:type="dxa" w:w="2880"/>
          </w:tcPr>
          <w:p>
            <w:r>
              <w:t>Angioma senilis, angiokeratomen, granuloma teleangiectaticum</w:t>
            </w:r>
          </w:p>
        </w:tc>
        <w:tc>
          <w:tcPr>
            <w:tcW w:type="dxa" w:w="2880"/>
          </w:tcPr>
          <w:p>
            <w:r>
              <w:t>Vaak rood van kleur doordat ze bloed bevatten</w:t>
            </w:r>
          </w:p>
        </w:tc>
      </w:tr>
      <w:tr>
        <w:tc>
          <w:tcPr>
            <w:tcW w:type="dxa" w:w="2880"/>
          </w:tcPr>
          <w:p>
            <w:r>
              <w:t>Vetcellen</w:t>
            </w:r>
          </w:p>
        </w:tc>
        <w:tc>
          <w:tcPr>
            <w:tcW w:type="dxa" w:w="2880"/>
          </w:tcPr>
          <w:p>
            <w:r>
              <w:t>Lipoom</w:t>
            </w:r>
          </w:p>
        </w:tc>
        <w:tc>
          <w:tcPr>
            <w:tcW w:type="dxa" w:w="2880"/>
          </w:tcPr>
          <w:p>
            <w:r>
              <w:t>Subcutane, weke, elastische nodulus</w:t>
            </w:r>
          </w:p>
        </w:tc>
      </w:tr>
      <w:tr>
        <w:tc>
          <w:tcPr>
            <w:tcW w:type="dxa" w:w="2880"/>
          </w:tcPr>
          <w:p>
            <w:r>
              <w:t>Andere dermale cellen</w:t>
            </w:r>
          </w:p>
        </w:tc>
        <w:tc>
          <w:tcPr>
            <w:tcW w:type="dxa" w:w="2880"/>
          </w:tcPr>
          <w:p>
            <w:r>
              <w:t>Xanthelasmata palpebrarum, neurofibromen</w:t>
            </w:r>
          </w:p>
        </w:tc>
        <w:tc>
          <w:tcPr>
            <w:tcW w:type="dxa" w:w="2880"/>
          </w:tcPr>
          <w:p>
            <w:r>
              <w:t>Bijvoorbeeld geel bij xanthelasma of huidkleurig bij neurofibroom</w:t>
            </w:r>
          </w:p>
        </w:tc>
      </w:tr>
    </w:tbl>
    <w:p>
      <w:r>
        <w:t>---</w:t>
      </w:r>
    </w:p>
    <w:p>
      <w:pPr>
        <w:pStyle w:val="Heading4"/>
      </w:pPr>
      <w:r>
        <w:t>Keratinocyten en adnexen</w:t>
      </w:r>
    </w:p>
    <w:p>
      <w:r>
        <w:t xml:space="preserve">Adnexen zijn huidaanhangsels, zoals </w:t>
      </w:r>
      <w:r>
        <w:rPr>
          <w:b/>
        </w:rPr>
        <w:t>zweetklieren</w:t>
      </w:r>
      <w:r>
        <w:t xml:space="preserve">, </w:t>
      </w:r>
      <w:r>
        <w:rPr>
          <w:b/>
        </w:rPr>
        <w:t>haarzakjes</w:t>
      </w:r>
      <w:r>
        <w:t xml:space="preserve"> en </w:t>
      </w:r>
      <w:r>
        <w:rPr>
          <w:b/>
        </w:rPr>
        <w:t>talgklieren</w:t>
      </w:r>
      <w:r>
        <w:t>.</w:t>
      </w:r>
    </w:p>
    <w:p>
      <w:r>
        <w:rPr>
          <w:b/>
        </w:rPr>
        <w:t>Aandachtsvraag:</w:t>
      </w:r>
      <w:r>
        <w:t xml:space="preserve"> Welke adnexen horen hierbij?  </w:t>
        <w:br/>
      </w:r>
      <w:r>
        <w:rPr>
          <w:b/>
        </w:rPr>
        <w:t>Mini-antwoord:</w:t>
      </w:r>
      <w:r>
        <w:t xml:space="preserve"> Zweetklieren, haarzakjes en talgklieren.</w:t>
      </w:r>
    </w:p>
    <w:p>
      <w:pPr>
        <w:pStyle w:val="Heading5"/>
      </w:pPr>
      <w:r>
        <w:t>Verruca seborrhoica</w:t>
      </w:r>
    </w:p>
    <w:p>
      <w:r>
        <w:t xml:space="preserve">Een verruca seborrhoica is een veelvoorkomende benigne huidtumor. Het is een </w:t>
      </w:r>
      <w:r>
        <w:rPr>
          <w:b/>
        </w:rPr>
        <w:t>goedaardige, meestal ruwe, aanvoelende, vlakke tot papillomateuze huidafwijking</w:t>
      </w:r>
      <w:r>
        <w:t xml:space="preserve"> met een verruceus, vettig oppervlak. Deze laesies komen vooral voor op oudere leeftijd en worden daarom ook wel </w:t>
      </w:r>
      <w:r>
        <w:rPr>
          <w:b/>
        </w:rPr>
        <w:t>ouderdomswratten</w:t>
      </w:r>
      <w:r>
        <w:t xml:space="preserve"> genoemd.</w:t>
      </w:r>
    </w:p>
    <w:p>
      <w:r>
        <w:t>Belangrijke kenmerken:</w:t>
      </w:r>
    </w:p>
    <w:p>
      <w:pPr>
        <w:pStyle w:val="ListBullet"/>
      </w:pPr>
      <w:r>
        <w:t xml:space="preserve">kleur: </w:t>
      </w:r>
      <w:r>
        <w:rPr>
          <w:b/>
        </w:rPr>
        <w:t>geelbruin</w:t>
      </w:r>
      <w:r>
        <w:t xml:space="preserve">, </w:t>
      </w:r>
      <w:r>
        <w:rPr>
          <w:b/>
        </w:rPr>
        <w:t>grijswit</w:t>
      </w:r>
      <w:r>
        <w:t xml:space="preserve"> of </w:t>
      </w:r>
      <w:r>
        <w:rPr>
          <w:b/>
        </w:rPr>
        <w:t>bruinzwart</w:t>
      </w:r>
    </w:p>
    <w:p>
      <w:pPr>
        <w:pStyle w:val="ListBullet"/>
      </w:pPr>
      <w:r>
        <w:t>geen pigmentnetwerk bij dermatoscopie</w:t>
      </w:r>
    </w:p>
    <w:p>
      <w:pPr>
        <w:pStyle w:val="ListBullet"/>
      </w:pPr>
      <w:r>
        <w:t xml:space="preserve">wel </w:t>
      </w:r>
      <w:r>
        <w:rPr>
          <w:b/>
        </w:rPr>
        <w:t>hoornparels</w:t>
      </w:r>
      <w:r>
        <w:t xml:space="preserve"> bij dermatoscopie</w:t>
      </w:r>
    </w:p>
    <w:p>
      <w:pPr>
        <w:pStyle w:val="Heading5"/>
      </w:pPr>
      <w:r>
        <w:t>Talgklierhyperplasie</w:t>
      </w:r>
    </w:p>
    <w:p>
      <w:r>
        <w:t xml:space="preserve">Talgklierhyperplasie bestaat uit </w:t>
      </w:r>
      <w:r>
        <w:rPr>
          <w:b/>
        </w:rPr>
        <w:t>geelige tot bleke</w:t>
      </w:r>
      <w:r>
        <w:t xml:space="preserve">, solitaire of multipele papels van enkele millimeters. Vaak is er een </w:t>
      </w:r>
      <w:r>
        <w:rPr>
          <w:b/>
        </w:rPr>
        <w:t>centrale dell</w:t>
      </w:r>
      <w:r>
        <w:t xml:space="preserve"> zichtbaar, met daaruit het uitvoergangetje van de talgklier. De laesies komen vooral voor op het </w:t>
      </w:r>
      <w:r>
        <w:rPr>
          <w:b/>
        </w:rPr>
        <w:t>voorhoofd</w:t>
      </w:r>
      <w:r>
        <w:t>.</w:t>
      </w:r>
    </w:p>
    <w:p>
      <w:pPr>
        <w:pStyle w:val="Heading5"/>
      </w:pPr>
      <w:r>
        <w:t>Syringomen</w:t>
      </w:r>
    </w:p>
    <w:p>
      <w:r>
        <w:t xml:space="preserve">Syringomen zijn </w:t>
      </w:r>
      <w:r>
        <w:rPr>
          <w:b/>
        </w:rPr>
        <w:t>huidkleurige tot licht gepigmenteerde vlakke papels</w:t>
      </w:r>
      <w:r>
        <w:t xml:space="preserve"> die meestal rond de ogen voorkomen. Ze zijn afkomstig van de </w:t>
      </w:r>
      <w:r>
        <w:rPr>
          <w:b/>
        </w:rPr>
        <w:t>eccriene zweetklieren</w:t>
      </w:r>
      <w:r>
        <w:t>.</w:t>
      </w:r>
    </w:p>
    <w:p>
      <w:pPr>
        <w:pStyle w:val="Heading5"/>
      </w:pPr>
      <w:r>
        <w:t>Naevus sebaceus</w:t>
      </w:r>
    </w:p>
    <w:p>
      <w:r>
        <w:t xml:space="preserve">Naevus sebaceus is meestal </w:t>
      </w:r>
      <w:r>
        <w:rPr>
          <w:b/>
        </w:rPr>
        <w:t>aangeboren</w:t>
      </w:r>
      <w:r>
        <w:t xml:space="preserve">. Het is een </w:t>
      </w:r>
      <w:r>
        <w:rPr>
          <w:b/>
        </w:rPr>
        <w:t>hamartoom</w:t>
      </w:r>
      <w:r>
        <w:t xml:space="preserve"> met een combinatie van epidermale, talgklier- en apocriene klierelementen. Het komt vooral voor op de </w:t>
      </w:r>
      <w:r>
        <w:rPr>
          <w:b/>
        </w:rPr>
        <w:t>behaarde hoofdhuid</w:t>
      </w:r>
      <w:r>
        <w:t xml:space="preserve"> en in het </w:t>
      </w:r>
      <w:r>
        <w:rPr>
          <w:b/>
        </w:rPr>
        <w:t>gelaat</w:t>
      </w:r>
      <w:r>
        <w:t>. In de laesie groeit geen haar. Klinisch ziet het eruit als een licht verheven plaque van dicht opeen gelegen ronde vlakke papels.</w:t>
      </w:r>
    </w:p>
    <w:p>
      <w:pPr>
        <w:pStyle w:val="Heading5"/>
      </w:pPr>
      <w:r>
        <w:t>Epidermale cyste</w:t>
      </w:r>
    </w:p>
    <w:p>
      <w:r>
        <w:t xml:space="preserve">Epidermale cysten, ook wel </w:t>
      </w:r>
      <w:r>
        <w:rPr>
          <w:b/>
        </w:rPr>
        <w:t>atheroomcysten</w:t>
      </w:r>
      <w:r>
        <w:t xml:space="preserve">, zijn </w:t>
      </w:r>
      <w:r>
        <w:rPr>
          <w:b/>
        </w:rPr>
        <w:t>retentiecysten</w:t>
      </w:r>
      <w:r>
        <w:t xml:space="preserve"> uitgaande van haar-/talgklierfollikels. Ze presenteren zich als </w:t>
      </w:r>
      <w:r>
        <w:rPr>
          <w:b/>
        </w:rPr>
        <w:t>gladde, vast-elastische noduli</w:t>
      </w:r>
      <w:r>
        <w:t xml:space="preserve"> met een </w:t>
      </w:r>
      <w:r>
        <w:rPr>
          <w:b/>
        </w:rPr>
        <w:t>comedonachtige hoornprop</w:t>
      </w:r>
      <w:r>
        <w:t>. Bij onderzoek zijn ze vast aan de huid, maar los van de onderlaag.</w:t>
      </w:r>
    </w:p>
    <w:p>
      <w:r>
        <w:t xml:space="preserve">Wanneer een epidermale cyste op de behaarde hoofdhuid zit, heet deze een </w:t>
      </w:r>
      <w:r>
        <w:rPr>
          <w:b/>
        </w:rPr>
        <w:t>trichilemmale cyste</w:t>
      </w:r>
      <w:r>
        <w:t>.</w:t>
      </w:r>
    </w:p>
    <w:p>
      <w:r>
        <w:t>---</w:t>
      </w:r>
    </w:p>
    <w:p>
      <w:pPr>
        <w:pStyle w:val="Heading4"/>
      </w:pPr>
      <w:r>
        <w:t>Fibroblasten</w:t>
      </w:r>
    </w:p>
    <w:p>
      <w:r>
        <w:t>Fibroblasten zijn bindweefselcellen. Tumoren die hiervan uitgaan, zijn onder meer:</w:t>
      </w:r>
    </w:p>
    <w:p>
      <w:pPr>
        <w:pStyle w:val="ListBullet"/>
      </w:pPr>
      <w:r>
        <w:t>keloïd</w:t>
      </w:r>
    </w:p>
    <w:p>
      <w:pPr>
        <w:pStyle w:val="ListBullet"/>
      </w:pPr>
      <w:r>
        <w:t>hypertrofisch litteken</w:t>
      </w:r>
    </w:p>
    <w:p>
      <w:pPr>
        <w:pStyle w:val="ListBullet"/>
      </w:pPr>
      <w:r>
        <w:t>fibroom</w:t>
      </w:r>
    </w:p>
    <w:p>
      <w:pPr>
        <w:pStyle w:val="ListBullet"/>
      </w:pPr>
      <w:r>
        <w:t>dermatofibroom</w:t>
      </w:r>
    </w:p>
    <w:p>
      <w:pPr>
        <w:pStyle w:val="Heading5"/>
      </w:pPr>
      <w:r>
        <w:t>Keloïd versus hypertrofisch litteken</w:t>
      </w:r>
    </w:p>
    <w:p>
      <w:r>
        <w:t>Zowel een keloïd als een hypertrofisch litteken is een verheven bindweefselproliferatie die kan ontstaan na wondgenezing. Ze komen vaker voor bij mensen met huidtype 4 tot 6.</w:t>
      </w:r>
    </w:p>
    <w:p>
      <w:r>
        <w:t>Het verschil zit in de begrenzing:</w:t>
      </w:r>
    </w:p>
    <w:p>
      <w:pPr>
        <w:pStyle w:val="ListBullet"/>
      </w:pPr>
      <w:r>
        <w:rPr>
          <w:b/>
        </w:rPr>
        <w:t>Hypertrofisch litteken</w:t>
      </w:r>
      <w:r>
        <w:t xml:space="preserve">: blijft </w:t>
      </w:r>
      <w:r>
        <w:rPr>
          <w:b/>
        </w:rPr>
        <w:t>binnen de grenzen</w:t>
      </w:r>
      <w:r>
        <w:t xml:space="preserve"> van de oorspronkelijke wond</w:t>
      </w:r>
    </w:p>
    <w:p>
      <w:pPr>
        <w:pStyle w:val="ListBullet"/>
      </w:pPr>
      <w:r>
        <w:rPr>
          <w:b/>
        </w:rPr>
        <w:t>Keloïd</w:t>
      </w:r>
      <w:r>
        <w:t xml:space="preserve">: groeit </w:t>
      </w:r>
      <w:r>
        <w:rPr>
          <w:b/>
        </w:rPr>
        <w:t>buiten de grenzen</w:t>
      </w:r>
      <w:r>
        <w:t xml:space="preserve"> van de oorspronkelijke wond</w:t>
      </w:r>
    </w:p>
    <w:p>
      <w:r>
        <w:rPr>
          <w:b/>
        </w:rPr>
        <w:t>Tabel 2. Verschil tussen hypertrofisch litteken en keloïd</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Hypertrofisch litteken</w:t>
            </w:r>
          </w:p>
        </w:tc>
        <w:tc>
          <w:tcPr>
            <w:tcW w:type="dxa" w:w="2880"/>
          </w:tcPr>
          <w:p>
            <w:r>
              <w:t>Keloïd</w:t>
            </w:r>
          </w:p>
        </w:tc>
      </w:tr>
      <w:tr>
        <w:tc>
          <w:tcPr>
            <w:tcW w:type="dxa" w:w="2880"/>
          </w:tcPr>
          <w:p>
            <w:r>
              <w:t>Begrenzing</w:t>
            </w:r>
          </w:p>
        </w:tc>
        <w:tc>
          <w:tcPr>
            <w:tcW w:type="dxa" w:w="2880"/>
          </w:tcPr>
          <w:p>
            <w:r>
              <w:t>Binnen oorspronkelijke wond</w:t>
            </w:r>
          </w:p>
        </w:tc>
        <w:tc>
          <w:tcPr>
            <w:tcW w:type="dxa" w:w="2880"/>
          </w:tcPr>
          <w:p>
            <w:r>
              <w:t>Buiten oorspronkelijke wond</w:t>
            </w:r>
          </w:p>
        </w:tc>
      </w:tr>
      <w:tr>
        <w:tc>
          <w:tcPr>
            <w:tcW w:type="dxa" w:w="2880"/>
          </w:tcPr>
          <w:p>
            <w:r>
              <w:t>Ontstaan</w:t>
            </w:r>
          </w:p>
        </w:tc>
        <w:tc>
          <w:tcPr>
            <w:tcW w:type="dxa" w:w="2880"/>
          </w:tcPr>
          <w:p>
            <w:r>
              <w:t>Na wondgenezing</w:t>
            </w:r>
          </w:p>
        </w:tc>
        <w:tc>
          <w:tcPr>
            <w:tcW w:type="dxa" w:w="2880"/>
          </w:tcPr>
          <w:p>
            <w:r>
              <w:t>Na wondgenezing</w:t>
            </w:r>
          </w:p>
        </w:tc>
      </w:tr>
      <w:tr>
        <w:tc>
          <w:tcPr>
            <w:tcW w:type="dxa" w:w="2880"/>
          </w:tcPr>
          <w:p>
            <w:r>
              <w:t>Behandeling</w:t>
            </w:r>
          </w:p>
        </w:tc>
        <w:tc>
          <w:tcPr>
            <w:tcW w:type="dxa" w:w="2880"/>
          </w:tcPr>
          <w:p>
            <w:r>
              <w:t>Niet apart uitgelicht</w:t>
            </w:r>
          </w:p>
        </w:tc>
        <w:tc>
          <w:tcPr>
            <w:tcW w:type="dxa" w:w="2880"/>
          </w:tcPr>
          <w:p>
            <w:r>
              <w:t>**Injectie met corticosteroïden**</w:t>
            </w:r>
          </w:p>
        </w:tc>
      </w:tr>
    </w:tbl>
    <w:p>
      <w:r>
        <w:t xml:space="preserve">Een </w:t>
      </w:r>
      <w:r>
        <w:rPr>
          <w:b/>
        </w:rPr>
        <w:t>shave-excisie</w:t>
      </w:r>
      <w:r>
        <w:t xml:space="preserve"> is bij een keloïd geen geschikte behandeling en kan de situatie zelfs verergeren.</w:t>
      </w:r>
    </w:p>
    <w:p>
      <w:pPr>
        <w:pStyle w:val="Heading5"/>
      </w:pPr>
      <w:r>
        <w:t>Fibroom</w:t>
      </w:r>
    </w:p>
    <w:p>
      <w:r>
        <w:t xml:space="preserve">Fibromen zijn kleine huidkleurige of lichtbruine tumoren, vaak </w:t>
      </w:r>
      <w:r>
        <w:rPr>
          <w:b/>
        </w:rPr>
        <w:t>gesteeld</w:t>
      </w:r>
      <w:r>
        <w:t xml:space="preserve">. Het gaat om een proliferatie van </w:t>
      </w:r>
      <w:r>
        <w:rPr>
          <w:b/>
        </w:rPr>
        <w:t>losmazig bindweefsel</w:t>
      </w:r>
      <w:r>
        <w:t xml:space="preserve">. Ze komen vaker voor op plekken waar veel </w:t>
      </w:r>
      <w:r>
        <w:rPr>
          <w:b/>
        </w:rPr>
        <w:t>frictie</w:t>
      </w:r>
      <w:r>
        <w:t xml:space="preserve"> is. Andere namen zijn onder andere:</w:t>
      </w:r>
    </w:p>
    <w:p>
      <w:pPr>
        <w:pStyle w:val="ListBullet"/>
      </w:pPr>
      <w:r>
        <w:t>fibroma pendulans</w:t>
      </w:r>
    </w:p>
    <w:p>
      <w:pPr>
        <w:pStyle w:val="ListBullet"/>
      </w:pPr>
      <w:r>
        <w:t>acrochordon</w:t>
      </w:r>
    </w:p>
    <w:p>
      <w:pPr>
        <w:pStyle w:val="ListBullet"/>
      </w:pPr>
      <w:r>
        <w:t>skin tag</w:t>
      </w:r>
    </w:p>
    <w:p>
      <w:pPr>
        <w:pStyle w:val="ListBullet"/>
      </w:pPr>
      <w:r>
        <w:t>fibroma molle</w:t>
      </w:r>
    </w:p>
    <w:p>
      <w:pPr>
        <w:pStyle w:val="ListBullet"/>
      </w:pPr>
      <w:r>
        <w:t>fibroma filiformis</w:t>
      </w:r>
    </w:p>
    <w:p>
      <w:pPr>
        <w:pStyle w:val="Heading5"/>
      </w:pPr>
      <w:r>
        <w:t>Dermatofibroom</w:t>
      </w:r>
    </w:p>
    <w:p>
      <w:r>
        <w:t xml:space="preserve">Een dermatofibroom is een </w:t>
      </w:r>
      <w:r>
        <w:rPr>
          <w:b/>
        </w:rPr>
        <w:t>vast aanvoelende, ronde nodulus</w:t>
      </w:r>
      <w:r>
        <w:t xml:space="preserve"> die licht- tot donkerbruin van kleur kan zijn. Het komt vaak voor op de </w:t>
      </w:r>
      <w:r>
        <w:rPr>
          <w:b/>
        </w:rPr>
        <w:t>(onder)benen</w:t>
      </w:r>
      <w:r>
        <w:t xml:space="preserve"> en ontstaat vaak na een </w:t>
      </w:r>
      <w:r>
        <w:rPr>
          <w:b/>
        </w:rPr>
        <w:t>microtrauma</w:t>
      </w:r>
      <w:r>
        <w:t xml:space="preserve"> aan de huid, zoals een insectenbeet.</w:t>
      </w:r>
    </w:p>
    <w:p>
      <w:r>
        <w:t xml:space="preserve">Bij lichamelijk onderzoek is het </w:t>
      </w:r>
      <w:r>
        <w:rPr>
          <w:b/>
        </w:rPr>
        <w:t>dimpling sign</w:t>
      </w:r>
      <w:r>
        <w:t xml:space="preserve"> kenmerkend: het dermatofibroom zit zo vast aan de onderlaag dat het bij indrukken een intrekking geeft.</w:t>
      </w:r>
    </w:p>
    <w:p>
      <w:r>
        <w:t xml:space="preserve">Bij dermatoscopie zie je bij dermatofibromen </w:t>
      </w:r>
      <w:r>
        <w:rPr>
          <w:b/>
        </w:rPr>
        <w:t>geen pigmentnetwerk</w:t>
      </w:r>
      <w:r>
        <w:t>.</w:t>
      </w:r>
    </w:p>
    <w:p>
      <w:r>
        <w:t>---</w:t>
      </w:r>
    </w:p>
    <w:p>
      <w:pPr>
        <w:pStyle w:val="Heading4"/>
      </w:pPr>
      <w:r>
        <w:t>Endotheelcellen</w:t>
      </w:r>
    </w:p>
    <w:p>
      <w:r>
        <w:t xml:space="preserve">Tumoren uitgaande van endotheelcellen hebben vaak een </w:t>
      </w:r>
      <w:r>
        <w:rPr>
          <w:b/>
        </w:rPr>
        <w:t>rode kleur</w:t>
      </w:r>
      <w:r>
        <w:t>, omdat ze met bloed gevuld zijn.</w:t>
      </w:r>
    </w:p>
    <w:p>
      <w:pPr>
        <w:pStyle w:val="Heading5"/>
      </w:pPr>
      <w:r>
        <w:t>Angioma senilis</w:t>
      </w:r>
    </w:p>
    <w:p>
      <w:r>
        <w:t xml:space="preserve">Angioma senilis, ook wel </w:t>
      </w:r>
      <w:r>
        <w:rPr>
          <w:b/>
        </w:rPr>
        <w:t>cherry angioma</w:t>
      </w:r>
      <w:r>
        <w:t xml:space="preserve">, is een </w:t>
      </w:r>
      <w:r>
        <w:rPr>
          <w:b/>
        </w:rPr>
        <w:t>vlakke tot bolronde erythemateuze papule</w:t>
      </w:r>
      <w:r>
        <w:t xml:space="preserve"> die vaak </w:t>
      </w:r>
      <w:r>
        <w:rPr>
          <w:b/>
        </w:rPr>
        <w:t>multipel</w:t>
      </w:r>
      <w:r>
        <w:t xml:space="preserve"> voorkomt, vooral op de </w:t>
      </w:r>
      <w:r>
        <w:rPr>
          <w:b/>
        </w:rPr>
        <w:t>romp</w:t>
      </w:r>
      <w:r>
        <w:t>. Het komt vooral op oudere leeftijd voor.</w:t>
      </w:r>
    </w:p>
    <w:p>
      <w:r>
        <w:t xml:space="preserve">Bij dermatoscopie zie je een </w:t>
      </w:r>
      <w:r>
        <w:rPr>
          <w:b/>
        </w:rPr>
        <w:t>duidelijke paarsrode kleur met vaatkluwens</w:t>
      </w:r>
      <w:r>
        <w:t xml:space="preserve"> en </w:t>
      </w:r>
      <w:r>
        <w:rPr>
          <w:b/>
        </w:rPr>
        <w:t>geen pigmentnetwerk</w:t>
      </w:r>
      <w:r>
        <w:t>.</w:t>
      </w:r>
    </w:p>
    <w:p>
      <w:pPr>
        <w:pStyle w:val="Heading5"/>
      </w:pPr>
      <w:r>
        <w:t>Angiokeratoom</w:t>
      </w:r>
    </w:p>
    <w:p>
      <w:r>
        <w:t xml:space="preserve">Een angiokeratoom is een </w:t>
      </w:r>
      <w:r>
        <w:rPr>
          <w:b/>
        </w:rPr>
        <w:t>vasculaire malformatie</w:t>
      </w:r>
      <w:r>
        <w:t xml:space="preserve"> met </w:t>
      </w:r>
      <w:r>
        <w:rPr>
          <w:b/>
        </w:rPr>
        <w:t>hyperkeratose</w:t>
      </w:r>
      <w:r>
        <w:t xml:space="preserve"> in de epidermis boven de bloedvaten. In tegenstelling tot angioma senilis voelen deze laesies </w:t>
      </w:r>
      <w:r>
        <w:rPr>
          <w:b/>
        </w:rPr>
        <w:t>ruwer</w:t>
      </w:r>
      <w:r>
        <w:t xml:space="preserve"> aan. Ze komen vaak </w:t>
      </w:r>
      <w:r>
        <w:rPr>
          <w:b/>
        </w:rPr>
        <w:t>gegroepeerd</w:t>
      </w:r>
      <w:r>
        <w:t xml:space="preserve"> voor. De meest voorkomende variant zit op het </w:t>
      </w:r>
      <w:r>
        <w:rPr>
          <w:b/>
        </w:rPr>
        <w:t>scrotum</w:t>
      </w:r>
      <w:r>
        <w:t xml:space="preserve"> en de </w:t>
      </w:r>
      <w:r>
        <w:rPr>
          <w:b/>
        </w:rPr>
        <w:t>vulva</w:t>
      </w:r>
      <w:r>
        <w:t>.</w:t>
      </w:r>
    </w:p>
    <w:p>
      <w:pPr>
        <w:pStyle w:val="Heading5"/>
      </w:pPr>
      <w:r>
        <w:t>Granuloma teleangiectaticum</w:t>
      </w:r>
    </w:p>
    <w:p>
      <w:r>
        <w:t xml:space="preserve">Granuloma teleangiectaticum, ook wel </w:t>
      </w:r>
      <w:r>
        <w:rPr>
          <w:b/>
        </w:rPr>
        <w:t>pyogeen granuloom</w:t>
      </w:r>
      <w:r>
        <w:t xml:space="preserve">, is een </w:t>
      </w:r>
      <w:r>
        <w:rPr>
          <w:b/>
        </w:rPr>
        <w:t>bolvormige, exofytische en vooral snel groeiende tumor</w:t>
      </w:r>
      <w:r>
        <w:t xml:space="preserve"> die gemakkelijk bloedt. Histologisch lijkt het op granulatieweefsel. De laesie is meestal </w:t>
      </w:r>
      <w:r>
        <w:rPr>
          <w:b/>
        </w:rPr>
        <w:t>solitair</w:t>
      </w:r>
      <w:r>
        <w:t xml:space="preserve"> en groter dan een angioma senilis.</w:t>
      </w:r>
    </w:p>
    <w:p>
      <w:r>
        <w:t xml:space="preserve">Belangrijk is dat je hier differentiaaldiagnostisch ook aan een </w:t>
      </w:r>
      <w:r>
        <w:rPr>
          <w:b/>
        </w:rPr>
        <w:t>amelanotisch melanoom</w:t>
      </w:r>
      <w:r>
        <w:t xml:space="preserve"> denkt. De beste behandeling is meestal </w:t>
      </w:r>
      <w:r>
        <w:rPr>
          <w:b/>
        </w:rPr>
        <w:t>excisie</w:t>
      </w:r>
      <w:r>
        <w:t>.</w:t>
      </w:r>
    </w:p>
    <w:p>
      <w:r>
        <w:t>---</w:t>
      </w:r>
    </w:p>
    <w:p>
      <w:pPr>
        <w:pStyle w:val="Heading4"/>
      </w:pPr>
      <w:r>
        <w:t>Vetcellen</w:t>
      </w:r>
    </w:p>
    <w:p>
      <w:r>
        <w:t xml:space="preserve">Een tumor uitgaande van vetcellen is een </w:t>
      </w:r>
      <w:r>
        <w:rPr>
          <w:b/>
        </w:rPr>
        <w:t>lipoom</w:t>
      </w:r>
      <w:r>
        <w:t>.</w:t>
      </w:r>
    </w:p>
    <w:p>
      <w:r>
        <w:t>Een lipoom is meestal:</w:t>
      </w:r>
    </w:p>
    <w:p>
      <w:pPr>
        <w:pStyle w:val="ListBullet"/>
      </w:pPr>
      <w:r>
        <w:rPr>
          <w:b/>
        </w:rPr>
        <w:t>asymptomatisch</w:t>
      </w:r>
    </w:p>
    <w:p>
      <w:pPr>
        <w:pStyle w:val="ListBullet"/>
      </w:pPr>
      <w:r>
        <w:rPr>
          <w:b/>
        </w:rPr>
        <w:t>subcutaan gelegen</w:t>
      </w:r>
    </w:p>
    <w:p>
      <w:pPr>
        <w:pStyle w:val="ListBullet"/>
      </w:pPr>
      <w:r>
        <w:rPr>
          <w:b/>
        </w:rPr>
        <w:t>week en elastisch</w:t>
      </w:r>
    </w:p>
    <w:p>
      <w:pPr>
        <w:pStyle w:val="ListBullet"/>
      </w:pPr>
      <w:r>
        <w:rPr>
          <w:b/>
        </w:rPr>
        <w:t>los van onder- en bovenlaag</w:t>
      </w:r>
    </w:p>
    <w:p>
      <w:r>
        <w:t>Lipomen komen relatief vaak voor.</w:t>
      </w:r>
    </w:p>
    <w:p>
      <w:r>
        <w:t xml:space="preserve">Als ze oppervlakkig liggen en kleiner zijn dan 5 cm, kunnen ze chirurgisch worden verwijderd. Vaak wordt ook een </w:t>
      </w:r>
      <w:r>
        <w:rPr>
          <w:b/>
        </w:rPr>
        <w:t>conservatief beleid</w:t>
      </w:r>
      <w:r>
        <w:t xml:space="preserve"> gevoerd. Liggen ze dieper en/of zijn ze groter dan 5 cm, dan is het verstandig eerst een </w:t>
      </w:r>
      <w:r>
        <w:rPr>
          <w:b/>
        </w:rPr>
        <w:t>echo</w:t>
      </w:r>
      <w:r>
        <w:t xml:space="preserve"> te verrichten voordat je tot excisie overgaat.</w:t>
      </w:r>
    </w:p>
    <w:p>
      <w:r>
        <w:rPr>
          <w:b/>
        </w:rPr>
        <w:t>Aandachtsvraag:</w:t>
      </w:r>
      <w:r>
        <w:t xml:space="preserve"> Hoe voelt een lipoom meestal aan?  </w:t>
        <w:br/>
      </w:r>
      <w:r>
        <w:rPr>
          <w:b/>
        </w:rPr>
        <w:t>Mini-antwoord:</w:t>
      </w:r>
      <w:r>
        <w:t xml:space="preserve"> Zacht, elastisch en goed verplaatsbaar onder de huid.</w:t>
      </w:r>
    </w:p>
    <w:p>
      <w:r>
        <w:t>---</w:t>
      </w:r>
    </w:p>
    <w:p>
      <w:pPr>
        <w:pStyle w:val="Heading4"/>
      </w:pPr>
      <w:r>
        <w:t>Andere dermale cellen</w:t>
      </w:r>
    </w:p>
    <w:p>
      <w:pPr>
        <w:pStyle w:val="Heading5"/>
      </w:pPr>
      <w:r>
        <w:t>Xanthelasmata palpebrarum</w:t>
      </w:r>
    </w:p>
    <w:p>
      <w:r>
        <w:t xml:space="preserve">Xanthelasmata palpebrarum zijn de meest voorkomende vorm van </w:t>
      </w:r>
      <w:r>
        <w:rPr>
          <w:b/>
        </w:rPr>
        <w:t>xanthomen</w:t>
      </w:r>
      <w:r>
        <w:t xml:space="preserve">. Er is sprake van </w:t>
      </w:r>
      <w:r>
        <w:rPr>
          <w:b/>
        </w:rPr>
        <w:t>intracellulaire ophoping van lipiden in de dermis</w:t>
      </w:r>
      <w:r>
        <w:t xml:space="preserve">. Ze zitten meestal </w:t>
      </w:r>
      <w:r>
        <w:rPr>
          <w:b/>
        </w:rPr>
        <w:t>rond de ogen</w:t>
      </w:r>
      <w:r>
        <w:t xml:space="preserve"> en kunnen cosmetisch storend zijn door de opvallende gele kleur.</w:t>
      </w:r>
    </w:p>
    <w:p>
      <w:r>
        <w:t xml:space="preserve">Bij mensen met xanthelasmata is de </w:t>
      </w:r>
      <w:r>
        <w:rPr>
          <w:b/>
        </w:rPr>
        <w:t>LDL-serumspiegel in circa 50% verhoogd</w:t>
      </w:r>
      <w:r>
        <w:t xml:space="preserve">, vooral bij mensen jonger dan 40 jaar. Daarom is het belangrijk om </w:t>
      </w:r>
      <w:r>
        <w:rPr>
          <w:b/>
        </w:rPr>
        <w:t>serumlipiden te bepalen</w:t>
      </w:r>
      <w:r>
        <w:t>.</w:t>
      </w:r>
    </w:p>
    <w:p>
      <w:r>
        <w:t>Behandelopties zijn onder andere:</w:t>
      </w:r>
    </w:p>
    <w:p>
      <w:pPr>
        <w:pStyle w:val="ListBullet"/>
      </w:pPr>
      <w:r>
        <w:t>elektrocoagulatie</w:t>
      </w:r>
    </w:p>
    <w:p>
      <w:pPr>
        <w:pStyle w:val="ListBullet"/>
      </w:pPr>
      <w:r>
        <w:t>aanstippen met etsende vloeistof, bijvoorbeeld trichloorazijnzuur</w:t>
      </w:r>
    </w:p>
    <w:p>
      <w:pPr>
        <w:pStyle w:val="ListBullet"/>
      </w:pPr>
      <w:r>
        <w:t>curettage</w:t>
      </w:r>
    </w:p>
    <w:p>
      <w:pPr>
        <w:pStyle w:val="ListBullet"/>
      </w:pPr>
      <w:r>
        <w:t>excisie</w:t>
      </w:r>
    </w:p>
    <w:p>
      <w:pPr>
        <w:pStyle w:val="ListBullet"/>
      </w:pPr>
      <w:r>
        <w:t>lasertherapie</w:t>
      </w:r>
    </w:p>
    <w:p>
      <w:pPr>
        <w:pStyle w:val="ListBullet"/>
      </w:pPr>
      <w:r>
        <w:t>cryotherapie</w:t>
      </w:r>
    </w:p>
    <w:p>
      <w:r>
        <w:t xml:space="preserve">Er zijn dus meerdere behandelingen mogelijk, maar </w:t>
      </w:r>
      <w:r>
        <w:rPr>
          <w:b/>
        </w:rPr>
        <w:t>recidieven komen frequent voor</w:t>
      </w:r>
      <w:r>
        <w:t>.</w:t>
      </w:r>
    </w:p>
    <w:p>
      <w:pPr>
        <w:pStyle w:val="Heading5"/>
      </w:pPr>
      <w:r>
        <w:t>Neurofibroom</w:t>
      </w:r>
    </w:p>
    <w:p>
      <w:r>
        <w:t xml:space="preserve">Een neurofibroom is een </w:t>
      </w:r>
      <w:r>
        <w:rPr>
          <w:b/>
        </w:rPr>
        <w:t>huidkleurige, bolvormige nodulus</w:t>
      </w:r>
      <w:r>
        <w:t xml:space="preserve">, meestal zacht aanvoelend. Het bestaat uit een toename van </w:t>
      </w:r>
      <w:r>
        <w:rPr>
          <w:b/>
        </w:rPr>
        <w:t>Schwanncellen en endoneuriumweefsel</w:t>
      </w:r>
      <w:r>
        <w:t xml:space="preserve">. Neurofibromen kunnen solitair voorkomen, maar ook in het kader van </w:t>
      </w:r>
      <w:r>
        <w:rPr>
          <w:b/>
        </w:rPr>
        <w:t>neurofibromatose type 1 (NF1)</w:t>
      </w:r>
      <w:r>
        <w:t>.</w:t>
      </w:r>
    </w:p>
    <w:p>
      <w:r>
        <w:t xml:space="preserve">Een belangrijk kenmerk is het </w:t>
      </w:r>
      <w:r>
        <w:rPr>
          <w:b/>
        </w:rPr>
        <w:t>knopgatfenomeen</w:t>
      </w:r>
      <w:r>
        <w:t>: bij palpatie voelt het neurofibroom zo week dat het lijkt alsof het als het ware in de huid wegzakt.</w:t>
      </w:r>
    </w:p>
    <w:p>
      <w:r>
        <w:t>Bij NF1 kun je onder andere zien:</w:t>
      </w:r>
    </w:p>
    <w:p>
      <w:pPr>
        <w:pStyle w:val="ListBullet"/>
      </w:pPr>
      <w:r>
        <w:t xml:space="preserve">zes of meer </w:t>
      </w:r>
      <w:r>
        <w:rPr>
          <w:b/>
        </w:rPr>
        <w:t>café-au-lait-vlekken</w:t>
      </w:r>
    </w:p>
    <w:p>
      <w:pPr>
        <w:pStyle w:val="ListBullet"/>
      </w:pPr>
      <w:r>
        <w:rPr>
          <w:b/>
        </w:rPr>
        <w:t>axillaire freckling</w:t>
      </w:r>
    </w:p>
    <w:p>
      <w:pPr>
        <w:pStyle w:val="ListBullet"/>
      </w:pPr>
      <w:r>
        <w:t xml:space="preserve">twee of meer </w:t>
      </w:r>
      <w:r>
        <w:rPr>
          <w:b/>
        </w:rPr>
        <w:t>Lisch noduli</w:t>
      </w:r>
      <w:r>
        <w:t xml:space="preserve"> op de iris</w:t>
      </w:r>
    </w:p>
    <w:p>
      <w:pPr>
        <w:pStyle w:val="ListBullet"/>
      </w:pPr>
      <w:r>
        <w:t xml:space="preserve">twee of meer neurofibromen of één </w:t>
      </w:r>
      <w:r>
        <w:rPr>
          <w:b/>
        </w:rPr>
        <w:t>plexiform neurofibroom</w:t>
      </w:r>
    </w:p>
    <w:p>
      <w:r>
        <w:t xml:space="preserve">Bij klinische verdenking op NF1 kan een patiënt worden verwezen naar de </w:t>
      </w:r>
      <w:r>
        <w:rPr>
          <w:b/>
        </w:rPr>
        <w:t>klinisch geneticus</w:t>
      </w:r>
      <w:r>
        <w:t xml:space="preserve"> voor aanvullend genetisch onderzoek.</w:t>
      </w:r>
    </w:p>
    <w:p>
      <w:r>
        <w:t>---</w:t>
      </w:r>
    </w:p>
    <w:p>
      <w:pPr>
        <w:pStyle w:val="Heading4"/>
      </w:pPr>
      <w:r>
        <w:t>Kleur herkennen</w:t>
      </w:r>
    </w:p>
    <w:p>
      <w:r>
        <w:t>De kleur van een huidafwijking helpt bij de diagnose. Denk daarbij aan de K van PROVOKE.</w:t>
      </w:r>
    </w:p>
    <w:p>
      <w:pPr>
        <w:pStyle w:val="Heading4"/>
      </w:pPr>
      <w:r>
        <w:t>Tabel 3. Typische kleur per diagnose</w:t>
      </w:r>
    </w:p>
    <w:tbl>
      <w:tblPr>
        <w:tblStyle w:val="TableGrid"/>
        <w:tblW w:type="auto" w:w="0"/>
        <w:tblLook w:firstColumn="1" w:firstRow="1" w:lastColumn="0" w:lastRow="0" w:noHBand="0" w:noVBand="1" w:val="04A0"/>
      </w:tblPr>
      <w:tblGrid>
        <w:gridCol w:w="4320"/>
        <w:gridCol w:w="4320"/>
      </w:tblGrid>
      <w:tr>
        <w:tc>
          <w:tcPr>
            <w:tcW w:type="dxa" w:w="4320"/>
          </w:tcPr>
          <w:p>
            <w:r>
              <w:t>Diagnose</w:t>
            </w:r>
          </w:p>
        </w:tc>
        <w:tc>
          <w:tcPr>
            <w:tcW w:type="dxa" w:w="4320"/>
          </w:tcPr>
          <w:p>
            <w:r>
              <w:t>Typische kleur</w:t>
            </w:r>
          </w:p>
        </w:tc>
      </w:tr>
      <w:tr>
        <w:tc>
          <w:tcPr>
            <w:tcW w:type="dxa" w:w="4320"/>
          </w:tcPr>
          <w:p>
            <w:r>
              <w:t>Angiokeratoom</w:t>
            </w:r>
          </w:p>
        </w:tc>
        <w:tc>
          <w:tcPr>
            <w:tcW w:type="dxa" w:w="4320"/>
          </w:tcPr>
          <w:p>
            <w:r>
              <w:t>Rood</w:t>
            </w:r>
          </w:p>
        </w:tc>
      </w:tr>
      <w:tr>
        <w:tc>
          <w:tcPr>
            <w:tcW w:type="dxa" w:w="4320"/>
          </w:tcPr>
          <w:p>
            <w:r>
              <w:t>Dermatofibroom</w:t>
            </w:r>
          </w:p>
        </w:tc>
        <w:tc>
          <w:tcPr>
            <w:tcW w:type="dxa" w:w="4320"/>
          </w:tcPr>
          <w:p>
            <w:r>
              <w:t>Huidkleurig of bruin</w:t>
            </w:r>
          </w:p>
        </w:tc>
      </w:tr>
      <w:tr>
        <w:tc>
          <w:tcPr>
            <w:tcW w:type="dxa" w:w="4320"/>
          </w:tcPr>
          <w:p>
            <w:r>
              <w:t>Xanthelasmata palpebrarum</w:t>
            </w:r>
          </w:p>
        </w:tc>
        <w:tc>
          <w:tcPr>
            <w:tcW w:type="dxa" w:w="4320"/>
          </w:tcPr>
          <w:p>
            <w:r>
              <w:t>Geel</w:t>
            </w:r>
          </w:p>
        </w:tc>
      </w:tr>
      <w:tr>
        <w:tc>
          <w:tcPr>
            <w:tcW w:type="dxa" w:w="4320"/>
          </w:tcPr>
          <w:p>
            <w:r>
              <w:t>Naevus sebaceus</w:t>
            </w:r>
          </w:p>
        </w:tc>
        <w:tc>
          <w:tcPr>
            <w:tcW w:type="dxa" w:w="4320"/>
          </w:tcPr>
          <w:p>
            <w:r>
              <w:t>Rood of geel</w:t>
            </w:r>
          </w:p>
        </w:tc>
      </w:tr>
      <w:tr>
        <w:tc>
          <w:tcPr>
            <w:tcW w:type="dxa" w:w="4320"/>
          </w:tcPr>
          <w:p>
            <w:r>
              <w:t>Neurofibroom</w:t>
            </w:r>
          </w:p>
        </w:tc>
        <w:tc>
          <w:tcPr>
            <w:tcW w:type="dxa" w:w="4320"/>
          </w:tcPr>
          <w:p>
            <w:r>
              <w:t>Huidkleurig</w:t>
            </w:r>
          </w:p>
        </w:tc>
      </w:tr>
      <w:tr>
        <w:tc>
          <w:tcPr>
            <w:tcW w:type="dxa" w:w="4320"/>
          </w:tcPr>
          <w:p>
            <w:r>
              <w:t>Verruca seborrhoica</w:t>
            </w:r>
          </w:p>
        </w:tc>
        <w:tc>
          <w:tcPr>
            <w:tcW w:type="dxa" w:w="4320"/>
          </w:tcPr>
          <w:p>
            <w:r>
              <w:t>Huidkleurig, bruin of grijs</w:t>
            </w:r>
          </w:p>
        </w:tc>
      </w:tr>
      <w:tr>
        <w:tc>
          <w:tcPr>
            <w:tcW w:type="dxa" w:w="4320"/>
          </w:tcPr>
          <w:p>
            <w:r>
              <w:t>Keloïd</w:t>
            </w:r>
          </w:p>
        </w:tc>
        <w:tc>
          <w:tcPr>
            <w:tcW w:type="dxa" w:w="4320"/>
          </w:tcPr>
          <w:p>
            <w:r>
              <w:t>Huidkleurig of rood</w:t>
            </w:r>
          </w:p>
        </w:tc>
      </w:tr>
    </w:tbl>
    <w:p>
      <w:r>
        <w:rPr>
          <w:b/>
        </w:rPr>
        <w:t>Aandachtsvraag:</w:t>
      </w:r>
      <w:r>
        <w:t xml:space="preserve"> Waarom is kleur zo nuttig?  </w:t>
        <w:br/>
      </w:r>
      <w:r>
        <w:rPr>
          <w:b/>
        </w:rPr>
        <w:t>Mini-antwoord:</w:t>
      </w:r>
      <w:r>
        <w:t xml:space="preserve"> Omdat veel huidtumoren een karakteristieke kleur hebben die helpt bij herkenning.</w:t>
      </w:r>
    </w:p>
    <w:p>
      <w:r>
        <w:t>---</w:t>
      </w:r>
    </w:p>
    <w:p>
      <w:pPr>
        <w:pStyle w:val="Heading4"/>
      </w:pPr>
      <w:r>
        <w:t>Deel 2: premaligne huidtumoren</w:t>
      </w:r>
    </w:p>
    <w:p>
      <w:r>
        <w:t xml:space="preserve">Hoe ouder een patiënt is, hoe groter de kans op huidafwijkingen en dus ook de kans op een </w:t>
      </w:r>
      <w:r>
        <w:rPr>
          <w:b/>
        </w:rPr>
        <w:t>premaligne huidtumor</w:t>
      </w:r>
      <w:r>
        <w:t>. Het is daarom belangrijk om deze afwijkingen te herkennen en te weten wat je ermee doet.</w:t>
      </w:r>
    </w:p>
    <w:p>
      <w:r>
        <w:t xml:space="preserve">De twee belangrijkste </w:t>
      </w:r>
      <w:r>
        <w:rPr>
          <w:b/>
        </w:rPr>
        <w:t>ongepigmenteerde premaligne huidtumoren</w:t>
      </w:r>
      <w:r>
        <w:t xml:space="preserve"> zijn:</w:t>
      </w:r>
    </w:p>
    <w:p>
      <w:pPr>
        <w:pStyle w:val="ListBullet"/>
      </w:pPr>
      <w:r>
        <w:rPr>
          <w:b/>
        </w:rPr>
        <w:t>actinische keratose</w:t>
      </w:r>
    </w:p>
    <w:p>
      <w:pPr>
        <w:pStyle w:val="ListBullet"/>
      </w:pPr>
      <w:r>
        <w:rPr>
          <w:b/>
        </w:rPr>
        <w:t>morbus Bowen</w:t>
      </w:r>
    </w:p>
    <w:p>
      <w:r>
        <w:t>---</w:t>
      </w:r>
    </w:p>
    <w:p>
      <w:pPr>
        <w:pStyle w:val="Heading4"/>
      </w:pPr>
      <w:r>
        <w:t>Actinische keratose</w:t>
      </w:r>
    </w:p>
    <w:p>
      <w:r>
        <w:t xml:space="preserve">Actinische keratose is de </w:t>
      </w:r>
      <w:r>
        <w:rPr>
          <w:b/>
        </w:rPr>
        <w:t>meest voorkomende premaligne huidafwijking</w:t>
      </w:r>
      <w:r>
        <w:t>. Het komt vooral voor bij:</w:t>
      </w:r>
    </w:p>
    <w:p>
      <w:pPr>
        <w:pStyle w:val="ListBullet"/>
      </w:pPr>
      <w:r>
        <w:t xml:space="preserve">mensen met een </w:t>
      </w:r>
      <w:r>
        <w:rPr>
          <w:b/>
        </w:rPr>
        <w:t>licht huidtype</w:t>
      </w:r>
    </w:p>
    <w:p>
      <w:pPr>
        <w:pStyle w:val="ListBullet"/>
      </w:pPr>
      <w:r>
        <w:t xml:space="preserve">mensen met een geschiedenis van </w:t>
      </w:r>
      <w:r>
        <w:rPr>
          <w:b/>
        </w:rPr>
        <w:t>chronische zonblootstelling</w:t>
      </w:r>
    </w:p>
    <w:p>
      <w:r>
        <w:t xml:space="preserve">Klinisch zie of voel je </w:t>
      </w:r>
      <w:r>
        <w:rPr>
          <w:b/>
        </w:rPr>
        <w:t>keratotische, ruwe afwijkingen</w:t>
      </w:r>
      <w:r>
        <w:t xml:space="preserve"> op een </w:t>
      </w:r>
      <w:r>
        <w:rPr>
          <w:b/>
        </w:rPr>
        <w:t>erythemateuze ondergrond</w:t>
      </w:r>
      <w:r>
        <w:t xml:space="preserve">. Vaak zijn er </w:t>
      </w:r>
      <w:r>
        <w:rPr>
          <w:b/>
        </w:rPr>
        <w:t>meerdere laesies</w:t>
      </w:r>
      <w:r>
        <w:t xml:space="preserve"> en andere kenmerken van </w:t>
      </w:r>
      <w:r>
        <w:rPr>
          <w:b/>
        </w:rPr>
        <w:t>zonneschade</w:t>
      </w:r>
      <w:r>
        <w:t>.</w:t>
      </w:r>
    </w:p>
    <w:p>
      <w:r>
        <w:t xml:space="preserve">Belangrijk is dat een individuele actinische keratose een </w:t>
      </w:r>
      <w:r>
        <w:rPr>
          <w:b/>
        </w:rPr>
        <w:t>klein risico</w:t>
      </w:r>
      <w:r>
        <w:t xml:space="preserve"> heeft om over te gaan in een plaveiselcelcarcinoom. Toch is de aanwezigheid van actinische keratosen een signaal dat de huid </w:t>
      </w:r>
      <w:r>
        <w:rPr>
          <w:b/>
        </w:rPr>
        <w:t>zonbeschadigd</w:t>
      </w:r>
      <w:r>
        <w:t xml:space="preserve"> is en dat er een verhoogd risico bestaat op andere huidtumoren in het algemeen.</w:t>
      </w:r>
    </w:p>
    <w:p>
      <w:pPr>
        <w:pStyle w:val="Heading5"/>
      </w:pPr>
      <w:r>
        <w:t>Behandeling van actinische keratose</w:t>
      </w:r>
    </w:p>
    <w:p>
      <w:r>
        <w:t>Behandeling is niet altijd noodzakelijk. Een expectatief beleid is soms mogelijk. Redenen om toch te behandelen zijn onder meer:</w:t>
      </w:r>
    </w:p>
    <w:p>
      <w:pPr>
        <w:pStyle w:val="ListBullet"/>
      </w:pPr>
      <w:r>
        <w:t>uitgebreide actinische keratosen</w:t>
      </w:r>
    </w:p>
    <w:p>
      <w:pPr>
        <w:pStyle w:val="ListBullet"/>
      </w:pPr>
      <w:r>
        <w:t xml:space="preserve">gegroepeerde laesies in één gebied, ook wel </w:t>
      </w:r>
      <w:r>
        <w:rPr>
          <w:b/>
        </w:rPr>
        <w:t>velddysplasie</w:t>
      </w:r>
    </w:p>
    <w:p>
      <w:pPr>
        <w:pStyle w:val="ListBullet"/>
      </w:pPr>
      <w:r>
        <w:t xml:space="preserve">patiënten met hoog risico, bijvoorbeeld na een </w:t>
      </w:r>
      <w:r>
        <w:rPr>
          <w:b/>
        </w:rPr>
        <w:t>orgaantransplantatie</w:t>
      </w:r>
    </w:p>
    <w:p>
      <w:pPr>
        <w:pStyle w:val="ListBullet"/>
      </w:pPr>
      <w:r>
        <w:t>cosmetische redenen</w:t>
      </w:r>
    </w:p>
    <w:p>
      <w:pPr>
        <w:pStyle w:val="ListBullet"/>
      </w:pPr>
      <w:r>
        <w:t>keratotische laesies in het gelaat</w:t>
      </w:r>
    </w:p>
    <w:p>
      <w:r>
        <w:t>Mogelijke behandelingen:</w:t>
      </w:r>
    </w:p>
    <w:p>
      <w:pPr>
        <w:pStyle w:val="ListBullet"/>
      </w:pPr>
      <w:r>
        <w:rPr>
          <w:b/>
        </w:rPr>
        <w:t>5-fluorouracilcrème</w:t>
      </w:r>
    </w:p>
    <w:p>
      <w:pPr>
        <w:pStyle w:val="ListBullet"/>
      </w:pPr>
      <w:r>
        <w:rPr>
          <w:b/>
        </w:rPr>
        <w:t>cryotherapie</w:t>
      </w:r>
    </w:p>
    <w:p>
      <w:r>
        <w:t>Niet geïndiceerd voor premaligne huidafwijkingen zijn:</w:t>
      </w:r>
    </w:p>
    <w:p>
      <w:pPr>
        <w:pStyle w:val="ListBullet"/>
      </w:pPr>
      <w:r>
        <w:t>excisie</w:t>
      </w:r>
    </w:p>
    <w:p>
      <w:pPr>
        <w:pStyle w:val="ListBullet"/>
      </w:pPr>
      <w:r>
        <w:t>Mohs-micrografische chirurgie</w:t>
      </w:r>
    </w:p>
    <w:p>
      <w:pPr>
        <w:pStyle w:val="ListBullet"/>
      </w:pPr>
      <w:r>
        <w:t>radiotherapie</w:t>
      </w:r>
    </w:p>
    <w:p>
      <w:pPr>
        <w:pStyle w:val="Heading5"/>
      </w:pPr>
      <w:r>
        <w:t>Tabel 4. Behandeling van actinische keratose</w:t>
      </w:r>
    </w:p>
    <w:tbl>
      <w:tblPr>
        <w:tblStyle w:val="TableGrid"/>
        <w:tblW w:type="auto" w:w="0"/>
        <w:tblLook w:firstColumn="1" w:firstRow="1" w:lastColumn="0" w:lastRow="0" w:noHBand="0" w:noVBand="1" w:val="04A0"/>
      </w:tblPr>
      <w:tblGrid>
        <w:gridCol w:w="4320"/>
        <w:gridCol w:w="4320"/>
      </w:tblGrid>
      <w:tr>
        <w:tc>
          <w:tcPr>
            <w:tcW w:type="dxa" w:w="4320"/>
          </w:tcPr>
          <w:p>
            <w:r>
              <w:t>Behandeling</w:t>
            </w:r>
          </w:p>
        </w:tc>
        <w:tc>
          <w:tcPr>
            <w:tcW w:type="dxa" w:w="4320"/>
          </w:tcPr>
          <w:p>
            <w:r>
              <w:t>Kenmerk</w:t>
            </w:r>
          </w:p>
        </w:tc>
      </w:tr>
      <w:tr>
        <w:tc>
          <w:tcPr>
            <w:tcW w:type="dxa" w:w="4320"/>
          </w:tcPr>
          <w:p>
            <w:r>
              <w:t>Expectatief</w:t>
            </w:r>
          </w:p>
        </w:tc>
        <w:tc>
          <w:tcPr>
            <w:tcW w:type="dxa" w:w="4320"/>
          </w:tcPr>
          <w:p>
            <w:r>
              <w:t>Kan soms, omdat het individuele risico op progressie klein is</w:t>
            </w:r>
          </w:p>
        </w:tc>
      </w:tr>
      <w:tr>
        <w:tc>
          <w:tcPr>
            <w:tcW w:type="dxa" w:w="4320"/>
          </w:tcPr>
          <w:p>
            <w:r>
              <w:t>5-fluorouracilcrème</w:t>
            </w:r>
          </w:p>
        </w:tc>
        <w:tc>
          <w:tcPr>
            <w:tcW w:type="dxa" w:w="4320"/>
          </w:tcPr>
          <w:p>
            <w:r>
              <w:t>Effectieve topische behandeling, goed cosmetisch resultaat</w:t>
            </w:r>
          </w:p>
        </w:tc>
      </w:tr>
      <w:tr>
        <w:tc>
          <w:tcPr>
            <w:tcW w:type="dxa" w:w="4320"/>
          </w:tcPr>
          <w:p>
            <w:r>
              <w:t>Cryotherapie</w:t>
            </w:r>
          </w:p>
        </w:tc>
        <w:tc>
          <w:tcPr>
            <w:tcW w:type="dxa" w:w="4320"/>
          </w:tcPr>
          <w:p>
            <w:r>
              <w:t>Geschikt voor solitaire laesies, snel toe te passen</w:t>
            </w:r>
          </w:p>
        </w:tc>
      </w:tr>
      <w:tr>
        <w:tc>
          <w:tcPr>
            <w:tcW w:type="dxa" w:w="4320"/>
          </w:tcPr>
          <w:p>
            <w:r>
              <w:t>Excisie / Mohs / radiotherapie</w:t>
            </w:r>
          </w:p>
        </w:tc>
        <w:tc>
          <w:tcPr>
            <w:tcW w:type="dxa" w:w="4320"/>
          </w:tcPr>
          <w:p>
            <w:r>
              <w:t>Niet geïndiceerd voor premaligne huidafwijkingen</w:t>
            </w:r>
          </w:p>
        </w:tc>
      </w:tr>
    </w:tbl>
    <w:p>
      <w:r>
        <w:t xml:space="preserve">Bij 5-fluorouracilcrème moet de patiënt erop voorbereid zijn dat de afwijkingen eerst </w:t>
      </w:r>
      <w:r>
        <w:rPr>
          <w:b/>
        </w:rPr>
        <w:t>erger lijken te worden</w:t>
      </w:r>
      <w:r>
        <w:t xml:space="preserve"> voordat verbetering optreedt. Plaatselijke irritatie, erosies en erytheem komen vaak voor.</w:t>
      </w:r>
    </w:p>
    <w:p>
      <w:r>
        <w:t>---</w:t>
      </w:r>
    </w:p>
    <w:p>
      <w:pPr>
        <w:pStyle w:val="Heading4"/>
      </w:pPr>
      <w:r>
        <w:t>Morbus Bowen</w:t>
      </w:r>
    </w:p>
    <w:p>
      <w:r>
        <w:t xml:space="preserve">Morbus Bowen is, in tegenstelling tot actinische keratose, een </w:t>
      </w:r>
      <w:r>
        <w:rPr>
          <w:b/>
        </w:rPr>
        <w:t>in situ vorm van plaveiselcelcarcinoom</w:t>
      </w:r>
      <w:r>
        <w:t xml:space="preserve">. Klinisch zie je een </w:t>
      </w:r>
      <w:r>
        <w:rPr>
          <w:b/>
        </w:rPr>
        <w:t>scherp begrensde, langzaam groter wordende erythemato-squameuze plaque</w:t>
      </w:r>
      <w:r>
        <w:t>. Deze kan lijken op eczeem of psoriasis.</w:t>
      </w:r>
    </w:p>
    <w:p>
      <w:r>
        <w:t>Kenmerken:</w:t>
      </w:r>
    </w:p>
    <w:p>
      <w:pPr>
        <w:pStyle w:val="ListBullet"/>
      </w:pPr>
      <w:r>
        <w:t>komt vooral voor bij ouderen, vaak rond de 70 jaar</w:t>
      </w:r>
    </w:p>
    <w:p>
      <w:pPr>
        <w:pStyle w:val="ListBullet"/>
      </w:pPr>
      <w:r>
        <w:t>relatief vaak bij vrouwen</w:t>
      </w:r>
    </w:p>
    <w:p>
      <w:pPr>
        <w:pStyle w:val="ListBullet"/>
      </w:pPr>
      <w:r>
        <w:t>vaak op de onderbenen, maar kan overal voorkomen</w:t>
      </w:r>
    </w:p>
    <w:p>
      <w:pPr>
        <w:pStyle w:val="ListBullet"/>
      </w:pPr>
      <w:r>
        <w:t>meestal solitair</w:t>
      </w:r>
    </w:p>
    <w:p>
      <w:pPr>
        <w:pStyle w:val="ListBullet"/>
      </w:pPr>
      <w:r>
        <w:t xml:space="preserve">multipel vaker bij patiënten met een </w:t>
      </w:r>
      <w:r>
        <w:rPr>
          <w:b/>
        </w:rPr>
        <w:t>immuunstoornis</w:t>
      </w:r>
    </w:p>
    <w:p>
      <w:pPr>
        <w:pStyle w:val="Heading5"/>
      </w:pPr>
      <w:r>
        <w:t>Behandeling van Morbus Bowen</w:t>
      </w:r>
    </w:p>
    <w:p>
      <w:r>
        <w:t>De behandelopties lijken grotendeels op die van actinische keratose:</w:t>
      </w:r>
    </w:p>
    <w:p>
      <w:pPr>
        <w:pStyle w:val="ListBullet"/>
      </w:pPr>
      <w:r>
        <w:rPr>
          <w:b/>
        </w:rPr>
        <w:t>5-fluorouracilcrème</w:t>
      </w:r>
    </w:p>
    <w:p>
      <w:pPr>
        <w:pStyle w:val="ListBullet"/>
      </w:pPr>
      <w:r>
        <w:rPr>
          <w:b/>
        </w:rPr>
        <w:t>cryotherapie</w:t>
      </w:r>
    </w:p>
    <w:p>
      <w:pPr>
        <w:pStyle w:val="ListBullet"/>
      </w:pPr>
      <w:r>
        <w:rPr>
          <w:b/>
        </w:rPr>
        <w:t>fotodynamische therapie</w:t>
      </w:r>
    </w:p>
    <w:p>
      <w:r>
        <w:t xml:space="preserve">Excisie is in principe </w:t>
      </w:r>
      <w:r>
        <w:rPr>
          <w:b/>
        </w:rPr>
        <w:t>niet geïndiceerd</w:t>
      </w:r>
      <w:r>
        <w:t>, maar kan wel soms worden toegepast bij therapieresistentie of expliciete wens van de patiënt.</w:t>
      </w:r>
    </w:p>
    <w:p>
      <w:r>
        <w:rPr>
          <w:b/>
        </w:rPr>
        <w:t>Aandachtsvraag:</w:t>
      </w:r>
      <w:r>
        <w:t xml:space="preserve"> Is standaard oncologische follow-up bij premaligne huidtumoren nodig?  </w:t>
        <w:br/>
      </w:r>
      <w:r>
        <w:rPr>
          <w:b/>
        </w:rPr>
        <w:t>Mini-antwoord:</w:t>
      </w:r>
      <w:r>
        <w:t xml:space="preserve"> Nee, standaard oncologische follow-up is niet geïndiceerd; wel zijn duidelijke instructies voor zelfinspectie belangrijk.</w:t>
      </w:r>
    </w:p>
    <w:p>
      <w:r>
        <w:t>---</w:t>
      </w:r>
    </w:p>
    <w:p>
      <w:pPr>
        <w:pStyle w:val="Heading4"/>
      </w:pPr>
      <w:r>
        <w:t>Klinisch redeneren bij vergelijkbare huidafwijkingen</w:t>
      </w:r>
    </w:p>
    <w:p>
      <w:r>
        <w:t>Sommige huidafwijkingen lijken op elkaar. Dan helpt het om niet alleen te kijken, maar ook systematisch te vergelijken op PROVOKE.</w:t>
      </w:r>
    </w:p>
    <w:p>
      <w:r>
        <w:t>Bij erythemateuze, schilferende of ruwe laesies is de differentiaaldiagnose breed. Typische onderscheidende eigenschappen zijn:</w:t>
      </w:r>
    </w:p>
    <w:p>
      <w:pPr>
        <w:pStyle w:val="ListBullet"/>
      </w:pPr>
      <w:r>
        <w:rPr>
          <w:b/>
        </w:rPr>
        <w:t>(Superficieel groeiend) basaalcelcarcinoom</w:t>
      </w:r>
      <w:r>
        <w:t>: glanzend</w:t>
      </w:r>
    </w:p>
    <w:p>
      <w:pPr>
        <w:pStyle w:val="ListBullet"/>
      </w:pPr>
      <w:r>
        <w:rPr>
          <w:b/>
        </w:rPr>
        <w:t>Eczeem</w:t>
      </w:r>
      <w:r>
        <w:t>: jeukend</w:t>
      </w:r>
    </w:p>
    <w:p>
      <w:pPr>
        <w:pStyle w:val="ListBullet"/>
      </w:pPr>
      <w:r>
        <w:rPr>
          <w:b/>
        </w:rPr>
        <w:t>Mycose</w:t>
      </w:r>
      <w:r>
        <w:t>: randactiviteit</w:t>
      </w:r>
    </w:p>
    <w:p>
      <w:pPr>
        <w:pStyle w:val="ListBullet"/>
      </w:pPr>
      <w:r>
        <w:rPr>
          <w:b/>
        </w:rPr>
        <w:t>Actinische keratose</w:t>
      </w:r>
      <w:r>
        <w:t>: ruw</w:t>
      </w:r>
    </w:p>
    <w:p>
      <w:pPr>
        <w:pStyle w:val="ListBullet"/>
      </w:pPr>
      <w:r>
        <w:rPr>
          <w:b/>
        </w:rPr>
        <w:t>Morbus Bowen</w:t>
      </w:r>
      <w:r>
        <w:t>: plaque</w:t>
      </w:r>
    </w:p>
    <w:p>
      <w:pPr>
        <w:pStyle w:val="ListBullet"/>
      </w:pPr>
      <w:r>
        <w:rPr>
          <w:b/>
        </w:rPr>
        <w:t>Plaveiselcelcarcinoom</w:t>
      </w:r>
      <w:r>
        <w:t>: pijnlijk</w:t>
      </w:r>
    </w:p>
    <w:p>
      <w:pPr>
        <w:pStyle w:val="ListBullet"/>
      </w:pPr>
      <w:r>
        <w:rPr>
          <w:b/>
        </w:rPr>
        <w:t>Psoriasis</w:t>
      </w:r>
      <w:r>
        <w:t>: positief kaarsvetfenomeen</w:t>
      </w:r>
    </w:p>
    <w:p>
      <w:pPr>
        <w:pStyle w:val="Heading5"/>
      </w:pPr>
      <w:r>
        <w:t>Tabel 5. Belangrijke onderscheidende kenmerken</w:t>
      </w:r>
    </w:p>
    <w:tbl>
      <w:tblPr>
        <w:tblStyle w:val="TableGrid"/>
        <w:tblW w:type="auto" w:w="0"/>
        <w:tblLook w:firstColumn="1" w:firstRow="1" w:lastColumn="0" w:lastRow="0" w:noHBand="0" w:noVBand="1" w:val="04A0"/>
      </w:tblPr>
      <w:tblGrid>
        <w:gridCol w:w="4320"/>
        <w:gridCol w:w="4320"/>
      </w:tblGrid>
      <w:tr>
        <w:tc>
          <w:tcPr>
            <w:tcW w:type="dxa" w:w="4320"/>
          </w:tcPr>
          <w:p>
            <w:r>
              <w:t>Diagnose</w:t>
            </w:r>
          </w:p>
        </w:tc>
        <w:tc>
          <w:tcPr>
            <w:tcW w:type="dxa" w:w="4320"/>
          </w:tcPr>
          <w:p>
            <w:r>
              <w:t>Meest onderscheidende eigenschap</w:t>
            </w:r>
          </w:p>
        </w:tc>
      </w:tr>
      <w:tr>
        <w:tc>
          <w:tcPr>
            <w:tcW w:type="dxa" w:w="4320"/>
          </w:tcPr>
          <w:p>
            <w:r>
              <w:t>Superficieel groeiend basaalcelcarcinoom</w:t>
            </w:r>
          </w:p>
        </w:tc>
        <w:tc>
          <w:tcPr>
            <w:tcW w:type="dxa" w:w="4320"/>
          </w:tcPr>
          <w:p>
            <w:r>
              <w:t>Glanzend</w:t>
            </w:r>
          </w:p>
        </w:tc>
      </w:tr>
      <w:tr>
        <w:tc>
          <w:tcPr>
            <w:tcW w:type="dxa" w:w="4320"/>
          </w:tcPr>
          <w:p>
            <w:r>
              <w:t>Eczeem</w:t>
            </w:r>
          </w:p>
        </w:tc>
        <w:tc>
          <w:tcPr>
            <w:tcW w:type="dxa" w:w="4320"/>
          </w:tcPr>
          <w:p>
            <w:r>
              <w:t>Jeukend</w:t>
            </w:r>
          </w:p>
        </w:tc>
      </w:tr>
      <w:tr>
        <w:tc>
          <w:tcPr>
            <w:tcW w:type="dxa" w:w="4320"/>
          </w:tcPr>
          <w:p>
            <w:r>
              <w:t>Mycose</w:t>
            </w:r>
          </w:p>
        </w:tc>
        <w:tc>
          <w:tcPr>
            <w:tcW w:type="dxa" w:w="4320"/>
          </w:tcPr>
          <w:p>
            <w:r>
              <w:t>Randactiviteit</w:t>
            </w:r>
          </w:p>
        </w:tc>
      </w:tr>
      <w:tr>
        <w:tc>
          <w:tcPr>
            <w:tcW w:type="dxa" w:w="4320"/>
          </w:tcPr>
          <w:p>
            <w:r>
              <w:t>Actinische keratose</w:t>
            </w:r>
          </w:p>
        </w:tc>
        <w:tc>
          <w:tcPr>
            <w:tcW w:type="dxa" w:w="4320"/>
          </w:tcPr>
          <w:p>
            <w:r>
              <w:t>Ruw</w:t>
            </w:r>
          </w:p>
        </w:tc>
      </w:tr>
      <w:tr>
        <w:tc>
          <w:tcPr>
            <w:tcW w:type="dxa" w:w="4320"/>
          </w:tcPr>
          <w:p>
            <w:r>
              <w:t>Morbus Bowen</w:t>
            </w:r>
          </w:p>
        </w:tc>
        <w:tc>
          <w:tcPr>
            <w:tcW w:type="dxa" w:w="4320"/>
          </w:tcPr>
          <w:p>
            <w:r>
              <w:t>Plaque</w:t>
            </w:r>
          </w:p>
        </w:tc>
      </w:tr>
      <w:tr>
        <w:tc>
          <w:tcPr>
            <w:tcW w:type="dxa" w:w="4320"/>
          </w:tcPr>
          <w:p>
            <w:r>
              <w:t>Plaveiselcelcarcinoom</w:t>
            </w:r>
          </w:p>
        </w:tc>
        <w:tc>
          <w:tcPr>
            <w:tcW w:type="dxa" w:w="4320"/>
          </w:tcPr>
          <w:p>
            <w:r>
              <w:t>Pijnlijk</w:t>
            </w:r>
          </w:p>
        </w:tc>
      </w:tr>
      <w:tr>
        <w:tc>
          <w:tcPr>
            <w:tcW w:type="dxa" w:w="4320"/>
          </w:tcPr>
          <w:p>
            <w:r>
              <w:t>Psoriasis</w:t>
            </w:r>
          </w:p>
        </w:tc>
        <w:tc>
          <w:tcPr>
            <w:tcW w:type="dxa" w:w="4320"/>
          </w:tcPr>
          <w:p>
            <w:r>
              <w:t>Positief kaarsvetfenomeen</w:t>
            </w:r>
          </w:p>
        </w:tc>
      </w:tr>
    </w:tbl>
    <w:p>
      <w:r>
        <w:t>---</w:t>
      </w:r>
    </w:p>
    <w:p>
      <w:pPr>
        <w:pStyle w:val="Heading4"/>
      </w:pPr>
      <w:r>
        <w:t>Zonbescherming en zelfinspectie</w:t>
      </w:r>
    </w:p>
    <w:p>
      <w:r>
        <w:t xml:space="preserve">Omdat zonblootstelling een grote rol speelt bij premaligne huidafwijkingen, is goede zonbescherming belangrijk. Daarbij gaat het niet alleen om “op het strand liggen”, maar om </w:t>
      </w:r>
      <w:r>
        <w:rPr>
          <w:b/>
        </w:rPr>
        <w:t>elke situatie waarin de zon schijnt</w:t>
      </w:r>
      <w:r>
        <w:t>.</w:t>
      </w:r>
    </w:p>
    <w:p>
      <w:r>
        <w:t>Belangrijke adviezen zijn:</w:t>
      </w:r>
    </w:p>
    <w:p>
      <w:pPr>
        <w:pStyle w:val="ListBullet"/>
      </w:pPr>
      <w:r>
        <w:t>voorkom toekomstige zonschade zoveel mogelijk; eerder opgelopen UV-schade kun je niet meer terugdraaien</w:t>
      </w:r>
    </w:p>
    <w:p>
      <w:pPr>
        <w:pStyle w:val="ListBullet"/>
      </w:pPr>
      <w:r>
        <w:t xml:space="preserve">smeer regelmatig met zonnebrandcrème van </w:t>
      </w:r>
      <w:r>
        <w:rPr>
          <w:b/>
        </w:rPr>
        <w:t>ten minste factor 30</w:t>
      </w:r>
    </w:p>
    <w:p>
      <w:pPr>
        <w:pStyle w:val="ListBullet"/>
      </w:pPr>
      <w:r>
        <w:t xml:space="preserve">herhaal het smeren </w:t>
      </w:r>
      <w:r>
        <w:rPr>
          <w:b/>
        </w:rPr>
        <w:t>iedere 2 uur</w:t>
      </w:r>
    </w:p>
    <w:p>
      <w:pPr>
        <w:pStyle w:val="ListBullet"/>
      </w:pPr>
      <w:r>
        <w:t xml:space="preserve">smeer in lente en zomer standaard </w:t>
      </w:r>
      <w:r>
        <w:rPr>
          <w:b/>
        </w:rPr>
        <w:t>elke ochtend</w:t>
      </w:r>
      <w:r>
        <w:t xml:space="preserve"> in</w:t>
      </w:r>
    </w:p>
    <w:p>
      <w:pPr>
        <w:pStyle w:val="ListBullet"/>
      </w:pPr>
      <w:r>
        <w:t xml:space="preserve">vermijd de zon tijdens de intensieve uren tussen </w:t>
      </w:r>
      <w:r>
        <w:rPr>
          <w:b/>
        </w:rPr>
        <w:t>11:00 en 15:00 uur</w:t>
      </w:r>
    </w:p>
    <w:p>
      <w:pPr>
        <w:pStyle w:val="ListBullet"/>
      </w:pPr>
      <w:r>
        <w:t xml:space="preserve">pas </w:t>
      </w:r>
      <w:r>
        <w:rPr>
          <w:b/>
        </w:rPr>
        <w:t>UV-bescherming</w:t>
      </w:r>
      <w:r>
        <w:t xml:space="preserve"> toe met </w:t>
      </w:r>
      <w:r>
        <w:rPr>
          <w:b/>
        </w:rPr>
        <w:t>smeren, kleren en weren</w:t>
      </w:r>
    </w:p>
    <w:p>
      <w:pPr>
        <w:pStyle w:val="ListBullet"/>
      </w:pPr>
      <w:r>
        <w:t>doe dit ook bij activiteiten zoals tuinieren, wandelen en fietsen, dus niet alleen bij bewust zonnebaden</w:t>
      </w:r>
    </w:p>
    <w:p>
      <w:r>
        <w:t xml:space="preserve">Daarnaast hoort bij premaligne huidtumoren duidelijke </w:t>
      </w:r>
      <w:r>
        <w:rPr>
          <w:b/>
        </w:rPr>
        <w:t>zelfinspectie van de huid</w:t>
      </w:r>
      <w:r>
        <w:t>.</w:t>
      </w:r>
    </w:p>
    <w:p>
      <w:r>
        <w:t>---</w:t>
      </w:r>
    </w:p>
    <w:p>
      <w:pPr>
        <w:pStyle w:val="Heading4"/>
      </w:pPr>
      <w:r>
        <w:t>Samenvatting</w:t>
      </w:r>
    </w:p>
    <w:p>
      <w:r>
        <w:t>Benigne huidtumoren worden ingedeeld naar hun cel van oorsprong en zijn vaak goed te herkennen aan typische kenmerken zoals kleur, ligging en oppervlak. Keratinocyt- en adnexafwijkingen, fibroblastoornissen, vaattumoren, lipomen en laesies uit andere dermale cellen hebben elk hun eigen klinische beeld. Premaligne huidtumoren zoals actinische keratose en morbus Bowen moet je tijdig herkennen, vooral bij oudere patiënten en bij zonbeschadigde huid. Behandeling hangt af van type laesie, uitgebreidheid en klinische context. Zonbescherming en zelfinspectie blijven altijd belangrijk.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