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F2" w:rsidRPr="00921CF2" w:rsidRDefault="00B30662" w:rsidP="00921CF2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Homework #5</w:t>
      </w:r>
    </w:p>
    <w:p w:rsidR="00921CF2" w:rsidRDefault="00B30662" w:rsidP="00921CF2">
      <w:pPr>
        <w:jc w:val="center"/>
        <w:rPr>
          <w:sz w:val="22"/>
          <w:szCs w:val="24"/>
        </w:rPr>
      </w:pPr>
      <w:r>
        <w:rPr>
          <w:sz w:val="22"/>
          <w:szCs w:val="24"/>
        </w:rPr>
        <w:t>(Module 5</w:t>
      </w:r>
      <w:r w:rsidR="00921CF2" w:rsidRPr="00921CF2">
        <w:rPr>
          <w:sz w:val="22"/>
          <w:szCs w:val="24"/>
        </w:rPr>
        <w:t>:</w:t>
      </w:r>
      <w:r w:rsidR="00921CF2">
        <w:rPr>
          <w:sz w:val="22"/>
          <w:szCs w:val="24"/>
        </w:rPr>
        <w:t xml:space="preserve"> </w:t>
      </w:r>
      <w:r>
        <w:rPr>
          <w:sz w:val="22"/>
          <w:szCs w:val="24"/>
        </w:rPr>
        <w:t>Substation Automation</w:t>
      </w:r>
      <w:r w:rsidR="00921CF2" w:rsidRPr="00921CF2">
        <w:rPr>
          <w:sz w:val="22"/>
          <w:szCs w:val="24"/>
        </w:rPr>
        <w:t>)</w:t>
      </w:r>
    </w:p>
    <w:p w:rsidR="00921CF2" w:rsidRDefault="00921CF2" w:rsidP="00921CF2">
      <w:pPr>
        <w:jc w:val="center"/>
        <w:rPr>
          <w:sz w:val="22"/>
          <w:szCs w:val="24"/>
        </w:rPr>
      </w:pPr>
    </w:p>
    <w:p w:rsidR="00921CF2" w:rsidRDefault="00921CF2" w:rsidP="00921CF2">
      <w:r w:rsidRPr="00921CF2">
        <w:rPr>
          <w:b/>
          <w:u w:val="single"/>
        </w:rPr>
        <w:t>Question 1:</w:t>
      </w:r>
      <w:r>
        <w:t xml:space="preserve"> </w:t>
      </w:r>
      <w:r w:rsidR="0093590A">
        <w:t xml:space="preserve">Which </w:t>
      </w:r>
      <w:r w:rsidR="0032733B">
        <w:t>bus arrangement is the most reliable and most expensive</w:t>
      </w:r>
      <w:r>
        <w:t>?</w:t>
      </w:r>
    </w:p>
    <w:p w:rsidR="00921CF2" w:rsidRDefault="0032733B" w:rsidP="00921CF2">
      <w:pPr>
        <w:numPr>
          <w:ilvl w:val="0"/>
          <w:numId w:val="1"/>
        </w:numPr>
      </w:pPr>
      <w:r>
        <w:t>Breaker and half</w:t>
      </w:r>
    </w:p>
    <w:p w:rsidR="00921CF2" w:rsidRDefault="0032733B" w:rsidP="00921CF2">
      <w:pPr>
        <w:numPr>
          <w:ilvl w:val="0"/>
          <w:numId w:val="1"/>
        </w:numPr>
      </w:pPr>
      <w:r>
        <w:t>Single bus</w:t>
      </w:r>
    </w:p>
    <w:p w:rsidR="00921CF2" w:rsidRDefault="0032733B" w:rsidP="00921CF2">
      <w:pPr>
        <w:numPr>
          <w:ilvl w:val="0"/>
          <w:numId w:val="1"/>
        </w:numPr>
      </w:pPr>
      <w:r>
        <w:t>Double bus</w:t>
      </w:r>
      <w:r w:rsidR="004C66D6">
        <w:t>, D</w:t>
      </w:r>
      <w:r>
        <w:t>ouble breaker</w:t>
      </w:r>
    </w:p>
    <w:p w:rsidR="00921CF2" w:rsidRDefault="004C66D6" w:rsidP="00921CF2">
      <w:pPr>
        <w:numPr>
          <w:ilvl w:val="0"/>
          <w:numId w:val="1"/>
        </w:numPr>
      </w:pPr>
      <w:r>
        <w:t>Double bus, Single breaker</w:t>
      </w:r>
    </w:p>
    <w:p w:rsidR="00921CF2" w:rsidRDefault="00921CF2" w:rsidP="00921CF2">
      <w:r w:rsidRPr="00921CF2">
        <w:rPr>
          <w:b/>
          <w:u w:val="single"/>
        </w:rPr>
        <w:t>Question 2:</w:t>
      </w:r>
      <w:r>
        <w:t xml:space="preserve"> </w:t>
      </w:r>
      <w:r w:rsidR="00B0602B">
        <w:t xml:space="preserve">Which bus arrangement is shown in the following </w:t>
      </w:r>
      <w:r w:rsidR="0079588F">
        <w:t>substation plan view</w:t>
      </w:r>
      <w:r>
        <w:t>?</w:t>
      </w:r>
    </w:p>
    <w:p w:rsidR="00B0602B" w:rsidRDefault="0079588F" w:rsidP="0079588F">
      <w:pPr>
        <w:jc w:val="center"/>
      </w:pPr>
      <w:r>
        <w:rPr>
          <w:noProof/>
        </w:rPr>
        <w:drawing>
          <wp:inline distT="0" distB="0" distL="0" distR="0">
            <wp:extent cx="4203093" cy="4134678"/>
            <wp:effectExtent l="19050" t="0" r="695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8" cy="413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F2" w:rsidRDefault="0079588F" w:rsidP="00921CF2">
      <w:pPr>
        <w:numPr>
          <w:ilvl w:val="0"/>
          <w:numId w:val="2"/>
        </w:numPr>
      </w:pPr>
      <w:r>
        <w:t>Double bus, Single breaker</w:t>
      </w:r>
    </w:p>
    <w:p w:rsidR="00921CF2" w:rsidRDefault="0079588F" w:rsidP="00921CF2">
      <w:pPr>
        <w:numPr>
          <w:ilvl w:val="0"/>
          <w:numId w:val="2"/>
        </w:numPr>
      </w:pPr>
      <w:r>
        <w:t>Single bus</w:t>
      </w:r>
    </w:p>
    <w:p w:rsidR="00921CF2" w:rsidRDefault="0079588F" w:rsidP="00921CF2">
      <w:pPr>
        <w:numPr>
          <w:ilvl w:val="0"/>
          <w:numId w:val="2"/>
        </w:numPr>
      </w:pPr>
      <w:r>
        <w:t>Breaker and half</w:t>
      </w:r>
    </w:p>
    <w:p w:rsidR="0079588F" w:rsidRDefault="0079588F" w:rsidP="00921CF2">
      <w:pPr>
        <w:numPr>
          <w:ilvl w:val="0"/>
          <w:numId w:val="2"/>
        </w:numPr>
      </w:pPr>
      <w:r>
        <w:lastRenderedPageBreak/>
        <w:t>Ring Bus</w:t>
      </w:r>
    </w:p>
    <w:p w:rsidR="00921CF2" w:rsidRDefault="00921CF2" w:rsidP="0079588F">
      <w:pPr>
        <w:ind w:left="720"/>
      </w:pPr>
    </w:p>
    <w:p w:rsidR="00237D6C" w:rsidRDefault="00921CF2" w:rsidP="00921CF2">
      <w:r w:rsidRPr="00921CF2">
        <w:rPr>
          <w:b/>
          <w:u w:val="single"/>
        </w:rPr>
        <w:t>Question 3:</w:t>
      </w:r>
      <w:r>
        <w:t xml:space="preserve"> </w:t>
      </w:r>
      <w:r w:rsidR="00237D6C">
        <w:t xml:space="preserve">Which one of the following component </w:t>
      </w:r>
      <w:r w:rsidR="00237D6C" w:rsidRPr="00237D6C">
        <w:rPr>
          <w:u w:val="single"/>
        </w:rPr>
        <w:t>do not</w:t>
      </w:r>
      <w:r w:rsidR="00237D6C">
        <w:t xml:space="preserve"> help in substation automation?</w:t>
      </w:r>
    </w:p>
    <w:p w:rsidR="00237D6C" w:rsidRDefault="00237D6C" w:rsidP="00237D6C">
      <w:pPr>
        <w:pStyle w:val="ListParagraph"/>
        <w:numPr>
          <w:ilvl w:val="0"/>
          <w:numId w:val="14"/>
        </w:numPr>
      </w:pPr>
      <w:r>
        <w:t>IED</w:t>
      </w:r>
    </w:p>
    <w:p w:rsidR="00237D6C" w:rsidRDefault="0046573D" w:rsidP="00237D6C">
      <w:pPr>
        <w:pStyle w:val="ListParagraph"/>
        <w:numPr>
          <w:ilvl w:val="0"/>
          <w:numId w:val="14"/>
        </w:numPr>
      </w:pPr>
      <w:r>
        <w:t>Power Lines</w:t>
      </w:r>
    </w:p>
    <w:p w:rsidR="006774E3" w:rsidRDefault="00E63404" w:rsidP="00237D6C">
      <w:pPr>
        <w:pStyle w:val="ListParagraph"/>
        <w:numPr>
          <w:ilvl w:val="0"/>
          <w:numId w:val="14"/>
        </w:numPr>
      </w:pPr>
      <w:r>
        <w:t>Oil Circuit Breakers</w:t>
      </w:r>
    </w:p>
    <w:p w:rsidR="00237D6C" w:rsidRDefault="006774E3" w:rsidP="00237D6C">
      <w:pPr>
        <w:pStyle w:val="ListParagraph"/>
        <w:numPr>
          <w:ilvl w:val="0"/>
          <w:numId w:val="14"/>
        </w:numPr>
      </w:pPr>
      <w:r>
        <w:t>RTU</w:t>
      </w:r>
    </w:p>
    <w:p w:rsidR="00237D6C" w:rsidRDefault="006774E3" w:rsidP="00921CF2">
      <w:r w:rsidRPr="00F84F33">
        <w:rPr>
          <w:b/>
          <w:u w:val="single"/>
        </w:rPr>
        <w:t>Question 4:</w:t>
      </w:r>
      <w:r>
        <w:t xml:space="preserve"> Which is the most commonly used communication protocol in IED’s in United States?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IEC 61850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UCA 2.0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UCA 1.0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DNP3.0</w:t>
      </w:r>
    </w:p>
    <w:p w:rsidR="00237D6C" w:rsidRDefault="0073408C" w:rsidP="00921CF2">
      <w:pPr>
        <w:rPr>
          <w:b/>
          <w:u w:val="single"/>
        </w:rPr>
      </w:pPr>
      <w:r w:rsidRPr="00D676BA">
        <w:rPr>
          <w:b/>
          <w:u w:val="single"/>
        </w:rPr>
        <w:t>Question 5:</w:t>
      </w:r>
      <w:r w:rsidR="00D676BA">
        <w:rPr>
          <w:b/>
          <w:u w:val="single"/>
        </w:rPr>
        <w:t xml:space="preserve"> </w:t>
      </w:r>
      <w:r w:rsidR="00D676BA" w:rsidRPr="00D676BA">
        <w:t>Which of the following statement</w:t>
      </w:r>
      <w:r w:rsidR="00A06E0F">
        <w:t>s</w:t>
      </w:r>
      <w:r w:rsidR="00D676BA" w:rsidRPr="00D676BA">
        <w:t xml:space="preserve"> is correct?</w:t>
      </w:r>
    </w:p>
    <w:p w:rsidR="00D676BA" w:rsidRPr="00A06E0F" w:rsidRDefault="00E63404" w:rsidP="00D676BA">
      <w:pPr>
        <w:pStyle w:val="ListParagraph"/>
        <w:numPr>
          <w:ilvl w:val="0"/>
          <w:numId w:val="16"/>
        </w:numPr>
      </w:pPr>
      <w:r>
        <w:t>UCA 1</w:t>
      </w:r>
      <w:r w:rsidR="00A06E0F" w:rsidRPr="00A06E0F">
        <w:t>.0 is a subset of IEC 61850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IEC 61850 is a superset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IEC 61850 is a subset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All of the above</w:t>
      </w:r>
    </w:p>
    <w:p w:rsidR="000835DE" w:rsidRDefault="00AF724C" w:rsidP="00921CF2">
      <w:r w:rsidRPr="008C6CFB">
        <w:rPr>
          <w:b/>
          <w:u w:val="single"/>
        </w:rPr>
        <w:t>Question 6:</w:t>
      </w:r>
      <w:r>
        <w:t xml:space="preserve"> </w:t>
      </w:r>
      <w:r w:rsidR="000835DE">
        <w:t>The following one-line diagram shows the following switching configuration</w:t>
      </w:r>
    </w:p>
    <w:p w:rsidR="000835DE" w:rsidRDefault="000835DE" w:rsidP="00921CF2">
      <w:r>
        <w:rPr>
          <w:noProof/>
        </w:rPr>
        <w:drawing>
          <wp:inline distT="0" distB="0" distL="0" distR="0">
            <wp:extent cx="5943600" cy="1313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 xml:space="preserve">Breaker and half 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Ring Bus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Sectionalized Bus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Main and Transfer Bus</w:t>
      </w:r>
    </w:p>
    <w:p w:rsidR="00D1355B" w:rsidRDefault="00D1355B" w:rsidP="00D1355B">
      <w:r w:rsidRPr="008C6CFB">
        <w:rPr>
          <w:b/>
          <w:u w:val="single"/>
        </w:rPr>
        <w:t>Question 7:</w:t>
      </w:r>
      <w:r>
        <w:t xml:space="preserve"> Which of</w:t>
      </w:r>
      <w:r w:rsidR="000B7369">
        <w:t xml:space="preserve"> the following statement is correct</w:t>
      </w:r>
      <w:r>
        <w:t>?</w:t>
      </w:r>
    </w:p>
    <w:p w:rsidR="00D1355B" w:rsidRDefault="00D1355B" w:rsidP="00D1355B">
      <w:pPr>
        <w:pStyle w:val="ListParagraph"/>
        <w:numPr>
          <w:ilvl w:val="0"/>
          <w:numId w:val="18"/>
        </w:numPr>
      </w:pPr>
      <w:r>
        <w:t>Substation host processor is a part of substation data acquisition and control layer</w:t>
      </w:r>
    </w:p>
    <w:p w:rsidR="00D1355B" w:rsidRDefault="000B7369" w:rsidP="00D1355B">
      <w:pPr>
        <w:pStyle w:val="ListParagraph"/>
        <w:numPr>
          <w:ilvl w:val="0"/>
          <w:numId w:val="18"/>
        </w:numPr>
      </w:pPr>
      <w:r>
        <w:t>Voltage regulators are a common sighting in transmission substations</w:t>
      </w:r>
    </w:p>
    <w:p w:rsidR="000B7369" w:rsidRDefault="000B7369" w:rsidP="00D1355B">
      <w:pPr>
        <w:pStyle w:val="ListParagraph"/>
        <w:numPr>
          <w:ilvl w:val="0"/>
          <w:numId w:val="18"/>
        </w:numPr>
      </w:pPr>
      <w:r>
        <w:lastRenderedPageBreak/>
        <w:t>The substation LAN should allow for interoperability and meet industry standards</w:t>
      </w:r>
    </w:p>
    <w:p w:rsidR="000B7369" w:rsidRDefault="00D05B53" w:rsidP="00D1355B">
      <w:pPr>
        <w:pStyle w:val="ListParagraph"/>
        <w:numPr>
          <w:ilvl w:val="0"/>
          <w:numId w:val="18"/>
        </w:numPr>
      </w:pPr>
      <w:r>
        <w:t>Both 1</w:t>
      </w:r>
      <w:r w:rsidR="000B7369">
        <w:t xml:space="preserve"> an</w:t>
      </w:r>
      <w:r>
        <w:t>d 3</w:t>
      </w:r>
      <w:r w:rsidR="000B7369">
        <w:t xml:space="preserve"> are correct</w:t>
      </w:r>
    </w:p>
    <w:p w:rsidR="000B7369" w:rsidRDefault="000B7369" w:rsidP="00BE717B">
      <w:pPr>
        <w:pStyle w:val="ListParagraph"/>
      </w:pPr>
    </w:p>
    <w:p w:rsidR="000C54F4" w:rsidRDefault="008C6CFB" w:rsidP="00921CF2">
      <w:r w:rsidRPr="00750B7C">
        <w:rPr>
          <w:b/>
          <w:u w:val="single"/>
        </w:rPr>
        <w:t>Question 8:</w:t>
      </w:r>
      <w:r>
        <w:t xml:space="preserve"> </w:t>
      </w:r>
      <w:r w:rsidR="001A09C0">
        <w:t xml:space="preserve">What </w:t>
      </w:r>
      <w:r w:rsidR="004D1190">
        <w:t>does A and B represent in</w:t>
      </w:r>
      <w:r w:rsidR="001A09C0">
        <w:t xml:space="preserve"> the following substation automation architecture?</w:t>
      </w:r>
    </w:p>
    <w:p w:rsidR="000C54F4" w:rsidRDefault="009C7A52" w:rsidP="004D1190">
      <w:pPr>
        <w:jc w:val="center"/>
      </w:pPr>
      <w:r w:rsidRPr="009C7A52">
        <w:rPr>
          <w:noProof/>
        </w:rPr>
        <w:drawing>
          <wp:inline distT="0" distB="0" distL="0" distR="0">
            <wp:extent cx="5037980" cy="2353586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4572000"/>
                      <a:chOff x="1600200" y="457200"/>
                      <a:chExt cx="5638800" cy="4572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3352800" y="1295400"/>
                        <a:ext cx="18288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Corporate WAN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2760292" y="847460"/>
                        <a:ext cx="457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733800" y="762000"/>
                        <a:ext cx="1524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flipH="1">
                        <a:off x="4572000" y="838200"/>
                        <a:ext cx="762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 flipH="1">
                        <a:off x="5029200" y="914400"/>
                        <a:ext cx="3810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3810000" y="2667000"/>
                        <a:ext cx="9144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Substation Integration System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080616" y="22860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133600" y="2743200"/>
                        <a:ext cx="8382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5715000" y="2590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Local UI &amp; Applications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2480416" y="35052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4724400" y="41910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057400" y="15240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EMS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943600" y="149053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Corporate Data Repository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1600200" y="2133600"/>
                        <a:ext cx="5638800" cy="2895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2057400" y="3886200"/>
                        <a:ext cx="4953000" cy="0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2362200" y="457200"/>
                        <a:ext cx="3810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User Applications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486400" y="3657600"/>
                        <a:ext cx="1524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Local Substation LAN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Connector 41"/>
                      <a:cNvCxnSpPr>
                        <a:stCxn id="21" idx="2"/>
                        <a:endCxn id="24" idx="0"/>
                      </a:cNvCxnSpPr>
                    </a:nvCxnSpPr>
                    <a:spPr>
                      <a:xfrm>
                        <a:off x="2552700" y="3200400"/>
                        <a:ext cx="3916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>
                        <a:stCxn id="19" idx="2"/>
                      </a:cNvCxnSpPr>
                    </a:nvCxnSpPr>
                    <a:spPr>
                      <a:xfrm>
                        <a:off x="4267200" y="3124200"/>
                        <a:ext cx="0" cy="762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>
                        <a:stCxn id="26" idx="0"/>
                      </a:cNvCxnSpPr>
                    </a:nvCxnSpPr>
                    <a:spPr>
                      <a:xfrm flipV="1">
                        <a:off x="4800600" y="3886200"/>
                        <a:ext cx="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4376870" y="4572000"/>
                        <a:ext cx="8382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Straight Connector 55"/>
                      <a:cNvCxnSpPr>
                        <a:stCxn id="26" idx="2"/>
                        <a:endCxn id="54" idx="0"/>
                      </a:cNvCxnSpPr>
                    </a:nvCxnSpPr>
                    <a:spPr>
                      <a:xfrm flipH="1">
                        <a:off x="4795970" y="4343400"/>
                        <a:ext cx="463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>
                        <a:stCxn id="3" idx="4"/>
                        <a:endCxn id="20" idx="0"/>
                      </a:cNvCxnSpPr>
                    </a:nvCxnSpPr>
                    <a:spPr>
                      <a:xfrm>
                        <a:off x="4267200" y="2057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>
                        <a:off x="4267200" y="2438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>
                        <a:stCxn id="23" idx="1"/>
                      </a:cNvCxnSpPr>
                    </a:nvCxnSpPr>
                    <a:spPr>
                      <a:xfrm flipH="1">
                        <a:off x="4724400" y="2743200"/>
                        <a:ext cx="990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27" idx="2"/>
                        <a:endCxn id="21" idx="0"/>
                      </a:cNvCxnSpPr>
                    </a:nvCxnSpPr>
                    <a:spPr>
                      <a:xfrm>
                        <a:off x="2552700" y="1905000"/>
                        <a:ext cx="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>
                        <a:stCxn id="28" idx="1"/>
                        <a:endCxn id="3" idx="6"/>
                      </a:cNvCxnSpPr>
                    </a:nvCxnSpPr>
                    <a:spPr>
                      <a:xfrm flipH="1" flipV="1">
                        <a:off x="5181600" y="1676400"/>
                        <a:ext cx="762000" cy="463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>
                        <a:stCxn id="24" idx="2"/>
                      </a:cNvCxnSpPr>
                    </a:nvCxnSpPr>
                    <a:spPr>
                      <a:xfrm>
                        <a:off x="2556616" y="3657600"/>
                        <a:ext cx="854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572000" y="2209800"/>
                        <a:ext cx="19050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Bridge/Router/Gateway/</a:t>
                          </a:r>
                          <a:r>
                            <a:rPr lang="en-US" sz="1000" dirty="0" err="1" smtClean="0"/>
                            <a:t>Comm</a:t>
                          </a:r>
                          <a:r>
                            <a:rPr lang="en-US" sz="1000" dirty="0" smtClean="0"/>
                            <a:t> Processor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895600" y="220980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Dial-Up Link Modem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20" idx="1"/>
                      </a:cNvCxnSpPr>
                    </a:nvCxnSpPr>
                    <a:spPr>
                      <a:xfrm>
                        <a:off x="3733800" y="2362200"/>
                        <a:ext cx="346816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743200" y="34290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876800" y="41148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 xml:space="preserve">A </w:t>
      </w:r>
      <w:r w:rsidR="008D1E41">
        <w:t>= Intelligent Electronic Device</w:t>
      </w:r>
      <w:r>
        <w:t>; B= Fuses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 xml:space="preserve">A = Remote Terminal Unit; B = </w:t>
      </w:r>
      <w:r w:rsidR="008D1E41">
        <w:t>Intelligent Electronic Device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>A = Router; B = Intelligent Electronic Devices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>Both 2 and 3 are correct.</w:t>
      </w:r>
    </w:p>
    <w:p w:rsidR="00FB5D98" w:rsidRDefault="00AF724C" w:rsidP="00921CF2">
      <w:r w:rsidRPr="00750B7C">
        <w:rPr>
          <w:b/>
          <w:u w:val="single"/>
        </w:rPr>
        <w:t>Question</w:t>
      </w:r>
      <w:r w:rsidR="008C6CFB" w:rsidRPr="00750B7C">
        <w:rPr>
          <w:b/>
          <w:u w:val="single"/>
        </w:rPr>
        <w:t xml:space="preserve"> 9:</w:t>
      </w:r>
      <w:r w:rsidR="008C6CFB">
        <w:t xml:space="preserve"> </w:t>
      </w:r>
      <w:r>
        <w:t xml:space="preserve"> </w:t>
      </w:r>
      <w:r w:rsidR="00FB5D98">
        <w:t>Which one of the following never formed a part of substation communication media?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ARDIS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802.11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MAS radio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SMS</w:t>
      </w:r>
    </w:p>
    <w:p w:rsidR="00AF724C" w:rsidRDefault="008C6CFB" w:rsidP="00921CF2">
      <w:r w:rsidRPr="00750B7C">
        <w:rPr>
          <w:b/>
          <w:u w:val="single"/>
        </w:rPr>
        <w:t>Question 10</w:t>
      </w:r>
      <w:r w:rsidR="00AF724C" w:rsidRPr="00750B7C">
        <w:rPr>
          <w:b/>
          <w:u w:val="single"/>
        </w:rPr>
        <w:t>:</w:t>
      </w:r>
      <w:r w:rsidR="00AF724C">
        <w:t xml:space="preserve"> </w:t>
      </w:r>
      <w:r w:rsidR="000C1906">
        <w:t>Which of the following devices are</w:t>
      </w:r>
      <w:r w:rsidR="00114900">
        <w:t xml:space="preserve"> the </w:t>
      </w:r>
      <w:r w:rsidR="00D64470">
        <w:t>least</w:t>
      </w:r>
      <w:r w:rsidR="000C1906">
        <w:t xml:space="preserve"> vulnerable to </w:t>
      </w:r>
      <w:proofErr w:type="spellStart"/>
      <w:r w:rsidR="000C1906">
        <w:t>cybersecurity</w:t>
      </w:r>
      <w:proofErr w:type="spellEnd"/>
      <w:r w:rsidR="000C1906">
        <w:t xml:space="preserve"> attacks? 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Relays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Manual disconnect switches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Substation LAN</w:t>
      </w:r>
    </w:p>
    <w:p w:rsidR="00114900" w:rsidRDefault="00114900" w:rsidP="000C1906">
      <w:pPr>
        <w:pStyle w:val="ListParagraph"/>
        <w:numPr>
          <w:ilvl w:val="0"/>
          <w:numId w:val="21"/>
        </w:numPr>
      </w:pPr>
      <w:r>
        <w:t>None of the above</w:t>
      </w:r>
    </w:p>
    <w:p w:rsidR="000C1906" w:rsidRDefault="000C1906" w:rsidP="000C1906">
      <w:pPr>
        <w:ind w:left="360"/>
      </w:pPr>
    </w:p>
    <w:p w:rsidR="00AF724C" w:rsidRDefault="00AF724C" w:rsidP="00921CF2"/>
    <w:sectPr w:rsidR="00AF724C" w:rsidSect="00C3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88D"/>
    <w:multiLevelType w:val="hybridMultilevel"/>
    <w:tmpl w:val="BC0804E4"/>
    <w:lvl w:ilvl="0" w:tplc="0E6A7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974"/>
    <w:multiLevelType w:val="hybridMultilevel"/>
    <w:tmpl w:val="703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71E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4359"/>
    <w:multiLevelType w:val="hybridMultilevel"/>
    <w:tmpl w:val="43C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7819"/>
    <w:multiLevelType w:val="hybridMultilevel"/>
    <w:tmpl w:val="7F2A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B0D1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B6C9C"/>
    <w:multiLevelType w:val="hybridMultilevel"/>
    <w:tmpl w:val="F8D2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68F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02C59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17114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C6A4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1685A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E2DD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63F05"/>
    <w:multiLevelType w:val="hybridMultilevel"/>
    <w:tmpl w:val="31D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4193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B62F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02B2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E52C3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D4B5E"/>
    <w:multiLevelType w:val="hybridMultilevel"/>
    <w:tmpl w:val="F49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70297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9144C"/>
    <w:multiLevelType w:val="hybridMultilevel"/>
    <w:tmpl w:val="BC0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17"/>
  </w:num>
  <w:num w:numId="12">
    <w:abstractNumId w:val="15"/>
  </w:num>
  <w:num w:numId="13">
    <w:abstractNumId w:val="9"/>
  </w:num>
  <w:num w:numId="14">
    <w:abstractNumId w:val="18"/>
  </w:num>
  <w:num w:numId="15">
    <w:abstractNumId w:val="1"/>
  </w:num>
  <w:num w:numId="16">
    <w:abstractNumId w:val="0"/>
  </w:num>
  <w:num w:numId="17">
    <w:abstractNumId w:val="3"/>
  </w:num>
  <w:num w:numId="18">
    <w:abstractNumId w:val="4"/>
  </w:num>
  <w:num w:numId="19">
    <w:abstractNumId w:val="20"/>
  </w:num>
  <w:num w:numId="20">
    <w:abstractNumId w:val="13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15B6"/>
    <w:rsid w:val="00010C1B"/>
    <w:rsid w:val="00024AD0"/>
    <w:rsid w:val="00075A32"/>
    <w:rsid w:val="000835DE"/>
    <w:rsid w:val="000A6411"/>
    <w:rsid w:val="000B7369"/>
    <w:rsid w:val="000C1906"/>
    <w:rsid w:val="000C54F4"/>
    <w:rsid w:val="00114900"/>
    <w:rsid w:val="001246FA"/>
    <w:rsid w:val="0013182E"/>
    <w:rsid w:val="0014423E"/>
    <w:rsid w:val="00152407"/>
    <w:rsid w:val="00161E26"/>
    <w:rsid w:val="00177DBA"/>
    <w:rsid w:val="00183071"/>
    <w:rsid w:val="001A09C0"/>
    <w:rsid w:val="00200BE0"/>
    <w:rsid w:val="0020360F"/>
    <w:rsid w:val="00237D6C"/>
    <w:rsid w:val="0028068E"/>
    <w:rsid w:val="002C01D8"/>
    <w:rsid w:val="0032733B"/>
    <w:rsid w:val="00386991"/>
    <w:rsid w:val="00390293"/>
    <w:rsid w:val="003F47DD"/>
    <w:rsid w:val="00443828"/>
    <w:rsid w:val="00445471"/>
    <w:rsid w:val="0046573D"/>
    <w:rsid w:val="0048396C"/>
    <w:rsid w:val="00496C4C"/>
    <w:rsid w:val="00496E1C"/>
    <w:rsid w:val="004C66D6"/>
    <w:rsid w:val="004D1190"/>
    <w:rsid w:val="00536318"/>
    <w:rsid w:val="0057032E"/>
    <w:rsid w:val="005E72FF"/>
    <w:rsid w:val="006774E3"/>
    <w:rsid w:val="006A6116"/>
    <w:rsid w:val="006F4309"/>
    <w:rsid w:val="0073408C"/>
    <w:rsid w:val="007454A5"/>
    <w:rsid w:val="00750B7C"/>
    <w:rsid w:val="007532F3"/>
    <w:rsid w:val="0079588F"/>
    <w:rsid w:val="007A1809"/>
    <w:rsid w:val="00830F96"/>
    <w:rsid w:val="00841AED"/>
    <w:rsid w:val="008862D0"/>
    <w:rsid w:val="008C6CFB"/>
    <w:rsid w:val="008D1E41"/>
    <w:rsid w:val="008D70B8"/>
    <w:rsid w:val="008E4B37"/>
    <w:rsid w:val="0091342B"/>
    <w:rsid w:val="00921CF2"/>
    <w:rsid w:val="0093590A"/>
    <w:rsid w:val="009C7A52"/>
    <w:rsid w:val="009D7A87"/>
    <w:rsid w:val="009F5FAC"/>
    <w:rsid w:val="00A06E0F"/>
    <w:rsid w:val="00A715B6"/>
    <w:rsid w:val="00AF3B5D"/>
    <w:rsid w:val="00AF724C"/>
    <w:rsid w:val="00B0602B"/>
    <w:rsid w:val="00B30662"/>
    <w:rsid w:val="00B366F3"/>
    <w:rsid w:val="00B578D9"/>
    <w:rsid w:val="00B86336"/>
    <w:rsid w:val="00BE08BB"/>
    <w:rsid w:val="00BE40F9"/>
    <w:rsid w:val="00BE717B"/>
    <w:rsid w:val="00C1525C"/>
    <w:rsid w:val="00C341A7"/>
    <w:rsid w:val="00CE0B52"/>
    <w:rsid w:val="00CE4DB0"/>
    <w:rsid w:val="00D05B53"/>
    <w:rsid w:val="00D1355B"/>
    <w:rsid w:val="00D23A41"/>
    <w:rsid w:val="00D64470"/>
    <w:rsid w:val="00D676BA"/>
    <w:rsid w:val="00D7494A"/>
    <w:rsid w:val="00D908EC"/>
    <w:rsid w:val="00DB5007"/>
    <w:rsid w:val="00E2770D"/>
    <w:rsid w:val="00E301A5"/>
    <w:rsid w:val="00E44B79"/>
    <w:rsid w:val="00E63404"/>
    <w:rsid w:val="00E72B3C"/>
    <w:rsid w:val="00EA5390"/>
    <w:rsid w:val="00F17D3C"/>
    <w:rsid w:val="00F84F33"/>
    <w:rsid w:val="00FB5D98"/>
    <w:rsid w:val="00FB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0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D6C"/>
    <w:pPr>
      <w:ind w:left="720"/>
      <w:contextualSpacing/>
    </w:pPr>
  </w:style>
  <w:style w:type="table" w:styleId="TableGrid">
    <w:name w:val="Table Grid"/>
    <w:basedOn w:val="TableNormal"/>
    <w:uiPriority w:val="59"/>
    <w:rsid w:val="000C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D8156-092E-4CDB-9D37-9D93F12B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Ruchi Singh</cp:lastModifiedBy>
  <cp:revision>5</cp:revision>
  <dcterms:created xsi:type="dcterms:W3CDTF">2011-11-30T01:27:00Z</dcterms:created>
  <dcterms:modified xsi:type="dcterms:W3CDTF">2011-11-30T06:27:00Z</dcterms:modified>
</cp:coreProperties>
</file>