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 main_final.ipynb (to be run in google colab, preferably with the online GPU)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Purpose: This code does data handling and CNN model training on the original brain tumour dataset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External files required: None (data and code cloned from github)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dependencies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necessary packages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clones the dataset and impo</w:t>
      </w:r>
      <w:r w:rsidDel="00000000" w:rsidR="00000000" w:rsidRPr="00000000">
        <w:rPr>
          <w:rtl w:val="0"/>
        </w:rPr>
        <w:t xml:space="preserve">rts extractLine class from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Symmetry.py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image files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the data (train, validation, test split)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Option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 the seed value here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processing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extraction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extractLine(…) will take a while to run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option to uncomment one of the cells in order to draw symmetry line on all images (visualisation will be done on the later code: plt.imshow(X_train_img[10])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 of symmetry metric of the benign and malignant tumours respectively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choose to inflate the benign batches to inflate the benign data to even out the dataset (uncomment and comment the necessary code to enable)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and uncomment the necessary code to switch between these 3 options: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Normalisation of images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Per-image standardisation of images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standardisation of images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Uncomment to visualise the effectiveness of symmetry metric after image augmentation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model class: this is a class that aims to simplify code pertaining to defining a model, training, fine-tuning and data analysis.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the object CNNModel. The object takes in these variables, T is the number of training samples and V is the number of validation samples: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model_name: name of model as string ("VGG16", "InceptionResNetV2" or “ResNet50”)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X_train_img: numpy array of shape (T, 128, 128, 3)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X_val_img: numpy array of shape (V, 128, 128, 3)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y_train: numpy array of shape (T,), with binary values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y_val: numpy array of shape (V,), with binary values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X_train_ftr: (Optional) numpy array of shape (T, 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X_val_ftr: (Optional) numpy array of shape (V, 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(see code for input parameters):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run_model: trains the model and saves it as self.model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fine_tune: trains on self.model and saves it as self.ft_model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fine_tune_again: trains on self.ft_model and saves it as self. ft_model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plot_loss_curve: plot history logs for loss and accuracy curves across epochs (for fine tuning too if it had been done)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show_confusion_matrix: shows confusion matrix on validation data, and reports m</w:t>
      </w:r>
      <w:r w:rsidDel="00000000" w:rsidR="00000000" w:rsidRPr="00000000">
        <w:rPr>
          <w:rtl w:val="0"/>
        </w:rPr>
        <w:t xml:space="preserve">etrics in this order: accuracy, miss rate, f1 score.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fancy=True to enable seaborn heatmap visualisation, set test_data= (X_test_img_std, X_test_ftr_std, y_test) to show 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test data instead of validation data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show_misclassified: shows misclassified images (on validation data only)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code for the construction of the model will be under the method: _create_XXX_model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 the model (it is possible to initiate multiple models at once and perform data analysis on multiple models):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 4 different models: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VGG16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InceptionResNetV2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ResNet50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ResNet50 (without symmetry metric input)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(epochs set to 12,10,10,10 respectively, batch size set to 32 for all)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Visualising model.summary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Fine-tuning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fine tuning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(Optional) Fine tune again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analysis (Model evaluation)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Plotting loss and accuracy curves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confusion matrix for both validation and test data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misclassified images (on validation data only)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Code: main_saliency.ipynb (to be run on google colab)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Purpose: This code extracts the saliency map from the trained and tuned VGG16 model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External files required: vgg16.keras and (optional) vgg16_no_ftr.keras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vgg16.keras is trained with symmetry metric while wgg16_no_ftr.keras is trained without symmetry metric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numpy array img contains 154 malignant images followed by 77 benign images (in order, without shuffling)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Code can be run right away after uploading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Under 7. Saliency map, visualise function takes in 3 inputs: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keras model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index: index of the selected image in the array: img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using_ftr: set to True if the model is trained on symmetry metric, else set to False if otherwise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Output: None, this function plots 3 figures: Original image, saliency map and the overlaid image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F53A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ifyDaxONUCZITxf+voVcYsk8JA==">CgMxLjA4AHIhMVhMTWVrZ3Rjc2ZUNVlZU3VYajVtY0djV25yRGdFN1FP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2024-04-05T14:19:00Z</dcterms:created>
  <dc:creator>Seow C</dc:creator>
</cp:coreProperties>
</file>