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52539" w14:textId="77777777" w:rsidR="005C0B2E" w:rsidRDefault="005C0B2E">
      <w:r>
        <w:t>Target Journal: Global Change Biology, Diversity and Distributions, Conservation Biology</w:t>
      </w:r>
    </w:p>
    <w:p w14:paraId="21A1E535" w14:textId="77777777" w:rsidR="005C0B2E" w:rsidRDefault="005C0B2E"/>
    <w:p w14:paraId="5AE2F280" w14:textId="77777777" w:rsidR="005C0B2E" w:rsidRDefault="005C0B2E"/>
    <w:p w14:paraId="4F7E06F2" w14:textId="77777777" w:rsidR="004F4D1D" w:rsidRDefault="005C0B2E">
      <w:r>
        <w:t>Identifying priority sites for Brook Trout (</w:t>
      </w:r>
      <w:r>
        <w:rPr>
          <w:i/>
        </w:rPr>
        <w:t>Salvelinus fontinalis)</w:t>
      </w:r>
      <w:r>
        <w:t xml:space="preserve"> in a warming climate</w:t>
      </w:r>
    </w:p>
    <w:p w14:paraId="30DD41B7" w14:textId="77777777" w:rsidR="005C0B2E" w:rsidRDefault="005C0B2E"/>
    <w:p w14:paraId="332ECE1E" w14:textId="166C7B83" w:rsidR="005C0B2E" w:rsidRDefault="005C0B2E">
      <w:r>
        <w:t>Alt: Identifying priority</w:t>
      </w:r>
      <w:r w:rsidR="00E12EA9">
        <w:t xml:space="preserve"> (refuge)</w:t>
      </w:r>
      <w:r>
        <w:t xml:space="preserve"> streams for cold-water fish conservation in a warming climate</w:t>
      </w:r>
    </w:p>
    <w:p w14:paraId="25A61710" w14:textId="77777777" w:rsidR="005C0B2E" w:rsidRDefault="005C0B2E"/>
    <w:p w14:paraId="6FCF8332" w14:textId="77777777" w:rsidR="005C0B2E" w:rsidRDefault="005C0B2E"/>
    <w:p w14:paraId="06E912D3" w14:textId="2D2B3742" w:rsidR="005C0B2E" w:rsidRPr="00E12EA9" w:rsidRDefault="00D05FC8">
      <w:pPr>
        <w:rPr>
          <w:vertAlign w:val="superscript"/>
        </w:rPr>
      </w:pPr>
      <w:r>
        <w:t>Daniel J. Hocking</w:t>
      </w:r>
      <w:r w:rsidR="00E12EA9">
        <w:rPr>
          <w:vertAlign w:val="superscript"/>
        </w:rPr>
        <w:t>1*</w:t>
      </w:r>
      <w:r>
        <w:t>, Benjamin H. Letcher</w:t>
      </w:r>
      <w:r w:rsidR="00E12EA9">
        <w:rPr>
          <w:vertAlign w:val="superscript"/>
        </w:rPr>
        <w:t>2</w:t>
      </w:r>
      <w:r>
        <w:t>, Kyle O’Neil</w:t>
      </w:r>
      <w:r w:rsidR="00E12EA9">
        <w:rPr>
          <w:vertAlign w:val="superscript"/>
        </w:rPr>
        <w:t>2</w:t>
      </w:r>
      <w:r>
        <w:t>, Ana Rosner</w:t>
      </w:r>
      <w:r w:rsidR="00E12EA9">
        <w:rPr>
          <w:vertAlign w:val="superscript"/>
        </w:rPr>
        <w:t>2</w:t>
      </w:r>
      <w:r>
        <w:t>, Yoichiro Kanno</w:t>
      </w:r>
      <w:r w:rsidR="00E12EA9">
        <w:rPr>
          <w:vertAlign w:val="superscript"/>
        </w:rPr>
        <w:t>3</w:t>
      </w:r>
    </w:p>
    <w:p w14:paraId="3683CD4B" w14:textId="77777777" w:rsidR="00D05FC8" w:rsidRDefault="00D05FC8"/>
    <w:p w14:paraId="79678943" w14:textId="6DF3BA16" w:rsidR="00D05FC8" w:rsidRDefault="00E12EA9">
      <w:r>
        <w:rPr>
          <w:vertAlign w:val="superscript"/>
        </w:rPr>
        <w:t>1</w:t>
      </w:r>
      <w:r w:rsidR="00D05FC8">
        <w:t>Department of Environmental Conservation, DOI Northeast Climate Science Center, University of Massachusetts, Amherst, MA 01003, USA</w:t>
      </w:r>
    </w:p>
    <w:p w14:paraId="1409D970" w14:textId="77777777" w:rsidR="00D05FC8" w:rsidRDefault="00D05FC8"/>
    <w:p w14:paraId="58E7482C" w14:textId="3A36D966" w:rsidR="00D05FC8" w:rsidRDefault="00E12EA9">
      <w:r>
        <w:rPr>
          <w:vertAlign w:val="superscript"/>
        </w:rPr>
        <w:t>2</w:t>
      </w:r>
      <w:r w:rsidR="00D05FC8">
        <w:t>S.O. Conte Anadromous Fish Research Center, Leetown Science Center, U.S. Geological Survey, P.O. Box 796, One Migratory Way, Turners Falls, MA 01376, USA</w:t>
      </w:r>
    </w:p>
    <w:p w14:paraId="3BC89973" w14:textId="77777777" w:rsidR="002F2222" w:rsidRDefault="002F2222"/>
    <w:p w14:paraId="19B3A5F9" w14:textId="653EFE30" w:rsidR="009B0671" w:rsidRDefault="00E12EA9">
      <w:r>
        <w:rPr>
          <w:vertAlign w:val="superscript"/>
        </w:rPr>
        <w:t>3</w:t>
      </w:r>
      <w:r w:rsidR="009B0671">
        <w:t>School of Agricultural, Forest, and Environmental Sciences, 216 Lehotsky Hall, Clemson University, Clemson, SC 29634, USA</w:t>
      </w:r>
    </w:p>
    <w:p w14:paraId="4E56316F" w14:textId="77777777" w:rsidR="00636AF0" w:rsidRDefault="00636AF0"/>
    <w:p w14:paraId="5BB34D35" w14:textId="08A5DAF3" w:rsidR="00636AF0" w:rsidRDefault="00636AF0">
      <w:r>
        <w:t>*Email: dhocking@umass.edu</w:t>
      </w:r>
    </w:p>
    <w:p w14:paraId="1BF30917" w14:textId="77777777" w:rsidR="00D05FC8" w:rsidRDefault="00D05FC8"/>
    <w:p w14:paraId="55B083B5" w14:textId="77777777" w:rsidR="00D05FC8" w:rsidRDefault="00D05FC8"/>
    <w:p w14:paraId="6FB9941D" w14:textId="77777777" w:rsidR="005C0B2E" w:rsidRDefault="005C0B2E"/>
    <w:p w14:paraId="3D7402D0" w14:textId="77777777" w:rsidR="005C0B2E" w:rsidRDefault="005C0B2E" w:rsidP="005C0B2E">
      <w:pPr>
        <w:pStyle w:val="ListParagraph"/>
        <w:numPr>
          <w:ilvl w:val="0"/>
          <w:numId w:val="1"/>
        </w:numPr>
      </w:pPr>
      <w:r>
        <w:t>Conservation Priority: identifying and predicting sites that are buffered from air temperature (rising slope, random effects, etc.)</w:t>
      </w:r>
    </w:p>
    <w:p w14:paraId="269CBD28" w14:textId="77777777" w:rsidR="00115AD0" w:rsidRDefault="005C0B2E" w:rsidP="00115AD0">
      <w:pPr>
        <w:pStyle w:val="ListParagraph"/>
        <w:numPr>
          <w:ilvl w:val="0"/>
          <w:numId w:val="1"/>
        </w:numPr>
      </w:pPr>
      <w:r>
        <w:t>Management Priority: Identifying areas where increased forest cover can mitigate for negative effects of warming temperature</w:t>
      </w:r>
      <w:r w:rsidR="002F2222">
        <w:t>s (Ana’s Forest-Temperature Isoc</w:t>
      </w:r>
      <w:r>
        <w:t>lines)</w:t>
      </w:r>
    </w:p>
    <w:p w14:paraId="661167F8" w14:textId="77777777" w:rsidR="00D05FC8" w:rsidRDefault="00D05FC8" w:rsidP="00115AD0">
      <w:pPr>
        <w:pStyle w:val="ListParagraph"/>
        <w:numPr>
          <w:ilvl w:val="0"/>
          <w:numId w:val="1"/>
        </w:numPr>
      </w:pPr>
      <w:r>
        <w:t>Climate scenarios</w:t>
      </w:r>
    </w:p>
    <w:p w14:paraId="44CE7706" w14:textId="77777777" w:rsidR="00D05FC8" w:rsidRDefault="00D05FC8" w:rsidP="00115AD0">
      <w:pPr>
        <w:pStyle w:val="ListParagraph"/>
        <w:numPr>
          <w:ilvl w:val="0"/>
          <w:numId w:val="1"/>
        </w:numPr>
      </w:pPr>
      <w:r>
        <w:t>CT, MA, southern NH, southern VT</w:t>
      </w:r>
    </w:p>
    <w:p w14:paraId="3FB90A87" w14:textId="77777777" w:rsidR="00D05FC8" w:rsidRDefault="00D05FC8" w:rsidP="00D05FC8"/>
    <w:p w14:paraId="1DBF3E5D" w14:textId="77777777" w:rsidR="00F6371B" w:rsidRDefault="00F6371B" w:rsidP="00D05FC8"/>
    <w:p w14:paraId="38D5C5B8" w14:textId="77777777" w:rsidR="00D05FC8" w:rsidRDefault="00D05FC8" w:rsidP="00D05FC8">
      <w:r>
        <w:t>Abstract</w:t>
      </w:r>
    </w:p>
    <w:p w14:paraId="7C0EF42A" w14:textId="77777777" w:rsidR="00D05FC8" w:rsidRDefault="00D05FC8" w:rsidP="00D05FC8"/>
    <w:p w14:paraId="64B9E4AB" w14:textId="77777777" w:rsidR="00D05FC8" w:rsidRDefault="00D05FC8" w:rsidP="00D05FC8">
      <w:r>
        <w:t>Introduction</w:t>
      </w:r>
    </w:p>
    <w:p w14:paraId="4A86663D" w14:textId="77777777" w:rsidR="00D05FC8" w:rsidRDefault="00D05FC8" w:rsidP="00D05FC8"/>
    <w:p w14:paraId="210CFE24" w14:textId="77777777" w:rsidR="00D05FC8" w:rsidRDefault="00D05FC8" w:rsidP="00D05FC8">
      <w:r>
        <w:t>Methods</w:t>
      </w:r>
    </w:p>
    <w:p w14:paraId="0A7E659A" w14:textId="77777777" w:rsidR="00D05FC8" w:rsidRDefault="00D05FC8" w:rsidP="00D05FC8"/>
    <w:p w14:paraId="1B78E24E" w14:textId="3CAC69F7" w:rsidR="00D153AC" w:rsidRDefault="00D153AC" w:rsidP="00D05FC8">
      <w:r>
        <w:t>NHDplus problem in northern VT and NH and western VT. These areas were excluded from the analysis (map in supplements).</w:t>
      </w:r>
      <w:bookmarkStart w:id="0" w:name="_GoBack"/>
      <w:bookmarkEnd w:id="0"/>
      <w:r>
        <w:t xml:space="preserve"> </w:t>
      </w:r>
    </w:p>
    <w:p w14:paraId="078E9D96" w14:textId="77777777" w:rsidR="00D153AC" w:rsidRDefault="00D153AC" w:rsidP="00D05FC8"/>
    <w:p w14:paraId="05402F67" w14:textId="77777777" w:rsidR="00D153AC" w:rsidRDefault="00D153AC" w:rsidP="00D05FC8"/>
    <w:p w14:paraId="2E0C731A" w14:textId="77777777" w:rsidR="00D05FC8" w:rsidRDefault="00D05FC8" w:rsidP="00D05FC8">
      <w:r>
        <w:t>Results</w:t>
      </w:r>
    </w:p>
    <w:p w14:paraId="2EA88217" w14:textId="77777777" w:rsidR="00D05FC8" w:rsidRDefault="00D05FC8" w:rsidP="00D05FC8"/>
    <w:p w14:paraId="11937770" w14:textId="77777777" w:rsidR="00D05FC8" w:rsidRDefault="00D05FC8" w:rsidP="00D05FC8">
      <w:r>
        <w:t>Discussion</w:t>
      </w:r>
    </w:p>
    <w:p w14:paraId="6159B750" w14:textId="77777777" w:rsidR="00D05FC8" w:rsidRDefault="00D05FC8" w:rsidP="00D05FC8"/>
    <w:p w14:paraId="49DA57AC" w14:textId="77777777" w:rsidR="00D05FC8" w:rsidRDefault="00D05FC8" w:rsidP="00D05FC8">
      <w:r>
        <w:t>References</w:t>
      </w:r>
    </w:p>
    <w:sectPr w:rsidR="00D05FC8" w:rsidSect="00DE5F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D57EA"/>
    <w:multiLevelType w:val="hybridMultilevel"/>
    <w:tmpl w:val="6E24FDC2"/>
    <w:lvl w:ilvl="0" w:tplc="4C4A2E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B2E"/>
    <w:rsid w:val="00115AD0"/>
    <w:rsid w:val="00243A71"/>
    <w:rsid w:val="002F2222"/>
    <w:rsid w:val="0039056C"/>
    <w:rsid w:val="004F4D1D"/>
    <w:rsid w:val="005C0B2E"/>
    <w:rsid w:val="00636AF0"/>
    <w:rsid w:val="006A1840"/>
    <w:rsid w:val="00896D62"/>
    <w:rsid w:val="009B0671"/>
    <w:rsid w:val="00CA7F86"/>
    <w:rsid w:val="00D05FC8"/>
    <w:rsid w:val="00D153AC"/>
    <w:rsid w:val="00DB02EF"/>
    <w:rsid w:val="00DE5FF5"/>
    <w:rsid w:val="00E12EA9"/>
    <w:rsid w:val="00F6371B"/>
    <w:rsid w:val="00F77EC8"/>
    <w:rsid w:val="00FD17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3D3F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D62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39056C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D62"/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character" w:customStyle="1" w:styleId="Heading2Char">
    <w:name w:val="Heading 2 Char"/>
    <w:basedOn w:val="DefaultParagraphFont"/>
    <w:link w:val="Heading2"/>
    <w:rsid w:val="0039056C"/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paragraph" w:customStyle="1" w:styleId="Headingdjh">
    <w:name w:val="Heading djh"/>
    <w:basedOn w:val="Heading1"/>
    <w:next w:val="Normal"/>
    <w:qFormat/>
    <w:rsid w:val="00CA7F86"/>
    <w:rPr>
      <w:caps/>
      <w:color w:val="000000" w:themeColor="text1"/>
    </w:rPr>
  </w:style>
  <w:style w:type="paragraph" w:styleId="ListParagraph">
    <w:name w:val="List Paragraph"/>
    <w:basedOn w:val="Normal"/>
    <w:uiPriority w:val="34"/>
    <w:qFormat/>
    <w:rsid w:val="005C0B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C0B2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D62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39056C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D62"/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character" w:customStyle="1" w:styleId="Heading2Char">
    <w:name w:val="Heading 2 Char"/>
    <w:basedOn w:val="DefaultParagraphFont"/>
    <w:link w:val="Heading2"/>
    <w:rsid w:val="0039056C"/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paragraph" w:customStyle="1" w:styleId="Headingdjh">
    <w:name w:val="Heading djh"/>
    <w:basedOn w:val="Heading1"/>
    <w:next w:val="Normal"/>
    <w:qFormat/>
    <w:rsid w:val="00CA7F86"/>
    <w:rPr>
      <w:caps/>
      <w:color w:val="000000" w:themeColor="text1"/>
    </w:rPr>
  </w:style>
  <w:style w:type="paragraph" w:styleId="ListParagraph">
    <w:name w:val="List Paragraph"/>
    <w:basedOn w:val="Normal"/>
    <w:uiPriority w:val="34"/>
    <w:qFormat/>
    <w:rsid w:val="005C0B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C0B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200</Words>
  <Characters>1146</Characters>
  <Application>Microsoft Macintosh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Hocking</dc:creator>
  <cp:keywords/>
  <dc:description/>
  <cp:lastModifiedBy>Daniel Hocking</cp:lastModifiedBy>
  <cp:revision>6</cp:revision>
  <dcterms:created xsi:type="dcterms:W3CDTF">2014-05-06T15:28:00Z</dcterms:created>
  <dcterms:modified xsi:type="dcterms:W3CDTF">2014-05-15T21:01:00Z</dcterms:modified>
</cp:coreProperties>
</file>