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7D3" w:rsidRPr="009F67D3" w:rsidRDefault="009F67D3" w:rsidP="009F67D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9F67D3">
        <w:rPr>
          <w:rFonts w:ascii="Times New Roman" w:eastAsia="Times New Roman" w:hAnsi="Times New Roman" w:cs="Times New Roman"/>
          <w:b/>
          <w:bCs/>
          <w:kern w:val="36"/>
          <w:sz w:val="48"/>
          <w:szCs w:val="48"/>
          <w:lang w:eastAsia="en-GB"/>
        </w:rPr>
        <w:t>Policies</w:t>
      </w:r>
    </w:p>
    <w:p w:rsidR="009F67D3" w:rsidRPr="009F67D3" w:rsidRDefault="009F67D3" w:rsidP="009F67D3">
      <w:pPr>
        <w:spacing w:before="100" w:beforeAutospacing="1" w:after="100" w:afterAutospacing="1" w:line="240" w:lineRule="auto"/>
        <w:rPr>
          <w:rFonts w:ascii="Times New Roman" w:eastAsia="Times New Roman" w:hAnsi="Times New Roman" w:cs="Times New Roman"/>
          <w:sz w:val="24"/>
          <w:szCs w:val="24"/>
          <w:lang w:eastAsia="en-GB"/>
        </w:rPr>
      </w:pPr>
      <w:r w:rsidRPr="009F67D3">
        <w:rPr>
          <w:rFonts w:ascii="Times New Roman" w:eastAsia="Times New Roman" w:hAnsi="Times New Roman" w:cs="Times New Roman"/>
          <w:sz w:val="24"/>
          <w:szCs w:val="24"/>
          <w:lang w:eastAsia="en-GB"/>
        </w:rPr>
        <w:t xml:space="preserve">Section 508 requires that Federal Departments/Agencies’ Electronic and Information Technology (EIT) is accessible to people with disabilities. GSA has been charged with the task of educating federal employees and building the infrastructure necessary to support Section 508 implementation. Using this web site, federal employees and the public can access resources for understanding and implementing the requirements of Section 508 as they apply to the development, procurement, maintenance, or use of EIT products and services, including software applications and operating systems, web-based internet and intranet information systems, telecommunications products, video and multimedia products, self-contained closed products and desktop and portable computers. For more information on the Section 508 law and how it applies to you, contact </w:t>
      </w:r>
      <w:hyperlink r:id="rId6" w:history="1">
        <w:r w:rsidRPr="009F67D3">
          <w:rPr>
            <w:rFonts w:ascii="Times New Roman" w:eastAsia="Times New Roman" w:hAnsi="Times New Roman" w:cs="Times New Roman"/>
            <w:color w:val="0000FF"/>
            <w:sz w:val="24"/>
            <w:szCs w:val="24"/>
            <w:u w:val="single"/>
            <w:lang w:eastAsia="en-GB"/>
          </w:rPr>
          <w:t>helen.chamberlain@gsa.gov</w:t>
        </w:r>
      </w:hyperlink>
      <w:r w:rsidRPr="009F67D3">
        <w:rPr>
          <w:rFonts w:ascii="Times New Roman" w:eastAsia="Times New Roman" w:hAnsi="Times New Roman" w:cs="Times New Roman"/>
          <w:sz w:val="24"/>
          <w:szCs w:val="24"/>
          <w:lang w:eastAsia="en-GB"/>
        </w:rPr>
        <w:t>.</w:t>
      </w:r>
    </w:p>
    <w:p w:rsidR="009F67D3" w:rsidRPr="009F67D3" w:rsidRDefault="009F67D3" w:rsidP="009F67D3">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9F67D3">
        <w:rPr>
          <w:rFonts w:ascii="Times New Roman" w:eastAsia="Times New Roman" w:hAnsi="Times New Roman" w:cs="Times New Roman"/>
          <w:sz w:val="24"/>
          <w:szCs w:val="24"/>
          <w:lang w:eastAsia="en-GB"/>
        </w:rPr>
        <w:t>Guidance on creating IT Solicitations document in adobe format.</w:t>
      </w:r>
      <w:proofErr w:type="gramEnd"/>
      <w:r w:rsidRPr="009F67D3">
        <w:rPr>
          <w:rFonts w:ascii="Times New Roman" w:eastAsia="Times New Roman" w:hAnsi="Times New Roman" w:cs="Times New Roman"/>
          <w:sz w:val="24"/>
          <w:szCs w:val="24"/>
          <w:lang w:eastAsia="en-GB"/>
        </w:rPr>
        <w:t xml:space="preserve"> </w:t>
      </w:r>
      <w:hyperlink r:id="rId7" w:tooltip="creating 508 compliant IT solicitaions guidance document" w:history="1">
        <w:r w:rsidRPr="009F67D3">
          <w:rPr>
            <w:rFonts w:ascii="Times New Roman" w:eastAsia="Times New Roman" w:hAnsi="Times New Roman" w:cs="Times New Roman"/>
            <w:color w:val="0000FF"/>
            <w:sz w:val="24"/>
            <w:szCs w:val="24"/>
            <w:u w:val="single"/>
            <w:lang w:eastAsia="en-GB"/>
          </w:rPr>
          <w:t>[</w:t>
        </w:r>
        <w:proofErr w:type="spellStart"/>
        <w:proofErr w:type="gramStart"/>
        <w:r w:rsidRPr="009F67D3">
          <w:rPr>
            <w:rFonts w:ascii="Times New Roman" w:eastAsia="Times New Roman" w:hAnsi="Times New Roman" w:cs="Times New Roman"/>
            <w:color w:val="0000FF"/>
            <w:sz w:val="24"/>
            <w:szCs w:val="24"/>
            <w:u w:val="single"/>
            <w:lang w:eastAsia="en-GB"/>
          </w:rPr>
          <w:t>pdf</w:t>
        </w:r>
        <w:proofErr w:type="spellEnd"/>
        <w:proofErr w:type="gramEnd"/>
        <w:r w:rsidRPr="009F67D3">
          <w:rPr>
            <w:rFonts w:ascii="Times New Roman" w:eastAsia="Times New Roman" w:hAnsi="Times New Roman" w:cs="Times New Roman"/>
            <w:color w:val="0000FF"/>
            <w:sz w:val="24"/>
            <w:szCs w:val="24"/>
            <w:u w:val="single"/>
            <w:lang w:eastAsia="en-GB"/>
          </w:rPr>
          <w:t>]</w:t>
        </w:r>
      </w:hyperlink>
      <w:r w:rsidRPr="009F67D3">
        <w:rPr>
          <w:rFonts w:ascii="Times New Roman" w:eastAsia="Times New Roman" w:hAnsi="Times New Roman" w:cs="Times New Roman"/>
          <w:sz w:val="24"/>
          <w:szCs w:val="24"/>
          <w:lang w:eastAsia="en-GB"/>
        </w:rPr>
        <w:t xml:space="preserve"> </w:t>
      </w:r>
      <w:r w:rsidRPr="009F67D3">
        <w:rPr>
          <w:rFonts w:ascii="Times New Roman" w:eastAsia="Times New Roman" w:hAnsi="Times New Roman" w:cs="Times New Roman"/>
          <w:sz w:val="24"/>
          <w:szCs w:val="24"/>
          <w:lang w:eastAsia="en-GB"/>
        </w:rPr>
        <w:br/>
      </w:r>
      <w:proofErr w:type="gramStart"/>
      <w:r w:rsidRPr="009F67D3">
        <w:rPr>
          <w:rFonts w:ascii="Times New Roman" w:eastAsia="Times New Roman" w:hAnsi="Times New Roman" w:cs="Times New Roman"/>
          <w:sz w:val="24"/>
          <w:szCs w:val="24"/>
          <w:lang w:eastAsia="en-GB"/>
        </w:rPr>
        <w:t>Guidance on conducting market research in MS Word format.</w:t>
      </w:r>
      <w:proofErr w:type="gramEnd"/>
      <w:r w:rsidRPr="009F67D3">
        <w:rPr>
          <w:rFonts w:ascii="Times New Roman" w:eastAsia="Times New Roman" w:hAnsi="Times New Roman" w:cs="Times New Roman"/>
          <w:sz w:val="24"/>
          <w:szCs w:val="24"/>
          <w:lang w:eastAsia="en-GB"/>
        </w:rPr>
        <w:t xml:space="preserve"> </w:t>
      </w:r>
      <w:hyperlink r:id="rId8" w:tooltip="market research guidance document" w:history="1">
        <w:r w:rsidRPr="009F67D3">
          <w:rPr>
            <w:rFonts w:ascii="Times New Roman" w:eastAsia="Times New Roman" w:hAnsi="Times New Roman" w:cs="Times New Roman"/>
            <w:color w:val="0000FF"/>
            <w:sz w:val="24"/>
            <w:szCs w:val="24"/>
            <w:u w:val="single"/>
            <w:lang w:eastAsia="en-GB"/>
          </w:rPr>
          <w:t>[</w:t>
        </w:r>
        <w:proofErr w:type="spellStart"/>
        <w:proofErr w:type="gramStart"/>
        <w:r w:rsidRPr="009F67D3">
          <w:rPr>
            <w:rFonts w:ascii="Times New Roman" w:eastAsia="Times New Roman" w:hAnsi="Times New Roman" w:cs="Times New Roman"/>
            <w:color w:val="0000FF"/>
            <w:sz w:val="24"/>
            <w:szCs w:val="24"/>
            <w:u w:val="single"/>
            <w:lang w:eastAsia="en-GB"/>
          </w:rPr>
          <w:t>docx</w:t>
        </w:r>
        <w:proofErr w:type="spellEnd"/>
        <w:proofErr w:type="gramEnd"/>
        <w:r w:rsidRPr="009F67D3">
          <w:rPr>
            <w:rFonts w:ascii="Times New Roman" w:eastAsia="Times New Roman" w:hAnsi="Times New Roman" w:cs="Times New Roman"/>
            <w:color w:val="0000FF"/>
            <w:sz w:val="24"/>
            <w:szCs w:val="24"/>
            <w:u w:val="single"/>
            <w:lang w:eastAsia="en-GB"/>
          </w:rPr>
          <w:t>]</w:t>
        </w:r>
      </w:hyperlink>
    </w:p>
    <w:p w:rsidR="009F67D3" w:rsidRPr="009F67D3" w:rsidRDefault="009F67D3" w:rsidP="009F67D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hyperlink r:id="rId9" w:history="1">
        <w:r w:rsidRPr="009F67D3">
          <w:rPr>
            <w:rFonts w:ascii="Times New Roman" w:eastAsia="Times New Roman" w:hAnsi="Times New Roman" w:cs="Times New Roman"/>
            <w:b/>
            <w:bCs/>
            <w:color w:val="0000FF"/>
            <w:sz w:val="20"/>
            <w:szCs w:val="20"/>
            <w:u w:val="single"/>
            <w:lang w:eastAsia="en-GB"/>
          </w:rPr>
          <w:t>New Guidance Document on Acquisition for Accessible EIT</w:t>
        </w:r>
      </w:hyperlink>
      <w:r w:rsidRPr="009F67D3">
        <w:rPr>
          <w:rFonts w:ascii="Times New Roman" w:eastAsia="Times New Roman" w:hAnsi="Times New Roman" w:cs="Times New Roman"/>
          <w:b/>
          <w:bCs/>
          <w:sz w:val="36"/>
          <w:szCs w:val="36"/>
          <w:lang w:eastAsia="en-GB"/>
        </w:rPr>
        <w:br/>
        <w:t> </w:t>
      </w:r>
    </w:p>
    <w:p w:rsidR="009F67D3" w:rsidRPr="009F67D3" w:rsidRDefault="009F67D3" w:rsidP="009F67D3">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9F67D3">
        <w:rPr>
          <w:rFonts w:ascii="Times New Roman" w:eastAsia="Times New Roman" w:hAnsi="Times New Roman" w:cs="Times New Roman"/>
          <w:b/>
          <w:bCs/>
          <w:sz w:val="36"/>
          <w:szCs w:val="36"/>
          <w:lang w:eastAsia="en-GB"/>
        </w:rPr>
        <w:t>Federal Agency Policy and Guidance on Section 508</w:t>
      </w:r>
    </w:p>
    <w:p w:rsidR="009F67D3" w:rsidRPr="009F67D3" w:rsidRDefault="009F67D3" w:rsidP="009F67D3">
      <w:pPr>
        <w:spacing w:after="0" w:line="240" w:lineRule="auto"/>
        <w:rPr>
          <w:rFonts w:ascii="Times New Roman" w:eastAsia="Times New Roman" w:hAnsi="Times New Roman" w:cs="Times New Roman"/>
          <w:sz w:val="24"/>
          <w:szCs w:val="24"/>
          <w:lang w:eastAsia="en-GB"/>
        </w:rPr>
      </w:pPr>
      <w:hyperlink r:id="rId10" w:history="1">
        <w:r w:rsidRPr="009F67D3">
          <w:rPr>
            <w:rFonts w:ascii="Times New Roman" w:eastAsia="Times New Roman" w:hAnsi="Times New Roman" w:cs="Times New Roman"/>
            <w:color w:val="0000FF"/>
            <w:sz w:val="24"/>
            <w:szCs w:val="24"/>
            <w:u w:val="single"/>
            <w:lang w:eastAsia="en-GB"/>
          </w:rPr>
          <w:t>Federal Agency Links</w:t>
        </w:r>
      </w:hyperlink>
    </w:p>
    <w:p w:rsidR="009F67D3" w:rsidRPr="009F67D3" w:rsidRDefault="009F67D3" w:rsidP="009F67D3">
      <w:pPr>
        <w:spacing w:after="0" w:line="240" w:lineRule="auto"/>
        <w:rPr>
          <w:rFonts w:ascii="Times New Roman" w:eastAsia="Times New Roman" w:hAnsi="Times New Roman" w:cs="Times New Roman"/>
          <w:sz w:val="24"/>
          <w:szCs w:val="24"/>
          <w:lang w:eastAsia="en-GB"/>
        </w:rPr>
      </w:pPr>
      <w:r w:rsidRPr="009F67D3">
        <w:rPr>
          <w:rFonts w:ascii="Times New Roman" w:eastAsia="Times New Roman" w:hAnsi="Times New Roman" w:cs="Times New Roman"/>
          <w:sz w:val="24"/>
          <w:szCs w:val="24"/>
          <w:lang w:eastAsia="en-GB"/>
        </w:rPr>
        <w:t> </w:t>
      </w:r>
    </w:p>
    <w:p w:rsidR="00C61223" w:rsidRDefault="009F67D3">
      <w:r>
        <w:t>[</w:t>
      </w:r>
      <w:proofErr w:type="gramStart"/>
      <w:r>
        <w:t>from</w:t>
      </w:r>
      <w:proofErr w:type="gramEnd"/>
      <w:r>
        <w:t xml:space="preserve"> </w:t>
      </w:r>
      <w:hyperlink r:id="rId11" w:history="1">
        <w:r w:rsidRPr="00615BE8">
          <w:rPr>
            <w:rStyle w:val="Hyperlink"/>
          </w:rPr>
          <w:t>http://www.section508.gov/index.cfm?fuseAction=Policies</w:t>
        </w:r>
      </w:hyperlink>
      <w:r>
        <w:t>]</w:t>
      </w:r>
    </w:p>
    <w:p w:rsidR="009F67D3" w:rsidRDefault="009F67D3">
      <w:bookmarkStart w:id="0" w:name="_GoBack"/>
      <w:bookmarkEnd w:id="0"/>
    </w:p>
    <w:sectPr w:rsidR="009F67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D3"/>
    <w:rsid w:val="00231219"/>
    <w:rsid w:val="009E476B"/>
    <w:rsid w:val="009F67D3"/>
    <w:rsid w:val="00AD0045"/>
    <w:rsid w:val="00C61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67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F67D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7D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F67D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F67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F67D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67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F67D3"/>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7D3"/>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F67D3"/>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F67D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F67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3449640">
      <w:bodyDiv w:val="1"/>
      <w:marLeft w:val="0"/>
      <w:marRight w:val="0"/>
      <w:marTop w:val="0"/>
      <w:marBottom w:val="0"/>
      <w:divBdr>
        <w:top w:val="none" w:sz="0" w:space="0" w:color="auto"/>
        <w:left w:val="none" w:sz="0" w:space="0" w:color="auto"/>
        <w:bottom w:val="none" w:sz="0" w:space="0" w:color="auto"/>
        <w:right w:val="none" w:sz="0" w:space="0" w:color="auto"/>
      </w:divBdr>
      <w:divsChild>
        <w:div w:id="747965059">
          <w:marLeft w:val="0"/>
          <w:marRight w:val="0"/>
          <w:marTop w:val="0"/>
          <w:marBottom w:val="0"/>
          <w:divBdr>
            <w:top w:val="none" w:sz="0" w:space="0" w:color="auto"/>
            <w:left w:val="none" w:sz="0" w:space="0" w:color="auto"/>
            <w:bottom w:val="none" w:sz="0" w:space="0" w:color="auto"/>
            <w:right w:val="none" w:sz="0" w:space="0" w:color="auto"/>
          </w:divBdr>
        </w:div>
        <w:div w:id="1634485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ction508.gov/docs/GuidanceOnConductingMarketResearch_v2.doc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ection508.gov/docs/GuidanceonCreating508CompliantITSolicitation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helen.chamberlain@gsa.gov" TargetMode="External"/><Relationship Id="rId11" Type="http://schemas.openxmlformats.org/officeDocument/2006/relationships/hyperlink" Target="http://www.section508.gov/index.cfm?fuseAction=Policies" TargetMode="External"/><Relationship Id="rId5" Type="http://schemas.openxmlformats.org/officeDocument/2006/relationships/webSettings" Target="webSettings.xml"/><Relationship Id="rId10" Type="http://schemas.openxmlformats.org/officeDocument/2006/relationships/hyperlink" Target="http://www.section508.gov/index.cfm?fuseaction=Policies_FedAgencyLinks" TargetMode="External"/><Relationship Id="rId4" Type="http://schemas.openxmlformats.org/officeDocument/2006/relationships/settings" Target="settings.xml"/><Relationship Id="rId9" Type="http://schemas.openxmlformats.org/officeDocument/2006/relationships/hyperlink" Target="http://buyaccessible.net/blog/?p=17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286\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EDFB44B2-31C2-4DEC-91AC-E97AAB192FE8}">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5</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Department of Chemistry</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pm286</dc:creator>
  <cp:lastModifiedBy>pm286</cp:lastModifiedBy>
  <cp:revision>3</cp:revision>
  <cp:lastPrinted>2012-11-23T22:32:00Z</cp:lastPrinted>
  <dcterms:created xsi:type="dcterms:W3CDTF">2012-11-23T22:28:00Z</dcterms:created>
  <dcterms:modified xsi:type="dcterms:W3CDTF">2012-11-23T22:33:00Z</dcterms:modified>
</cp:coreProperties>
</file>