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B7E81" w14:textId="77777777" w:rsidR="00333502" w:rsidRPr="00290123" w:rsidRDefault="006A0EDC" w:rsidP="00E40419">
      <w:pPr>
        <w:pStyle w:val="Untertitel"/>
        <w:rPr>
          <w:rFonts w:ascii="Segoe UI" w:hAnsi="Segoe UI" w:cs="Segoe UI"/>
          <w:lang w:val="en-GB"/>
        </w:rPr>
      </w:pPr>
      <w:sdt>
        <w:sdtPr>
          <w:rPr>
            <w:rFonts w:ascii="Segoe UI" w:eastAsiaTheme="minorHAnsi" w:hAnsi="Segoe UI" w:cs="Segoe UI"/>
            <w:lang w:val="en-GB" w:eastAsia="en-US"/>
          </w:rPr>
          <w:alias w:val="Titel"/>
          <w:tag w:val="Titel"/>
          <w:id w:val="45568160"/>
          <w:lock w:val="sdtLocked"/>
          <w:placeholder>
            <w:docPart w:val="333D5A5EF893404AB085ED11F9DED62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90123">
            <w:rPr>
              <w:rFonts w:ascii="Segoe UI" w:eastAsiaTheme="minorHAnsi" w:hAnsi="Segoe UI" w:cs="Segoe UI"/>
              <w:lang w:val="en-GB" w:eastAsia="en-US"/>
            </w:rPr>
            <w:t>A</w:t>
          </w:r>
          <w:r w:rsidR="00290123" w:rsidRPr="00290123">
            <w:rPr>
              <w:rFonts w:ascii="Segoe UI" w:eastAsiaTheme="minorHAnsi" w:hAnsi="Segoe UI" w:cs="Segoe UI"/>
              <w:lang w:val="en-GB" w:eastAsia="en-US"/>
            </w:rPr>
            <w:t>dvanced line r</w:t>
          </w:r>
          <w:r w:rsidR="00290123">
            <w:rPr>
              <w:rFonts w:ascii="Segoe UI" w:eastAsiaTheme="minorHAnsi" w:hAnsi="Segoe UI" w:cs="Segoe UI"/>
              <w:lang w:val="en-GB" w:eastAsia="en-US"/>
            </w:rPr>
            <w:t>ecognition</w:t>
          </w:r>
        </w:sdtContent>
      </w:sdt>
    </w:p>
    <w:sdt>
      <w:sdtPr>
        <w:rPr>
          <w:rStyle w:val="UntertitelZchn"/>
          <w:rFonts w:ascii="Segoe UI" w:hAnsi="Segoe UI" w:cs="Segoe UI"/>
        </w:rPr>
        <w:alias w:val="Untertitel"/>
        <w:id w:val="45568121"/>
        <w:placeholder>
          <w:docPart w:val="CF72FCE01A5545EA926EAEEC840B51DE"/>
        </w:placeholder>
      </w:sdtPr>
      <w:sdtEndPr>
        <w:rPr>
          <w:rStyle w:val="UntertitelZchn"/>
        </w:rPr>
      </w:sdtEndPr>
      <w:sdtContent>
        <w:p w14:paraId="00E0EBCA" w14:textId="4CAA11E4" w:rsidR="00333502" w:rsidRPr="00290123" w:rsidRDefault="00290123" w:rsidP="00333502">
          <w:pPr>
            <w:pStyle w:val="Untertitel"/>
            <w:rPr>
              <w:rStyle w:val="UntertitelZchn"/>
              <w:rFonts w:ascii="Segoe UI" w:hAnsi="Segoe UI" w:cs="Segoe UI"/>
              <w:lang w:val="en-GB"/>
            </w:rPr>
          </w:pPr>
          <w:r w:rsidRPr="00290123">
            <w:rPr>
              <w:rStyle w:val="UntertitelZchn"/>
              <w:rFonts w:ascii="Segoe UI" w:hAnsi="Segoe UI" w:cs="Segoe UI"/>
              <w:lang w:val="en-GB"/>
            </w:rPr>
            <w:t xml:space="preserve">Documentation </w:t>
          </w:r>
          <w:r w:rsidR="00515C5F">
            <w:rPr>
              <w:rStyle w:val="UntertitelZchn"/>
              <w:rFonts w:ascii="Segoe UI" w:hAnsi="Segoe UI" w:cs="Segoe UI"/>
              <w:lang w:val="en-GB"/>
            </w:rPr>
            <w:t>of concept and setup</w:t>
          </w:r>
        </w:p>
      </w:sdtContent>
    </w:sdt>
    <w:p w14:paraId="4FC25E74" w14:textId="77777777" w:rsidR="003E2FBD" w:rsidRPr="00290123" w:rsidRDefault="003E2FBD" w:rsidP="003E2FBD">
      <w:pPr>
        <w:rPr>
          <w:rFonts w:cs="Segoe UI"/>
          <w:lang w:val="en-GB"/>
        </w:rPr>
      </w:pPr>
    </w:p>
    <w:p w14:paraId="6EAE5936" w14:textId="77777777" w:rsidR="003E2FBD" w:rsidRPr="00290123" w:rsidRDefault="003E2FBD" w:rsidP="003E2FBD">
      <w:pPr>
        <w:rPr>
          <w:rFonts w:cs="Segoe UI"/>
          <w:lang w:val="en-GB"/>
        </w:rPr>
      </w:pPr>
    </w:p>
    <w:p w14:paraId="31A16674" w14:textId="77777777" w:rsidR="003E2FBD" w:rsidRPr="00290123" w:rsidRDefault="003E2FBD" w:rsidP="003E2FBD">
      <w:pPr>
        <w:rPr>
          <w:rFonts w:cs="Segoe UI"/>
          <w:lang w:val="en-GB"/>
        </w:rPr>
      </w:pPr>
    </w:p>
    <w:p w14:paraId="17E4311B" w14:textId="77777777" w:rsidR="003E2FBD" w:rsidRPr="00290123" w:rsidRDefault="003E2FBD" w:rsidP="003E2FBD">
      <w:pPr>
        <w:rPr>
          <w:rFonts w:cs="Segoe UI"/>
          <w:lang w:val="en-GB"/>
        </w:rPr>
      </w:pPr>
    </w:p>
    <w:sdt>
      <w:sdtPr>
        <w:rPr>
          <w:rFonts w:ascii="Segoe UI" w:hAnsi="Segoe UI" w:cs="Segoe UI"/>
          <w:sz w:val="20"/>
          <w:szCs w:val="20"/>
          <w:lang w:val="en-GB"/>
        </w:rPr>
        <w:alias w:val="Version"/>
        <w:tag w:val="Version"/>
        <w:id w:val="41846672"/>
        <w:placeholder>
          <w:docPart w:val="D5C01C5D22074EB7A628647016317662"/>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83C9ECB" w14:textId="5C603E8F" w:rsidR="00333502" w:rsidRPr="00CD6381" w:rsidRDefault="002F0D48" w:rsidP="002F0D48">
          <w:pPr>
            <w:pStyle w:val="KeinLeerraum"/>
            <w:jc w:val="right"/>
            <w:rPr>
              <w:rFonts w:ascii="Segoe UI" w:hAnsi="Segoe UI" w:cs="Segoe UI"/>
              <w:sz w:val="20"/>
              <w:szCs w:val="20"/>
              <w:lang w:val="en-GB"/>
            </w:rPr>
          </w:pPr>
          <w:r w:rsidRPr="00CD6381">
            <w:rPr>
              <w:rFonts w:ascii="Segoe UI" w:hAnsi="Segoe UI" w:cs="Segoe UI"/>
              <w:sz w:val="20"/>
              <w:szCs w:val="20"/>
              <w:lang w:val="en-GB"/>
            </w:rPr>
            <w:t>Version:</w:t>
          </w:r>
          <w:r w:rsidR="00571405" w:rsidRPr="00CD6381">
            <w:rPr>
              <w:rFonts w:ascii="Segoe UI" w:hAnsi="Segoe UI" w:cs="Segoe UI"/>
              <w:sz w:val="20"/>
              <w:szCs w:val="20"/>
              <w:lang w:val="en-GB"/>
            </w:rPr>
            <w:t xml:space="preserve"> </w:t>
          </w:r>
          <w:r w:rsidR="00515C5F">
            <w:rPr>
              <w:rFonts w:ascii="Segoe UI" w:hAnsi="Segoe UI" w:cs="Segoe UI"/>
              <w:sz w:val="20"/>
              <w:szCs w:val="20"/>
              <w:lang w:val="en-GB"/>
            </w:rPr>
            <w:t>ALR0</w:t>
          </w:r>
          <w:r w:rsidR="00571405" w:rsidRPr="00CD6381">
            <w:rPr>
              <w:rFonts w:ascii="Segoe UI" w:hAnsi="Segoe UI" w:cs="Segoe UI"/>
              <w:sz w:val="20"/>
              <w:szCs w:val="20"/>
              <w:lang w:val="en-GB"/>
            </w:rPr>
            <w:t>1</w:t>
          </w:r>
          <w:r w:rsidR="00515C5F">
            <w:rPr>
              <w:rFonts w:ascii="Segoe UI" w:hAnsi="Segoe UI" w:cs="Segoe UI"/>
              <w:sz w:val="20"/>
              <w:szCs w:val="20"/>
              <w:lang w:val="en-GB"/>
            </w:rPr>
            <w:t>3</w:t>
          </w:r>
        </w:p>
      </w:sdtContent>
    </w:sdt>
    <w:p w14:paraId="38A49E40" w14:textId="475951E9" w:rsidR="00333502" w:rsidRPr="00290123" w:rsidRDefault="00290123" w:rsidP="002F0D48">
      <w:pPr>
        <w:pStyle w:val="KeinLeerraum"/>
        <w:jc w:val="right"/>
        <w:rPr>
          <w:rFonts w:ascii="Segoe UI" w:hAnsi="Segoe UI" w:cs="Segoe UI"/>
          <w:sz w:val="20"/>
          <w:szCs w:val="20"/>
          <w:lang w:val="en-GB"/>
        </w:rPr>
      </w:pPr>
      <w:r w:rsidRPr="00290123">
        <w:rPr>
          <w:rFonts w:ascii="Segoe UI" w:hAnsi="Segoe UI" w:cs="Segoe UI"/>
          <w:sz w:val="20"/>
          <w:szCs w:val="20"/>
          <w:lang w:val="en-GB"/>
        </w:rPr>
        <w:t>Created</w:t>
      </w:r>
      <w:r w:rsidR="00333502" w:rsidRPr="00290123">
        <w:rPr>
          <w:rFonts w:ascii="Segoe UI" w:hAnsi="Segoe UI" w:cs="Segoe UI"/>
          <w:sz w:val="20"/>
          <w:szCs w:val="20"/>
          <w:lang w:val="en-GB"/>
        </w:rPr>
        <w:t xml:space="preserve">: </w:t>
      </w:r>
      <w:sdt>
        <w:sdtPr>
          <w:rPr>
            <w:rFonts w:ascii="Segoe UI" w:hAnsi="Segoe UI" w:cs="Segoe UI"/>
            <w:sz w:val="20"/>
            <w:szCs w:val="20"/>
            <w:lang w:val="en-GB"/>
          </w:rPr>
          <w:alias w:val="Veröffentlichungsdatum"/>
          <w:tag w:val="Veröffentlichungsdatum"/>
          <w:id w:val="41846676"/>
          <w:placeholder>
            <w:docPart w:val="28222636CD08411898C0E1B4B23263A3"/>
          </w:placeholder>
          <w:dataBinding w:prefixMappings="xmlns:ns0='http://schemas.microsoft.com/office/2006/coverPageProps' " w:xpath="/ns0:CoverPageProperties[1]/ns0:PublishDate[1]" w:storeItemID="{55AF091B-3C7A-41E3-B477-F2FDAA23CFDA}"/>
          <w:date w:fullDate="2021-06-29T00:00:00Z">
            <w:dateFormat w:val="dd.MM.yyyy"/>
            <w:lid w:val="de-DE"/>
            <w:storeMappedDataAs w:val="dateTime"/>
            <w:calendar w:val="gregorian"/>
          </w:date>
        </w:sdtPr>
        <w:sdtEndPr/>
        <w:sdtContent>
          <w:r w:rsidR="00515C5F" w:rsidRPr="00F51378">
            <w:rPr>
              <w:rFonts w:ascii="Segoe UI" w:hAnsi="Segoe UI" w:cs="Segoe UI"/>
              <w:sz w:val="20"/>
              <w:szCs w:val="20"/>
              <w:lang w:val="en-GB"/>
            </w:rPr>
            <w:t>29.06.2021</w:t>
          </w:r>
        </w:sdtContent>
      </w:sdt>
    </w:p>
    <w:p w14:paraId="1E57C230" w14:textId="77777777" w:rsidR="00333502" w:rsidRPr="00290123" w:rsidRDefault="00333502" w:rsidP="002F0D48">
      <w:pPr>
        <w:jc w:val="right"/>
        <w:rPr>
          <w:rFonts w:cs="Segoe UI"/>
          <w:szCs w:val="20"/>
          <w:lang w:val="en-GB"/>
        </w:rPr>
        <w:sectPr w:rsidR="00333502" w:rsidRPr="00290123" w:rsidSect="006E4DF6">
          <w:headerReference w:type="default" r:id="rId12"/>
          <w:footerReference w:type="default" r:id="rId13"/>
          <w:type w:val="continuous"/>
          <w:pgSz w:w="11906" w:h="16838" w:code="9"/>
          <w:pgMar w:top="6490" w:right="1080" w:bottom="1440" w:left="1080" w:header="851" w:footer="283" w:gutter="0"/>
          <w:cols w:space="708"/>
          <w:docGrid w:linePitch="360"/>
        </w:sectPr>
      </w:pPr>
      <w:r w:rsidRPr="00290123">
        <w:rPr>
          <w:rFonts w:cs="Segoe UI"/>
          <w:szCs w:val="20"/>
          <w:lang w:val="en-GB"/>
        </w:rPr>
        <w:t>Aut</w:t>
      </w:r>
      <w:r w:rsidR="00290123">
        <w:rPr>
          <w:rFonts w:cs="Segoe UI"/>
          <w:szCs w:val="20"/>
          <w:lang w:val="en-GB"/>
        </w:rPr>
        <w:t>h</w:t>
      </w:r>
      <w:r w:rsidRPr="00290123">
        <w:rPr>
          <w:rFonts w:cs="Segoe UI"/>
          <w:szCs w:val="20"/>
          <w:lang w:val="en-GB"/>
        </w:rPr>
        <w:t xml:space="preserve">or: </w:t>
      </w:r>
      <w:sdt>
        <w:sdtPr>
          <w:rPr>
            <w:rFonts w:cs="Segoe UI"/>
            <w:szCs w:val="20"/>
            <w:lang w:val="en-GB"/>
          </w:rPr>
          <w:alias w:val="Autor"/>
          <w:tag w:val="Autor"/>
          <w:id w:val="14486419"/>
          <w:placeholder>
            <w:docPart w:val="748A1A783F1E4723A37D910122B5B853"/>
          </w:placeholder>
          <w:dataBinding w:prefixMappings="xmlns:ns0='http://purl.org/dc/elements/1.1/' xmlns:ns1='http://schemas.openxmlformats.org/package/2006/metadata/core-properties' " w:xpath="/ns1:coreProperties[1]/ns0:creator[1]" w:storeItemID="{6C3C8BC8-F283-45AE-878A-BAB7291924A1}"/>
          <w:text/>
        </w:sdtPr>
        <w:sdtEndPr/>
        <w:sdtContent>
          <w:r w:rsidR="00E5631C" w:rsidRPr="00290123">
            <w:rPr>
              <w:rFonts w:cs="Segoe UI"/>
              <w:szCs w:val="20"/>
              <w:lang w:val="en-GB"/>
            </w:rPr>
            <w:t>Sebastian Radloff</w:t>
          </w:r>
        </w:sdtContent>
      </w:sdt>
    </w:p>
    <w:sdt>
      <w:sdtPr>
        <w:rPr>
          <w:rFonts w:ascii="Segoe UI" w:eastAsiaTheme="minorHAnsi" w:hAnsi="Segoe UI" w:cstheme="minorBidi"/>
          <w:b/>
          <w:bCs/>
          <w:caps w:val="0"/>
          <w:color w:val="auto"/>
          <w:sz w:val="22"/>
          <w:szCs w:val="22"/>
        </w:rPr>
        <w:id w:val="41962655"/>
        <w:docPartObj>
          <w:docPartGallery w:val="Table of Contents"/>
          <w:docPartUnique/>
        </w:docPartObj>
      </w:sdtPr>
      <w:sdtEndPr>
        <w:rPr>
          <w:rFonts w:eastAsiaTheme="minorEastAsia" w:cs="Segoe UI"/>
          <w:b w:val="0"/>
          <w:bCs w:val="0"/>
          <w:sz w:val="20"/>
        </w:rPr>
      </w:sdtEndPr>
      <w:sdtContent>
        <w:p w14:paraId="27C1631C" w14:textId="77777777" w:rsidR="00C44B4F" w:rsidRPr="00290123" w:rsidRDefault="00290123" w:rsidP="00715D8F">
          <w:pPr>
            <w:pStyle w:val="Inhaltsverzeichnisberschrift"/>
            <w:rPr>
              <w:lang w:val="en-GB"/>
            </w:rPr>
          </w:pPr>
          <w:r>
            <w:rPr>
              <w:lang w:val="en-GB"/>
            </w:rPr>
            <w:t>Table of content</w:t>
          </w:r>
        </w:p>
        <w:p w14:paraId="4965E796" w14:textId="447FF867" w:rsidR="004D7BCA" w:rsidRDefault="00E80C72">
          <w:pPr>
            <w:pStyle w:val="Verzeichnis1"/>
            <w:rPr>
              <w:rFonts w:asciiTheme="minorHAnsi" w:hAnsiTheme="minorHAnsi"/>
              <w:sz w:val="22"/>
            </w:rPr>
          </w:pPr>
          <w:r w:rsidRPr="00715D8F">
            <w:rPr>
              <w:rFonts w:cs="Segoe UI"/>
            </w:rPr>
            <w:fldChar w:fldCharType="begin"/>
          </w:r>
          <w:r w:rsidR="00C44B4F" w:rsidRPr="00715D8F">
            <w:rPr>
              <w:rFonts w:cs="Segoe UI"/>
            </w:rPr>
            <w:instrText xml:space="preserve"> TOC \o "1-3" \h \z \u </w:instrText>
          </w:r>
          <w:r w:rsidRPr="00715D8F">
            <w:rPr>
              <w:rFonts w:cs="Segoe UI"/>
            </w:rPr>
            <w:fldChar w:fldCharType="separate"/>
          </w:r>
          <w:hyperlink w:anchor="_Toc75864158" w:history="1">
            <w:r w:rsidR="004D7BCA" w:rsidRPr="00966498">
              <w:rPr>
                <w:rStyle w:val="Hyperlink"/>
              </w:rPr>
              <w:t>1.</w:t>
            </w:r>
            <w:r w:rsidR="004D7BCA">
              <w:rPr>
                <w:rFonts w:asciiTheme="minorHAnsi" w:hAnsiTheme="minorHAnsi"/>
                <w:sz w:val="22"/>
              </w:rPr>
              <w:tab/>
            </w:r>
            <w:r w:rsidR="004D7BCA" w:rsidRPr="00966498">
              <w:rPr>
                <w:rStyle w:val="Hyperlink"/>
              </w:rPr>
              <w:t>About the solution</w:t>
            </w:r>
            <w:r w:rsidR="004D7BCA">
              <w:rPr>
                <w:webHidden/>
              </w:rPr>
              <w:tab/>
            </w:r>
            <w:r w:rsidR="004D7BCA">
              <w:rPr>
                <w:webHidden/>
              </w:rPr>
              <w:fldChar w:fldCharType="begin"/>
            </w:r>
            <w:r w:rsidR="004D7BCA">
              <w:rPr>
                <w:webHidden/>
              </w:rPr>
              <w:instrText xml:space="preserve"> PAGEREF _Toc75864158 \h </w:instrText>
            </w:r>
            <w:r w:rsidR="004D7BCA">
              <w:rPr>
                <w:webHidden/>
              </w:rPr>
            </w:r>
            <w:r w:rsidR="004D7BCA">
              <w:rPr>
                <w:webHidden/>
              </w:rPr>
              <w:fldChar w:fldCharType="separate"/>
            </w:r>
            <w:r w:rsidR="00F51378">
              <w:rPr>
                <w:webHidden/>
              </w:rPr>
              <w:t>3</w:t>
            </w:r>
            <w:r w:rsidR="004D7BCA">
              <w:rPr>
                <w:webHidden/>
              </w:rPr>
              <w:fldChar w:fldCharType="end"/>
            </w:r>
          </w:hyperlink>
        </w:p>
        <w:p w14:paraId="65724759" w14:textId="70CBDBEA" w:rsidR="004D7BCA" w:rsidRDefault="006A0EDC">
          <w:pPr>
            <w:pStyle w:val="Verzeichnis2"/>
            <w:rPr>
              <w:rFonts w:asciiTheme="minorHAnsi" w:hAnsiTheme="minorHAnsi"/>
              <w:sz w:val="22"/>
            </w:rPr>
          </w:pPr>
          <w:hyperlink w:anchor="_Toc75864159" w:history="1">
            <w:r w:rsidR="004D7BCA" w:rsidRPr="00966498">
              <w:rPr>
                <w:rStyle w:val="Hyperlink"/>
                <w:lang w:val="en-GB"/>
              </w:rPr>
              <w:t>1.1.</w:t>
            </w:r>
            <w:r w:rsidR="004D7BCA">
              <w:rPr>
                <w:rFonts w:asciiTheme="minorHAnsi" w:hAnsiTheme="minorHAnsi"/>
                <w:sz w:val="22"/>
              </w:rPr>
              <w:tab/>
            </w:r>
            <w:r w:rsidR="004D7BCA" w:rsidRPr="00966498">
              <w:rPr>
                <w:rStyle w:val="Hyperlink"/>
                <w:lang w:val="en-GB"/>
              </w:rPr>
              <w:t>Understand functionality of basic line recognition</w:t>
            </w:r>
            <w:r w:rsidR="004D7BCA">
              <w:rPr>
                <w:webHidden/>
              </w:rPr>
              <w:tab/>
            </w:r>
            <w:r w:rsidR="004D7BCA">
              <w:rPr>
                <w:webHidden/>
              </w:rPr>
              <w:fldChar w:fldCharType="begin"/>
            </w:r>
            <w:r w:rsidR="004D7BCA">
              <w:rPr>
                <w:webHidden/>
              </w:rPr>
              <w:instrText xml:space="preserve"> PAGEREF _Toc75864159 \h </w:instrText>
            </w:r>
            <w:r w:rsidR="004D7BCA">
              <w:rPr>
                <w:webHidden/>
              </w:rPr>
            </w:r>
            <w:r w:rsidR="004D7BCA">
              <w:rPr>
                <w:webHidden/>
              </w:rPr>
              <w:fldChar w:fldCharType="separate"/>
            </w:r>
            <w:r w:rsidR="00F51378">
              <w:rPr>
                <w:webHidden/>
              </w:rPr>
              <w:t>3</w:t>
            </w:r>
            <w:r w:rsidR="004D7BCA">
              <w:rPr>
                <w:webHidden/>
              </w:rPr>
              <w:fldChar w:fldCharType="end"/>
            </w:r>
          </w:hyperlink>
        </w:p>
        <w:p w14:paraId="6C2803B6" w14:textId="122E3C32" w:rsidR="004D7BCA" w:rsidRDefault="006A0EDC">
          <w:pPr>
            <w:pStyle w:val="Verzeichnis3"/>
            <w:rPr>
              <w:rFonts w:asciiTheme="minorHAnsi" w:hAnsiTheme="minorHAnsi"/>
              <w:noProof/>
              <w:sz w:val="22"/>
            </w:rPr>
          </w:pPr>
          <w:hyperlink w:anchor="_Toc75864160" w:history="1">
            <w:r w:rsidR="004D7BCA" w:rsidRPr="00966498">
              <w:rPr>
                <w:rStyle w:val="Hyperlink"/>
                <w:noProof/>
                <w:lang w:val="en-GB"/>
              </w:rPr>
              <w:t>1.1.1.</w:t>
            </w:r>
            <w:r w:rsidR="004D7BCA">
              <w:rPr>
                <w:rFonts w:asciiTheme="minorHAnsi" w:hAnsiTheme="minorHAnsi"/>
                <w:noProof/>
                <w:sz w:val="22"/>
              </w:rPr>
              <w:tab/>
            </w:r>
            <w:r w:rsidR="004D7BCA" w:rsidRPr="00966498">
              <w:rPr>
                <w:rStyle w:val="Hyperlink"/>
                <w:noProof/>
                <w:lang w:val="en-GB"/>
              </w:rPr>
              <w:t>Requirements of basic line recognition</w:t>
            </w:r>
            <w:r w:rsidR="004D7BCA">
              <w:rPr>
                <w:noProof/>
                <w:webHidden/>
              </w:rPr>
              <w:tab/>
            </w:r>
            <w:r w:rsidR="004D7BCA">
              <w:rPr>
                <w:noProof/>
                <w:webHidden/>
              </w:rPr>
              <w:fldChar w:fldCharType="begin"/>
            </w:r>
            <w:r w:rsidR="004D7BCA">
              <w:rPr>
                <w:noProof/>
                <w:webHidden/>
              </w:rPr>
              <w:instrText xml:space="preserve"> PAGEREF _Toc75864160 \h </w:instrText>
            </w:r>
            <w:r w:rsidR="004D7BCA">
              <w:rPr>
                <w:noProof/>
                <w:webHidden/>
              </w:rPr>
            </w:r>
            <w:r w:rsidR="004D7BCA">
              <w:rPr>
                <w:noProof/>
                <w:webHidden/>
              </w:rPr>
              <w:fldChar w:fldCharType="separate"/>
            </w:r>
            <w:r w:rsidR="00F51378">
              <w:rPr>
                <w:noProof/>
                <w:webHidden/>
              </w:rPr>
              <w:t>3</w:t>
            </w:r>
            <w:r w:rsidR="004D7BCA">
              <w:rPr>
                <w:noProof/>
                <w:webHidden/>
              </w:rPr>
              <w:fldChar w:fldCharType="end"/>
            </w:r>
          </w:hyperlink>
        </w:p>
        <w:p w14:paraId="562349E9" w14:textId="1CEFF30A" w:rsidR="004D7BCA" w:rsidRDefault="006A0EDC">
          <w:pPr>
            <w:pStyle w:val="Verzeichnis3"/>
            <w:rPr>
              <w:rFonts w:asciiTheme="minorHAnsi" w:hAnsiTheme="minorHAnsi"/>
              <w:noProof/>
              <w:sz w:val="22"/>
            </w:rPr>
          </w:pPr>
          <w:hyperlink w:anchor="_Toc75864161" w:history="1">
            <w:r w:rsidR="004D7BCA" w:rsidRPr="00966498">
              <w:rPr>
                <w:rStyle w:val="Hyperlink"/>
                <w:noProof/>
                <w:lang w:val="en-GB"/>
              </w:rPr>
              <w:t>1.1.2.</w:t>
            </w:r>
            <w:r w:rsidR="004D7BCA">
              <w:rPr>
                <w:rFonts w:asciiTheme="minorHAnsi" w:hAnsiTheme="minorHAnsi"/>
                <w:noProof/>
                <w:sz w:val="22"/>
              </w:rPr>
              <w:tab/>
            </w:r>
            <w:r w:rsidR="004D7BCA" w:rsidRPr="00966498">
              <w:rPr>
                <w:rStyle w:val="Hyperlink"/>
                <w:noProof/>
                <w:lang w:val="en-GB"/>
              </w:rPr>
              <w:t>How to capture lines with Document Capture</w:t>
            </w:r>
            <w:r w:rsidR="004D7BCA">
              <w:rPr>
                <w:noProof/>
                <w:webHidden/>
              </w:rPr>
              <w:tab/>
            </w:r>
            <w:r w:rsidR="004D7BCA">
              <w:rPr>
                <w:noProof/>
                <w:webHidden/>
              </w:rPr>
              <w:fldChar w:fldCharType="begin"/>
            </w:r>
            <w:r w:rsidR="004D7BCA">
              <w:rPr>
                <w:noProof/>
                <w:webHidden/>
              </w:rPr>
              <w:instrText xml:space="preserve"> PAGEREF _Toc75864161 \h </w:instrText>
            </w:r>
            <w:r w:rsidR="004D7BCA">
              <w:rPr>
                <w:noProof/>
                <w:webHidden/>
              </w:rPr>
            </w:r>
            <w:r w:rsidR="004D7BCA">
              <w:rPr>
                <w:noProof/>
                <w:webHidden/>
              </w:rPr>
              <w:fldChar w:fldCharType="separate"/>
            </w:r>
            <w:r w:rsidR="00F51378">
              <w:rPr>
                <w:noProof/>
                <w:webHidden/>
              </w:rPr>
              <w:t>4</w:t>
            </w:r>
            <w:r w:rsidR="004D7BCA">
              <w:rPr>
                <w:noProof/>
                <w:webHidden/>
              </w:rPr>
              <w:fldChar w:fldCharType="end"/>
            </w:r>
          </w:hyperlink>
        </w:p>
        <w:p w14:paraId="22D765F5" w14:textId="3661B84D" w:rsidR="004D7BCA" w:rsidRDefault="006A0EDC">
          <w:pPr>
            <w:pStyle w:val="Verzeichnis1"/>
            <w:rPr>
              <w:rFonts w:asciiTheme="minorHAnsi" w:hAnsiTheme="minorHAnsi"/>
              <w:sz w:val="22"/>
            </w:rPr>
          </w:pPr>
          <w:hyperlink w:anchor="_Toc75864162" w:history="1">
            <w:r w:rsidR="004D7BCA" w:rsidRPr="00966498">
              <w:rPr>
                <w:rStyle w:val="Hyperlink"/>
                <w:lang w:val="en-GB"/>
              </w:rPr>
              <w:t>2.</w:t>
            </w:r>
            <w:r w:rsidR="004D7BCA">
              <w:rPr>
                <w:rFonts w:asciiTheme="minorHAnsi" w:hAnsiTheme="minorHAnsi"/>
                <w:sz w:val="22"/>
              </w:rPr>
              <w:tab/>
            </w:r>
            <w:r w:rsidR="004D7BCA" w:rsidRPr="00966498">
              <w:rPr>
                <w:rStyle w:val="Hyperlink"/>
                <w:lang w:val="en-GB"/>
              </w:rPr>
              <w:t>Functional scope of the Advanced Line Recognition</w:t>
            </w:r>
            <w:r w:rsidR="004D7BCA">
              <w:rPr>
                <w:webHidden/>
              </w:rPr>
              <w:tab/>
            </w:r>
            <w:r w:rsidR="004D7BCA">
              <w:rPr>
                <w:webHidden/>
              </w:rPr>
              <w:fldChar w:fldCharType="begin"/>
            </w:r>
            <w:r w:rsidR="004D7BCA">
              <w:rPr>
                <w:webHidden/>
              </w:rPr>
              <w:instrText xml:space="preserve"> PAGEREF _Toc75864162 \h </w:instrText>
            </w:r>
            <w:r w:rsidR="004D7BCA">
              <w:rPr>
                <w:webHidden/>
              </w:rPr>
            </w:r>
            <w:r w:rsidR="004D7BCA">
              <w:rPr>
                <w:webHidden/>
              </w:rPr>
              <w:fldChar w:fldCharType="separate"/>
            </w:r>
            <w:r w:rsidR="00F51378">
              <w:rPr>
                <w:webHidden/>
              </w:rPr>
              <w:t>5</w:t>
            </w:r>
            <w:r w:rsidR="004D7BCA">
              <w:rPr>
                <w:webHidden/>
              </w:rPr>
              <w:fldChar w:fldCharType="end"/>
            </w:r>
          </w:hyperlink>
        </w:p>
        <w:p w14:paraId="3C6F3A93" w14:textId="31768A4C" w:rsidR="004D7BCA" w:rsidRDefault="006A0EDC">
          <w:pPr>
            <w:pStyle w:val="Verzeichnis2"/>
            <w:rPr>
              <w:rFonts w:asciiTheme="minorHAnsi" w:hAnsiTheme="minorHAnsi"/>
              <w:sz w:val="22"/>
            </w:rPr>
          </w:pPr>
          <w:hyperlink w:anchor="_Toc75864163" w:history="1">
            <w:r w:rsidR="004D7BCA" w:rsidRPr="00966498">
              <w:rPr>
                <w:rStyle w:val="Hyperlink"/>
                <w:lang w:val="en-GB"/>
              </w:rPr>
              <w:t>2.1.</w:t>
            </w:r>
            <w:r w:rsidR="004D7BCA">
              <w:rPr>
                <w:rFonts w:asciiTheme="minorHAnsi" w:hAnsiTheme="minorHAnsi"/>
                <w:sz w:val="22"/>
              </w:rPr>
              <w:tab/>
            </w:r>
            <w:r w:rsidR="004D7BCA" w:rsidRPr="00966498">
              <w:rPr>
                <w:rStyle w:val="Hyperlink"/>
                <w:lang w:val="en-GB"/>
              </w:rPr>
              <w:t>Concept of Advanced line recognition</w:t>
            </w:r>
            <w:r w:rsidR="004D7BCA">
              <w:rPr>
                <w:webHidden/>
              </w:rPr>
              <w:tab/>
            </w:r>
            <w:r w:rsidR="004D7BCA">
              <w:rPr>
                <w:webHidden/>
              </w:rPr>
              <w:fldChar w:fldCharType="begin"/>
            </w:r>
            <w:r w:rsidR="004D7BCA">
              <w:rPr>
                <w:webHidden/>
              </w:rPr>
              <w:instrText xml:space="preserve"> PAGEREF _Toc75864163 \h </w:instrText>
            </w:r>
            <w:r w:rsidR="004D7BCA">
              <w:rPr>
                <w:webHidden/>
              </w:rPr>
            </w:r>
            <w:r w:rsidR="004D7BCA">
              <w:rPr>
                <w:webHidden/>
              </w:rPr>
              <w:fldChar w:fldCharType="separate"/>
            </w:r>
            <w:r w:rsidR="00F51378">
              <w:rPr>
                <w:webHidden/>
              </w:rPr>
              <w:t>5</w:t>
            </w:r>
            <w:r w:rsidR="004D7BCA">
              <w:rPr>
                <w:webHidden/>
              </w:rPr>
              <w:fldChar w:fldCharType="end"/>
            </w:r>
          </w:hyperlink>
        </w:p>
        <w:p w14:paraId="1226F9B0" w14:textId="585999B4" w:rsidR="004D7BCA" w:rsidRDefault="006A0EDC">
          <w:pPr>
            <w:pStyle w:val="Verzeichnis2"/>
            <w:rPr>
              <w:rFonts w:asciiTheme="minorHAnsi" w:hAnsiTheme="minorHAnsi"/>
              <w:sz w:val="22"/>
            </w:rPr>
          </w:pPr>
          <w:hyperlink w:anchor="_Toc75864164" w:history="1">
            <w:r w:rsidR="004D7BCA" w:rsidRPr="00966498">
              <w:rPr>
                <w:rStyle w:val="Hyperlink"/>
                <w:lang w:val="en-GB"/>
              </w:rPr>
              <w:t>2.2.</w:t>
            </w:r>
            <w:r w:rsidR="004D7BCA">
              <w:rPr>
                <w:rFonts w:asciiTheme="minorHAnsi" w:hAnsiTheme="minorHAnsi"/>
                <w:sz w:val="22"/>
              </w:rPr>
              <w:tab/>
            </w:r>
            <w:r w:rsidR="004D7BCA" w:rsidRPr="00966498">
              <w:rPr>
                <w:rStyle w:val="Hyperlink"/>
                <w:lang w:val="en-GB"/>
              </w:rPr>
              <w:t>Before using the Advanced line recognition</w:t>
            </w:r>
            <w:r w:rsidR="004D7BCA">
              <w:rPr>
                <w:webHidden/>
              </w:rPr>
              <w:tab/>
            </w:r>
            <w:r w:rsidR="004D7BCA">
              <w:rPr>
                <w:webHidden/>
              </w:rPr>
              <w:fldChar w:fldCharType="begin"/>
            </w:r>
            <w:r w:rsidR="004D7BCA">
              <w:rPr>
                <w:webHidden/>
              </w:rPr>
              <w:instrText xml:space="preserve"> PAGEREF _Toc75864164 \h </w:instrText>
            </w:r>
            <w:r w:rsidR="004D7BCA">
              <w:rPr>
                <w:webHidden/>
              </w:rPr>
            </w:r>
            <w:r w:rsidR="004D7BCA">
              <w:rPr>
                <w:webHidden/>
              </w:rPr>
              <w:fldChar w:fldCharType="separate"/>
            </w:r>
            <w:r w:rsidR="00F51378">
              <w:rPr>
                <w:webHidden/>
              </w:rPr>
              <w:t>5</w:t>
            </w:r>
            <w:r w:rsidR="004D7BCA">
              <w:rPr>
                <w:webHidden/>
              </w:rPr>
              <w:fldChar w:fldCharType="end"/>
            </w:r>
          </w:hyperlink>
        </w:p>
        <w:p w14:paraId="7C459812" w14:textId="0EA6002B" w:rsidR="004D7BCA" w:rsidRDefault="006A0EDC">
          <w:pPr>
            <w:pStyle w:val="Verzeichnis2"/>
            <w:rPr>
              <w:rFonts w:asciiTheme="minorHAnsi" w:hAnsiTheme="minorHAnsi"/>
              <w:sz w:val="22"/>
            </w:rPr>
          </w:pPr>
          <w:hyperlink w:anchor="_Toc75864165" w:history="1">
            <w:r w:rsidR="004D7BCA" w:rsidRPr="00966498">
              <w:rPr>
                <w:rStyle w:val="Hyperlink"/>
                <w:lang w:val="en-GB"/>
              </w:rPr>
              <w:t>2.3.</w:t>
            </w:r>
            <w:r w:rsidR="004D7BCA">
              <w:rPr>
                <w:rFonts w:asciiTheme="minorHAnsi" w:hAnsiTheme="minorHAnsi"/>
                <w:sz w:val="22"/>
              </w:rPr>
              <w:tab/>
            </w:r>
            <w:r w:rsidR="004D7BCA" w:rsidRPr="00966498">
              <w:rPr>
                <w:rStyle w:val="Hyperlink"/>
                <w:lang w:val="en-GB"/>
              </w:rPr>
              <w:t>Actions on Document Card lines</w:t>
            </w:r>
            <w:r w:rsidR="004D7BCA">
              <w:rPr>
                <w:webHidden/>
              </w:rPr>
              <w:tab/>
            </w:r>
            <w:r w:rsidR="004D7BCA">
              <w:rPr>
                <w:webHidden/>
              </w:rPr>
              <w:fldChar w:fldCharType="begin"/>
            </w:r>
            <w:r w:rsidR="004D7BCA">
              <w:rPr>
                <w:webHidden/>
              </w:rPr>
              <w:instrText xml:space="preserve"> PAGEREF _Toc75864165 \h </w:instrText>
            </w:r>
            <w:r w:rsidR="004D7BCA">
              <w:rPr>
                <w:webHidden/>
              </w:rPr>
            </w:r>
            <w:r w:rsidR="004D7BCA">
              <w:rPr>
                <w:webHidden/>
              </w:rPr>
              <w:fldChar w:fldCharType="separate"/>
            </w:r>
            <w:r w:rsidR="00F51378">
              <w:rPr>
                <w:webHidden/>
              </w:rPr>
              <w:t>6</w:t>
            </w:r>
            <w:r w:rsidR="004D7BCA">
              <w:rPr>
                <w:webHidden/>
              </w:rPr>
              <w:fldChar w:fldCharType="end"/>
            </w:r>
          </w:hyperlink>
        </w:p>
        <w:p w14:paraId="14E7E127" w14:textId="565D72D1" w:rsidR="004D7BCA" w:rsidRDefault="006A0EDC">
          <w:pPr>
            <w:pStyle w:val="Verzeichnis3"/>
            <w:rPr>
              <w:rFonts w:asciiTheme="minorHAnsi" w:hAnsiTheme="minorHAnsi"/>
              <w:noProof/>
              <w:sz w:val="22"/>
            </w:rPr>
          </w:pPr>
          <w:hyperlink w:anchor="_Toc75864166" w:history="1">
            <w:r w:rsidR="004D7BCA" w:rsidRPr="00966498">
              <w:rPr>
                <w:rStyle w:val="Hyperlink"/>
                <w:noProof/>
                <w:lang w:val="en-GB"/>
              </w:rPr>
              <w:t>2.3.1.</w:t>
            </w:r>
            <w:r w:rsidR="004D7BCA">
              <w:rPr>
                <w:rFonts w:asciiTheme="minorHAnsi" w:hAnsiTheme="minorHAnsi"/>
                <w:noProof/>
                <w:sz w:val="22"/>
              </w:rPr>
              <w:tab/>
            </w:r>
            <w:r w:rsidR="004D7BCA" w:rsidRPr="00966498">
              <w:rPr>
                <w:rStyle w:val="Hyperlink"/>
                <w:noProof/>
                <w:lang w:val="en-GB"/>
              </w:rPr>
              <w:t>Find value by linked field</w:t>
            </w:r>
            <w:r w:rsidR="004D7BCA">
              <w:rPr>
                <w:noProof/>
                <w:webHidden/>
              </w:rPr>
              <w:tab/>
            </w:r>
            <w:r w:rsidR="004D7BCA">
              <w:rPr>
                <w:noProof/>
                <w:webHidden/>
              </w:rPr>
              <w:fldChar w:fldCharType="begin"/>
            </w:r>
            <w:r w:rsidR="004D7BCA">
              <w:rPr>
                <w:noProof/>
                <w:webHidden/>
              </w:rPr>
              <w:instrText xml:space="preserve"> PAGEREF _Toc75864166 \h </w:instrText>
            </w:r>
            <w:r w:rsidR="004D7BCA">
              <w:rPr>
                <w:noProof/>
                <w:webHidden/>
              </w:rPr>
            </w:r>
            <w:r w:rsidR="004D7BCA">
              <w:rPr>
                <w:noProof/>
                <w:webHidden/>
              </w:rPr>
              <w:fldChar w:fldCharType="separate"/>
            </w:r>
            <w:r w:rsidR="00F51378">
              <w:rPr>
                <w:noProof/>
                <w:webHidden/>
              </w:rPr>
              <w:t>6</w:t>
            </w:r>
            <w:r w:rsidR="004D7BCA">
              <w:rPr>
                <w:noProof/>
                <w:webHidden/>
              </w:rPr>
              <w:fldChar w:fldCharType="end"/>
            </w:r>
          </w:hyperlink>
        </w:p>
        <w:p w14:paraId="1EB55D54" w14:textId="6310828C" w:rsidR="004D7BCA" w:rsidRDefault="006A0EDC">
          <w:pPr>
            <w:pStyle w:val="Verzeichnis3"/>
            <w:rPr>
              <w:rFonts w:asciiTheme="minorHAnsi" w:hAnsiTheme="minorHAnsi"/>
              <w:noProof/>
              <w:sz w:val="22"/>
            </w:rPr>
          </w:pPr>
          <w:hyperlink w:anchor="_Toc75864167" w:history="1">
            <w:r w:rsidR="004D7BCA" w:rsidRPr="00966498">
              <w:rPr>
                <w:rStyle w:val="Hyperlink"/>
                <w:noProof/>
                <w:lang w:val="en-GB"/>
              </w:rPr>
              <w:t>2.3.2.</w:t>
            </w:r>
            <w:r w:rsidR="004D7BCA">
              <w:rPr>
                <w:rFonts w:asciiTheme="minorHAnsi" w:hAnsiTheme="minorHAnsi"/>
                <w:noProof/>
                <w:sz w:val="22"/>
              </w:rPr>
              <w:tab/>
            </w:r>
            <w:r w:rsidR="004D7BCA" w:rsidRPr="00966498">
              <w:rPr>
                <w:rStyle w:val="Hyperlink"/>
                <w:noProof/>
                <w:lang w:val="en-GB"/>
              </w:rPr>
              <w:t>Find value by column heading</w:t>
            </w:r>
            <w:r w:rsidR="004D7BCA">
              <w:rPr>
                <w:noProof/>
                <w:webHidden/>
              </w:rPr>
              <w:tab/>
            </w:r>
            <w:r w:rsidR="004D7BCA">
              <w:rPr>
                <w:noProof/>
                <w:webHidden/>
              </w:rPr>
              <w:fldChar w:fldCharType="begin"/>
            </w:r>
            <w:r w:rsidR="004D7BCA">
              <w:rPr>
                <w:noProof/>
                <w:webHidden/>
              </w:rPr>
              <w:instrText xml:space="preserve"> PAGEREF _Toc75864167 \h </w:instrText>
            </w:r>
            <w:r w:rsidR="004D7BCA">
              <w:rPr>
                <w:noProof/>
                <w:webHidden/>
              </w:rPr>
            </w:r>
            <w:r w:rsidR="004D7BCA">
              <w:rPr>
                <w:noProof/>
                <w:webHidden/>
              </w:rPr>
              <w:fldChar w:fldCharType="separate"/>
            </w:r>
            <w:r w:rsidR="00F51378">
              <w:rPr>
                <w:noProof/>
                <w:webHidden/>
              </w:rPr>
              <w:t>8</w:t>
            </w:r>
            <w:r w:rsidR="004D7BCA">
              <w:rPr>
                <w:noProof/>
                <w:webHidden/>
              </w:rPr>
              <w:fldChar w:fldCharType="end"/>
            </w:r>
          </w:hyperlink>
        </w:p>
        <w:p w14:paraId="2ECA0FEC" w14:textId="74A85A5D" w:rsidR="004D7BCA" w:rsidRDefault="006A0EDC">
          <w:pPr>
            <w:pStyle w:val="Verzeichnis3"/>
            <w:rPr>
              <w:rFonts w:asciiTheme="minorHAnsi" w:hAnsiTheme="minorHAnsi"/>
              <w:noProof/>
              <w:sz w:val="22"/>
            </w:rPr>
          </w:pPr>
          <w:hyperlink w:anchor="_Toc75864168" w:history="1">
            <w:r w:rsidR="004D7BCA" w:rsidRPr="00966498">
              <w:rPr>
                <w:rStyle w:val="Hyperlink"/>
                <w:noProof/>
                <w:lang w:val="en-GB"/>
              </w:rPr>
              <w:t>2.3.3.</w:t>
            </w:r>
            <w:r w:rsidR="004D7BCA">
              <w:rPr>
                <w:rFonts w:asciiTheme="minorHAnsi" w:hAnsiTheme="minorHAnsi"/>
                <w:noProof/>
                <w:sz w:val="22"/>
              </w:rPr>
              <w:tab/>
            </w:r>
            <w:r w:rsidR="004D7BCA" w:rsidRPr="00966498">
              <w:rPr>
                <w:rStyle w:val="Hyperlink"/>
                <w:noProof/>
                <w:lang w:val="en-GB"/>
              </w:rPr>
              <w:t>Find value by caption</w:t>
            </w:r>
            <w:r w:rsidR="004D7BCA">
              <w:rPr>
                <w:noProof/>
                <w:webHidden/>
              </w:rPr>
              <w:tab/>
            </w:r>
            <w:r w:rsidR="004D7BCA">
              <w:rPr>
                <w:noProof/>
                <w:webHidden/>
              </w:rPr>
              <w:fldChar w:fldCharType="begin"/>
            </w:r>
            <w:r w:rsidR="004D7BCA">
              <w:rPr>
                <w:noProof/>
                <w:webHidden/>
              </w:rPr>
              <w:instrText xml:space="preserve"> PAGEREF _Toc75864168 \h </w:instrText>
            </w:r>
            <w:r w:rsidR="004D7BCA">
              <w:rPr>
                <w:noProof/>
                <w:webHidden/>
              </w:rPr>
            </w:r>
            <w:r w:rsidR="004D7BCA">
              <w:rPr>
                <w:noProof/>
                <w:webHidden/>
              </w:rPr>
              <w:fldChar w:fldCharType="separate"/>
            </w:r>
            <w:r w:rsidR="00F51378">
              <w:rPr>
                <w:noProof/>
                <w:webHidden/>
              </w:rPr>
              <w:t>10</w:t>
            </w:r>
            <w:r w:rsidR="004D7BCA">
              <w:rPr>
                <w:noProof/>
                <w:webHidden/>
              </w:rPr>
              <w:fldChar w:fldCharType="end"/>
            </w:r>
          </w:hyperlink>
        </w:p>
        <w:p w14:paraId="18D19140" w14:textId="7CD9AFDC" w:rsidR="004D7BCA" w:rsidRDefault="006A0EDC">
          <w:pPr>
            <w:pStyle w:val="Verzeichnis3"/>
            <w:rPr>
              <w:rFonts w:asciiTheme="minorHAnsi" w:hAnsiTheme="minorHAnsi"/>
              <w:noProof/>
              <w:sz w:val="22"/>
            </w:rPr>
          </w:pPr>
          <w:hyperlink w:anchor="_Toc75864169" w:history="1">
            <w:r w:rsidR="004D7BCA" w:rsidRPr="00966498">
              <w:rPr>
                <w:rStyle w:val="Hyperlink"/>
                <w:noProof/>
                <w:lang w:val="en-GB"/>
              </w:rPr>
              <w:t>2.3.4.</w:t>
            </w:r>
            <w:r w:rsidR="004D7BCA">
              <w:rPr>
                <w:rFonts w:asciiTheme="minorHAnsi" w:hAnsiTheme="minorHAnsi"/>
                <w:noProof/>
                <w:sz w:val="22"/>
              </w:rPr>
              <w:tab/>
            </w:r>
            <w:r w:rsidR="004D7BCA" w:rsidRPr="00966498">
              <w:rPr>
                <w:rStyle w:val="Hyperlink"/>
                <w:noProof/>
                <w:lang w:val="en-GB"/>
              </w:rPr>
              <w:t>Reset field</w:t>
            </w:r>
            <w:r w:rsidR="004D7BCA">
              <w:rPr>
                <w:noProof/>
                <w:webHidden/>
              </w:rPr>
              <w:tab/>
            </w:r>
            <w:r w:rsidR="004D7BCA">
              <w:rPr>
                <w:noProof/>
                <w:webHidden/>
              </w:rPr>
              <w:fldChar w:fldCharType="begin"/>
            </w:r>
            <w:r w:rsidR="004D7BCA">
              <w:rPr>
                <w:noProof/>
                <w:webHidden/>
              </w:rPr>
              <w:instrText xml:space="preserve"> PAGEREF _Toc75864169 \h </w:instrText>
            </w:r>
            <w:r w:rsidR="004D7BCA">
              <w:rPr>
                <w:noProof/>
                <w:webHidden/>
              </w:rPr>
            </w:r>
            <w:r w:rsidR="004D7BCA">
              <w:rPr>
                <w:noProof/>
                <w:webHidden/>
              </w:rPr>
              <w:fldChar w:fldCharType="separate"/>
            </w:r>
            <w:r w:rsidR="00F51378">
              <w:rPr>
                <w:noProof/>
                <w:webHidden/>
              </w:rPr>
              <w:t>11</w:t>
            </w:r>
            <w:r w:rsidR="004D7BCA">
              <w:rPr>
                <w:noProof/>
                <w:webHidden/>
              </w:rPr>
              <w:fldChar w:fldCharType="end"/>
            </w:r>
          </w:hyperlink>
        </w:p>
        <w:p w14:paraId="3ABE06C9" w14:textId="1AEEA52B" w:rsidR="004D7BCA" w:rsidRDefault="006A0EDC">
          <w:pPr>
            <w:pStyle w:val="Verzeichnis3"/>
            <w:rPr>
              <w:rFonts w:asciiTheme="minorHAnsi" w:hAnsiTheme="minorHAnsi"/>
              <w:noProof/>
              <w:sz w:val="22"/>
            </w:rPr>
          </w:pPr>
          <w:hyperlink w:anchor="_Toc75864170" w:history="1">
            <w:r w:rsidR="004D7BCA" w:rsidRPr="00966498">
              <w:rPr>
                <w:rStyle w:val="Hyperlink"/>
                <w:noProof/>
                <w:lang w:val="en-GB"/>
              </w:rPr>
              <w:t>2.3.5.</w:t>
            </w:r>
            <w:r w:rsidR="004D7BCA">
              <w:rPr>
                <w:rFonts w:asciiTheme="minorHAnsi" w:hAnsiTheme="minorHAnsi"/>
                <w:noProof/>
                <w:sz w:val="22"/>
              </w:rPr>
              <w:tab/>
            </w:r>
            <w:r w:rsidR="004D7BCA" w:rsidRPr="00966498">
              <w:rPr>
                <w:rStyle w:val="Hyperlink"/>
                <w:noProof/>
                <w:lang w:val="en-GB"/>
              </w:rPr>
              <w:t>Version</w:t>
            </w:r>
            <w:r w:rsidR="004D7BCA">
              <w:rPr>
                <w:noProof/>
                <w:webHidden/>
              </w:rPr>
              <w:tab/>
            </w:r>
            <w:r w:rsidR="004D7BCA">
              <w:rPr>
                <w:noProof/>
                <w:webHidden/>
              </w:rPr>
              <w:fldChar w:fldCharType="begin"/>
            </w:r>
            <w:r w:rsidR="004D7BCA">
              <w:rPr>
                <w:noProof/>
                <w:webHidden/>
              </w:rPr>
              <w:instrText xml:space="preserve"> PAGEREF _Toc75864170 \h </w:instrText>
            </w:r>
            <w:r w:rsidR="004D7BCA">
              <w:rPr>
                <w:noProof/>
                <w:webHidden/>
              </w:rPr>
            </w:r>
            <w:r w:rsidR="004D7BCA">
              <w:rPr>
                <w:noProof/>
                <w:webHidden/>
              </w:rPr>
              <w:fldChar w:fldCharType="separate"/>
            </w:r>
            <w:r w:rsidR="00F51378">
              <w:rPr>
                <w:noProof/>
                <w:webHidden/>
              </w:rPr>
              <w:t>11</w:t>
            </w:r>
            <w:r w:rsidR="004D7BCA">
              <w:rPr>
                <w:noProof/>
                <w:webHidden/>
              </w:rPr>
              <w:fldChar w:fldCharType="end"/>
            </w:r>
          </w:hyperlink>
        </w:p>
        <w:p w14:paraId="27173240" w14:textId="3B6E0F54" w:rsidR="004D7BCA" w:rsidRDefault="006A0EDC">
          <w:pPr>
            <w:pStyle w:val="Verzeichnis2"/>
            <w:rPr>
              <w:rFonts w:asciiTheme="minorHAnsi" w:hAnsiTheme="minorHAnsi"/>
              <w:sz w:val="22"/>
            </w:rPr>
          </w:pPr>
          <w:hyperlink w:anchor="_Toc75864171" w:history="1">
            <w:r w:rsidR="004D7BCA" w:rsidRPr="00966498">
              <w:rPr>
                <w:rStyle w:val="Hyperlink"/>
                <w:lang w:val="en-GB"/>
              </w:rPr>
              <w:t>2.4.</w:t>
            </w:r>
            <w:r w:rsidR="004D7BCA">
              <w:rPr>
                <w:rFonts w:asciiTheme="minorHAnsi" w:hAnsiTheme="minorHAnsi"/>
                <w:sz w:val="22"/>
              </w:rPr>
              <w:tab/>
            </w:r>
            <w:r w:rsidR="004D7BCA" w:rsidRPr="00966498">
              <w:rPr>
                <w:rStyle w:val="Hyperlink"/>
                <w:lang w:val="en-GB"/>
              </w:rPr>
              <w:t>Addition Functionality</w:t>
            </w:r>
            <w:r w:rsidR="004D7BCA">
              <w:rPr>
                <w:webHidden/>
              </w:rPr>
              <w:tab/>
            </w:r>
            <w:r w:rsidR="004D7BCA">
              <w:rPr>
                <w:webHidden/>
              </w:rPr>
              <w:fldChar w:fldCharType="begin"/>
            </w:r>
            <w:r w:rsidR="004D7BCA">
              <w:rPr>
                <w:webHidden/>
              </w:rPr>
              <w:instrText xml:space="preserve"> PAGEREF _Toc75864171 \h </w:instrText>
            </w:r>
            <w:r w:rsidR="004D7BCA">
              <w:rPr>
                <w:webHidden/>
              </w:rPr>
            </w:r>
            <w:r w:rsidR="004D7BCA">
              <w:rPr>
                <w:webHidden/>
              </w:rPr>
              <w:fldChar w:fldCharType="separate"/>
            </w:r>
            <w:r w:rsidR="00F51378">
              <w:rPr>
                <w:webHidden/>
              </w:rPr>
              <w:t>12</w:t>
            </w:r>
            <w:r w:rsidR="004D7BCA">
              <w:rPr>
                <w:webHidden/>
              </w:rPr>
              <w:fldChar w:fldCharType="end"/>
            </w:r>
          </w:hyperlink>
        </w:p>
        <w:p w14:paraId="3FEF83F0" w14:textId="54CB535C" w:rsidR="004D7BCA" w:rsidRDefault="006A0EDC">
          <w:pPr>
            <w:pStyle w:val="Verzeichnis3"/>
            <w:rPr>
              <w:rFonts w:asciiTheme="minorHAnsi" w:hAnsiTheme="minorHAnsi"/>
              <w:noProof/>
              <w:sz w:val="22"/>
            </w:rPr>
          </w:pPr>
          <w:hyperlink w:anchor="_Toc75864172" w:history="1">
            <w:r w:rsidR="004D7BCA" w:rsidRPr="00966498">
              <w:rPr>
                <w:rStyle w:val="Hyperlink"/>
                <w:noProof/>
                <w:lang w:val="en-GB"/>
              </w:rPr>
              <w:t>2.4.1.</w:t>
            </w:r>
            <w:r w:rsidR="004D7BCA">
              <w:rPr>
                <w:rFonts w:asciiTheme="minorHAnsi" w:hAnsiTheme="minorHAnsi"/>
                <w:noProof/>
                <w:sz w:val="22"/>
              </w:rPr>
              <w:tab/>
            </w:r>
            <w:r w:rsidR="004D7BCA" w:rsidRPr="00966498">
              <w:rPr>
                <w:rStyle w:val="Hyperlink"/>
                <w:noProof/>
                <w:lang w:val="en-GB"/>
              </w:rPr>
              <w:t>Substitution field</w:t>
            </w:r>
            <w:r w:rsidR="004D7BCA">
              <w:rPr>
                <w:noProof/>
                <w:webHidden/>
              </w:rPr>
              <w:tab/>
            </w:r>
            <w:r w:rsidR="004D7BCA">
              <w:rPr>
                <w:noProof/>
                <w:webHidden/>
              </w:rPr>
              <w:fldChar w:fldCharType="begin"/>
            </w:r>
            <w:r w:rsidR="004D7BCA">
              <w:rPr>
                <w:noProof/>
                <w:webHidden/>
              </w:rPr>
              <w:instrText xml:space="preserve"> PAGEREF _Toc75864172 \h </w:instrText>
            </w:r>
            <w:r w:rsidR="004D7BCA">
              <w:rPr>
                <w:noProof/>
                <w:webHidden/>
              </w:rPr>
            </w:r>
            <w:r w:rsidR="004D7BCA">
              <w:rPr>
                <w:noProof/>
                <w:webHidden/>
              </w:rPr>
              <w:fldChar w:fldCharType="separate"/>
            </w:r>
            <w:r w:rsidR="00F51378">
              <w:rPr>
                <w:noProof/>
                <w:webHidden/>
              </w:rPr>
              <w:t>12</w:t>
            </w:r>
            <w:r w:rsidR="004D7BCA">
              <w:rPr>
                <w:noProof/>
                <w:webHidden/>
              </w:rPr>
              <w:fldChar w:fldCharType="end"/>
            </w:r>
          </w:hyperlink>
        </w:p>
        <w:p w14:paraId="62A55AFD" w14:textId="06C1486B" w:rsidR="004D7BCA" w:rsidRDefault="006A0EDC">
          <w:pPr>
            <w:pStyle w:val="Verzeichnis3"/>
            <w:rPr>
              <w:rFonts w:asciiTheme="minorHAnsi" w:hAnsiTheme="minorHAnsi"/>
              <w:noProof/>
              <w:sz w:val="22"/>
            </w:rPr>
          </w:pPr>
          <w:hyperlink w:anchor="_Toc75864173" w:history="1">
            <w:r w:rsidR="004D7BCA" w:rsidRPr="00966498">
              <w:rPr>
                <w:rStyle w:val="Hyperlink"/>
                <w:noProof/>
                <w:lang w:val="en-GB"/>
              </w:rPr>
              <w:t>2.4.2.</w:t>
            </w:r>
            <w:r w:rsidR="004D7BCA">
              <w:rPr>
                <w:rFonts w:asciiTheme="minorHAnsi" w:hAnsiTheme="minorHAnsi"/>
                <w:noProof/>
                <w:sz w:val="22"/>
              </w:rPr>
              <w:tab/>
            </w:r>
            <w:r w:rsidR="004D7BCA" w:rsidRPr="00966498">
              <w:rPr>
                <w:rStyle w:val="Hyperlink"/>
                <w:noProof/>
                <w:lang w:val="en-GB"/>
              </w:rPr>
              <w:t>Copy value from previous value</w:t>
            </w:r>
            <w:r w:rsidR="004D7BCA">
              <w:rPr>
                <w:noProof/>
                <w:webHidden/>
              </w:rPr>
              <w:tab/>
            </w:r>
            <w:r w:rsidR="004D7BCA">
              <w:rPr>
                <w:noProof/>
                <w:webHidden/>
              </w:rPr>
              <w:fldChar w:fldCharType="begin"/>
            </w:r>
            <w:r w:rsidR="004D7BCA">
              <w:rPr>
                <w:noProof/>
                <w:webHidden/>
              </w:rPr>
              <w:instrText xml:space="preserve"> PAGEREF _Toc75864173 \h </w:instrText>
            </w:r>
            <w:r w:rsidR="004D7BCA">
              <w:rPr>
                <w:noProof/>
                <w:webHidden/>
              </w:rPr>
            </w:r>
            <w:r w:rsidR="004D7BCA">
              <w:rPr>
                <w:noProof/>
                <w:webHidden/>
              </w:rPr>
              <w:fldChar w:fldCharType="separate"/>
            </w:r>
            <w:r w:rsidR="00F51378">
              <w:rPr>
                <w:noProof/>
                <w:webHidden/>
              </w:rPr>
              <w:t>13</w:t>
            </w:r>
            <w:r w:rsidR="004D7BCA">
              <w:rPr>
                <w:noProof/>
                <w:webHidden/>
              </w:rPr>
              <w:fldChar w:fldCharType="end"/>
            </w:r>
          </w:hyperlink>
        </w:p>
        <w:p w14:paraId="17D20E67" w14:textId="7CA07CB7" w:rsidR="00C44B4F" w:rsidRPr="00715D8F" w:rsidRDefault="00E80C72">
          <w:pPr>
            <w:rPr>
              <w:rFonts w:cs="Segoe UI"/>
            </w:rPr>
          </w:pPr>
          <w:r w:rsidRPr="00715D8F">
            <w:rPr>
              <w:rFonts w:cs="Segoe UI"/>
            </w:rPr>
            <w:fldChar w:fldCharType="end"/>
          </w:r>
        </w:p>
      </w:sdtContent>
    </w:sdt>
    <w:p w14:paraId="6DFA2CB3" w14:textId="77777777" w:rsidR="00E2633B" w:rsidRDefault="00E2633B">
      <w:pPr>
        <w:rPr>
          <w:rFonts w:ascii="Segoe UI Semibold" w:eastAsiaTheme="majorEastAsia" w:hAnsi="Segoe UI Semibold" w:cs="Segoe UI Semibold"/>
          <w:caps/>
          <w:color w:val="006FD2"/>
          <w:sz w:val="28"/>
          <w:szCs w:val="28"/>
        </w:rPr>
      </w:pPr>
      <w:r>
        <w:br w:type="page"/>
      </w:r>
    </w:p>
    <w:p w14:paraId="72B7B717" w14:textId="06FAF20F" w:rsidR="00AF2CCF" w:rsidRDefault="001702D8" w:rsidP="00CD6381">
      <w:pPr>
        <w:pStyle w:val="berschrift1"/>
      </w:pPr>
      <w:bookmarkStart w:id="0" w:name="_Toc75864158"/>
      <w:r>
        <w:t xml:space="preserve">About </w:t>
      </w:r>
      <w:r w:rsidR="00C36259">
        <w:t xml:space="preserve">the </w:t>
      </w:r>
      <w:r w:rsidR="00A75ED6">
        <w:t>solution</w:t>
      </w:r>
      <w:bookmarkEnd w:id="0"/>
    </w:p>
    <w:p w14:paraId="6FB53331" w14:textId="56739CFB" w:rsidR="000E1893" w:rsidRDefault="00CD6381" w:rsidP="00CD6381">
      <w:pPr>
        <w:rPr>
          <w:lang w:val="en-GB"/>
        </w:rPr>
      </w:pPr>
      <w:r w:rsidRPr="00CD6381">
        <w:rPr>
          <w:lang w:val="en-GB"/>
        </w:rPr>
        <w:t>The solution is extending D</w:t>
      </w:r>
      <w:r>
        <w:rPr>
          <w:lang w:val="en-GB"/>
        </w:rPr>
        <w:t>ocument</w:t>
      </w:r>
      <w:r w:rsidR="008F2869">
        <w:rPr>
          <w:lang w:val="en-GB"/>
        </w:rPr>
        <w:t xml:space="preserve"> Capture to recognize documents with a complex line structure</w:t>
      </w:r>
      <w:r w:rsidR="007A5E1C">
        <w:rPr>
          <w:lang w:val="en-GB"/>
        </w:rPr>
        <w:t xml:space="preserve"> that cannot been processed by Document Capture.</w:t>
      </w:r>
    </w:p>
    <w:p w14:paraId="2C5A3A67" w14:textId="0613FC56" w:rsidR="0060126B" w:rsidRDefault="0060126B" w:rsidP="00CD6381">
      <w:pPr>
        <w:rPr>
          <w:lang w:val="en-GB"/>
        </w:rPr>
      </w:pPr>
      <w:r>
        <w:rPr>
          <w:lang w:val="en-GB"/>
        </w:rPr>
        <w:t>This documentation has the purpose to explain the differences between the basic (default) line recognition and the advanced line recognition</w:t>
      </w:r>
      <w:r w:rsidR="00224C2B">
        <w:rPr>
          <w:lang w:val="en-GB"/>
        </w:rPr>
        <w:t xml:space="preserve"> and how to set it up. This document will not descr</w:t>
      </w:r>
      <w:r w:rsidR="00166B55">
        <w:rPr>
          <w:lang w:val="en-GB"/>
        </w:rPr>
        <w:t xml:space="preserve">ibe the </w:t>
      </w:r>
      <w:r w:rsidR="00537CF8">
        <w:rPr>
          <w:lang w:val="en-GB"/>
        </w:rPr>
        <w:t>way how to setup the basic line recognition for a document.</w:t>
      </w:r>
    </w:p>
    <w:p w14:paraId="5EEF75BF" w14:textId="6C3A6BFB" w:rsidR="00482FB1" w:rsidRDefault="00BF4608" w:rsidP="00715D8F">
      <w:pPr>
        <w:pStyle w:val="berschrift2"/>
        <w:rPr>
          <w:lang w:val="en-GB"/>
        </w:rPr>
      </w:pPr>
      <w:bookmarkStart w:id="1" w:name="_Toc75864159"/>
      <w:r>
        <w:rPr>
          <w:lang w:val="en-GB"/>
        </w:rPr>
        <w:t xml:space="preserve">Understand functionality of </w:t>
      </w:r>
      <w:r w:rsidR="000E1893">
        <w:rPr>
          <w:lang w:val="en-GB"/>
        </w:rPr>
        <w:t xml:space="preserve">basic </w:t>
      </w:r>
      <w:r>
        <w:rPr>
          <w:lang w:val="en-GB"/>
        </w:rPr>
        <w:t>line recognition</w:t>
      </w:r>
      <w:bookmarkEnd w:id="1"/>
    </w:p>
    <w:p w14:paraId="75B9783D" w14:textId="0AB6551B" w:rsidR="00BF4608" w:rsidRDefault="00BF4608" w:rsidP="00BF4608">
      <w:pPr>
        <w:rPr>
          <w:lang w:val="en-GB"/>
        </w:rPr>
      </w:pPr>
      <w:r>
        <w:rPr>
          <w:lang w:val="en-GB"/>
        </w:rPr>
        <w:t xml:space="preserve">Document Capture is able to recognize </w:t>
      </w:r>
      <w:r w:rsidR="000E1893">
        <w:rPr>
          <w:lang w:val="en-GB"/>
        </w:rPr>
        <w:t xml:space="preserve">documents with lines by default but with some limitations </w:t>
      </w:r>
      <w:proofErr w:type="gramStart"/>
      <w:r w:rsidR="000E1893">
        <w:rPr>
          <w:lang w:val="en-GB"/>
        </w:rPr>
        <w:t>an</w:t>
      </w:r>
      <w:proofErr w:type="gramEnd"/>
      <w:r w:rsidR="000E1893">
        <w:rPr>
          <w:lang w:val="en-GB"/>
        </w:rPr>
        <w:t xml:space="preserve"> user should be aware of. To get the advanced line recognition working it’s important to understand the basic functionality first.</w:t>
      </w:r>
    </w:p>
    <w:p w14:paraId="0FEBAD1A" w14:textId="1A02E96D" w:rsidR="00CC315D" w:rsidRDefault="00CC315D" w:rsidP="00CC315D">
      <w:pPr>
        <w:pStyle w:val="berschrift3"/>
        <w:rPr>
          <w:lang w:val="en-GB"/>
        </w:rPr>
      </w:pPr>
      <w:bookmarkStart w:id="2" w:name="_Toc75864160"/>
      <w:r>
        <w:rPr>
          <w:lang w:val="en-GB"/>
        </w:rPr>
        <w:t xml:space="preserve">Requirements </w:t>
      </w:r>
      <w:r w:rsidR="00E2633B">
        <w:rPr>
          <w:lang w:val="en-GB"/>
        </w:rPr>
        <w:t xml:space="preserve">of </w:t>
      </w:r>
      <w:r>
        <w:rPr>
          <w:lang w:val="en-GB"/>
        </w:rPr>
        <w:t>basic line recognition</w:t>
      </w:r>
      <w:bookmarkEnd w:id="2"/>
    </w:p>
    <w:p w14:paraId="4EF1DFD4" w14:textId="2C32A0C4" w:rsidR="00B97CAA" w:rsidRDefault="00E2633B" w:rsidP="00B97CAA">
      <w:pPr>
        <w:rPr>
          <w:lang w:val="en-GB"/>
        </w:rPr>
      </w:pPr>
      <w:r w:rsidRPr="00B97CAA">
        <w:rPr>
          <w:lang w:val="en-GB"/>
        </w:rPr>
        <w:t>For</w:t>
      </w:r>
      <w:r w:rsidR="00B97CAA" w:rsidRPr="00B97CAA">
        <w:rPr>
          <w:lang w:val="en-GB"/>
        </w:rPr>
        <w:t xml:space="preserve"> Document Capture to identify </w:t>
      </w:r>
      <w:r>
        <w:rPr>
          <w:lang w:val="en-GB"/>
        </w:rPr>
        <w:t>line</w:t>
      </w:r>
      <w:r w:rsidRPr="00B97CAA">
        <w:rPr>
          <w:lang w:val="en-GB"/>
        </w:rPr>
        <w:t>-based</w:t>
      </w:r>
      <w:r w:rsidR="00B97CAA">
        <w:rPr>
          <w:lang w:val="en-GB"/>
        </w:rPr>
        <w:t xml:space="preserve"> </w:t>
      </w:r>
      <w:r w:rsidR="00B97CAA" w:rsidRPr="00B97CAA">
        <w:rPr>
          <w:lang w:val="en-GB"/>
        </w:rPr>
        <w:t>data in the document, the following requirements must be met:</w:t>
      </w:r>
    </w:p>
    <w:p w14:paraId="20D8751D" w14:textId="77777777" w:rsidR="00B97CAA" w:rsidRDefault="00B97CAA" w:rsidP="00B97CAA">
      <w:pPr>
        <w:pStyle w:val="Listenabsatz"/>
        <w:numPr>
          <w:ilvl w:val="0"/>
          <w:numId w:val="13"/>
        </w:numPr>
        <w:rPr>
          <w:lang w:val="en-GB"/>
        </w:rPr>
      </w:pPr>
      <w:r w:rsidRPr="00B97CAA">
        <w:rPr>
          <w:lang w:val="en-GB"/>
        </w:rPr>
        <w:t>the values must be placed in separate columns in tabular form. Each column can then be read out via its own template fields and configured as required via rules, field translations, etc.</w:t>
      </w:r>
    </w:p>
    <w:p w14:paraId="77402C50" w14:textId="5BAE86C4" w:rsidR="00B97CAA" w:rsidRDefault="00B97CAA" w:rsidP="00B97CAA">
      <w:pPr>
        <w:pStyle w:val="Listenabsatz"/>
        <w:numPr>
          <w:ilvl w:val="0"/>
          <w:numId w:val="13"/>
        </w:numPr>
        <w:rPr>
          <w:lang w:val="en-GB"/>
        </w:rPr>
      </w:pPr>
      <w:r>
        <w:rPr>
          <w:lang w:val="en-GB"/>
        </w:rPr>
        <w:t xml:space="preserve">Line based </w:t>
      </w:r>
      <w:r w:rsidRPr="00B97CAA">
        <w:rPr>
          <w:lang w:val="en-GB"/>
        </w:rPr>
        <w:t>data are all in one line and not staggered over several lines:</w:t>
      </w:r>
    </w:p>
    <w:p w14:paraId="5174FD25" w14:textId="4675E942" w:rsidR="008B3E7F" w:rsidRPr="008B3E7F" w:rsidRDefault="008B3E7F" w:rsidP="008B3E7F">
      <w:pPr>
        <w:rPr>
          <w:lang w:val="en-GB"/>
        </w:rPr>
      </w:pPr>
      <w:r>
        <w:rPr>
          <w:lang w:val="en-GB"/>
        </w:rPr>
        <w:t>If the requirements are met Document Capture can easily find all information in the document like in the following example:</w:t>
      </w:r>
    </w:p>
    <w:p w14:paraId="418B4365" w14:textId="77777777" w:rsidR="00326784" w:rsidRDefault="0058264F" w:rsidP="008B3E7F">
      <w:pPr>
        <w:pStyle w:val="KeinLeerraum"/>
      </w:pPr>
      <w:r>
        <w:rPr>
          <w:noProof/>
        </w:rPr>
        <w:drawing>
          <wp:inline distT="0" distB="0" distL="0" distR="0" wp14:anchorId="5656660E" wp14:editId="0298D0EF">
            <wp:extent cx="5040000" cy="2775465"/>
            <wp:effectExtent l="19050" t="19050" r="27305" b="254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2775465"/>
                    </a:xfrm>
                    <a:prstGeom prst="rect">
                      <a:avLst/>
                    </a:prstGeom>
                    <a:ln>
                      <a:solidFill>
                        <a:srgbClr val="0070C0"/>
                      </a:solidFill>
                    </a:ln>
                  </pic:spPr>
                </pic:pic>
              </a:graphicData>
            </a:graphic>
          </wp:inline>
        </w:drawing>
      </w:r>
    </w:p>
    <w:p w14:paraId="53E90472" w14:textId="1D02F186" w:rsidR="00B51A71" w:rsidRPr="00366C08" w:rsidRDefault="00326784" w:rsidP="008B3E7F">
      <w:pPr>
        <w:pStyle w:val="KeinLeerraum"/>
        <w:rPr>
          <w:color w:val="808080" w:themeColor="background1" w:themeShade="80"/>
          <w:sz w:val="16"/>
          <w:szCs w:val="16"/>
          <w:lang w:val="en-GB"/>
        </w:rPr>
      </w:pPr>
      <w:r w:rsidRPr="00366C08">
        <w:rPr>
          <w:color w:val="808080" w:themeColor="background1" w:themeShade="80"/>
          <w:sz w:val="16"/>
          <w:szCs w:val="16"/>
          <w:lang w:val="en-GB"/>
        </w:rPr>
        <w:t xml:space="preserve">Figure </w:t>
      </w:r>
      <w:r w:rsidRPr="00366C08">
        <w:rPr>
          <w:color w:val="808080" w:themeColor="background1" w:themeShade="80"/>
          <w:sz w:val="16"/>
          <w:szCs w:val="16"/>
        </w:rPr>
        <w:fldChar w:fldCharType="begin"/>
      </w:r>
      <w:r w:rsidRPr="00366C08">
        <w:rPr>
          <w:color w:val="808080" w:themeColor="background1" w:themeShade="80"/>
          <w:sz w:val="16"/>
          <w:szCs w:val="16"/>
          <w:lang w:val="en-GB"/>
        </w:rPr>
        <w:instrText xml:space="preserve"> SEQ Figure \* ARABIC </w:instrText>
      </w:r>
      <w:r w:rsidRPr="00366C08">
        <w:rPr>
          <w:color w:val="808080" w:themeColor="background1" w:themeShade="80"/>
          <w:sz w:val="16"/>
          <w:szCs w:val="16"/>
        </w:rPr>
        <w:fldChar w:fldCharType="separate"/>
      </w:r>
      <w:r w:rsidR="00F51378">
        <w:rPr>
          <w:noProof/>
          <w:color w:val="808080" w:themeColor="background1" w:themeShade="80"/>
          <w:sz w:val="16"/>
          <w:szCs w:val="16"/>
          <w:lang w:val="en-GB"/>
        </w:rPr>
        <w:t>1</w:t>
      </w:r>
      <w:r w:rsidRPr="00366C08">
        <w:rPr>
          <w:color w:val="808080" w:themeColor="background1" w:themeShade="80"/>
          <w:sz w:val="16"/>
          <w:szCs w:val="16"/>
        </w:rPr>
        <w:fldChar w:fldCharType="end"/>
      </w:r>
      <w:r w:rsidRPr="00366C08">
        <w:rPr>
          <w:color w:val="808080" w:themeColor="background1" w:themeShade="80"/>
          <w:sz w:val="16"/>
          <w:szCs w:val="16"/>
          <w:lang w:val="en-GB"/>
        </w:rPr>
        <w:t xml:space="preserve"> - Simple document </w:t>
      </w:r>
      <w:r w:rsidRPr="00366C08">
        <w:rPr>
          <w:noProof/>
          <w:color w:val="808080" w:themeColor="background1" w:themeShade="80"/>
          <w:sz w:val="16"/>
          <w:szCs w:val="16"/>
          <w:lang w:val="en-GB"/>
        </w:rPr>
        <w:t>for basic line recognition</w:t>
      </w:r>
    </w:p>
    <w:p w14:paraId="2D5C67C0" w14:textId="1C5F286C" w:rsidR="005F1BEE" w:rsidRDefault="005F1BEE">
      <w:pPr>
        <w:rPr>
          <w:lang w:val="en-GB"/>
        </w:rPr>
      </w:pPr>
      <w:r>
        <w:rPr>
          <w:lang w:val="en-GB"/>
        </w:rPr>
        <w:br w:type="page"/>
      </w:r>
    </w:p>
    <w:p w14:paraId="099E86D0" w14:textId="34D11005" w:rsidR="00B51A71" w:rsidRDefault="005F1BEE" w:rsidP="00482FB1">
      <w:pPr>
        <w:rPr>
          <w:lang w:val="en-GB"/>
        </w:rPr>
      </w:pPr>
      <w:r>
        <w:rPr>
          <w:lang w:val="en-GB"/>
        </w:rPr>
        <w:t xml:space="preserve">If the requirements are not met and the information of each invoice/document line is </w:t>
      </w:r>
      <w:r w:rsidRPr="00B97CAA">
        <w:rPr>
          <w:lang w:val="en-GB"/>
        </w:rPr>
        <w:t xml:space="preserve">staggered </w:t>
      </w:r>
      <w:r>
        <w:rPr>
          <w:lang w:val="en-GB"/>
        </w:rPr>
        <w:t xml:space="preserve">over different lines you won’t be able to get a result. </w:t>
      </w:r>
    </w:p>
    <w:p w14:paraId="536071F9" w14:textId="5ACD1A6D" w:rsidR="00484C06" w:rsidRDefault="00484C06" w:rsidP="00482FB1">
      <w:pPr>
        <w:rPr>
          <w:lang w:val="en-GB"/>
        </w:rPr>
      </w:pPr>
      <w:r>
        <w:rPr>
          <w:lang w:val="en-GB"/>
        </w:rPr>
        <w:t>The following figure shows one document line of an invoice that cannot be processed with basic line recognition:</w:t>
      </w:r>
    </w:p>
    <w:p w14:paraId="15D4E347" w14:textId="77777777" w:rsidR="00F85F56" w:rsidRDefault="005F1BEE" w:rsidP="00F85F56">
      <w:pPr>
        <w:pStyle w:val="KeinLeerraum"/>
        <w:keepNext/>
      </w:pPr>
      <w:r>
        <w:rPr>
          <w:noProof/>
        </w:rPr>
        <w:drawing>
          <wp:inline distT="0" distB="0" distL="0" distR="0" wp14:anchorId="2D11FA2B" wp14:editId="1F0DF945">
            <wp:extent cx="5040000" cy="1984765"/>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1984765"/>
                    </a:xfrm>
                    <a:prstGeom prst="rect">
                      <a:avLst/>
                    </a:prstGeom>
                    <a:ln>
                      <a:solidFill>
                        <a:srgbClr val="0070C0"/>
                      </a:solidFill>
                    </a:ln>
                  </pic:spPr>
                </pic:pic>
              </a:graphicData>
            </a:graphic>
          </wp:inline>
        </w:drawing>
      </w:r>
    </w:p>
    <w:p w14:paraId="09C63805" w14:textId="49F6DBBE" w:rsidR="005F1BEE" w:rsidRDefault="00F85F56" w:rsidP="00F85F56">
      <w:pPr>
        <w:pStyle w:val="KeinLeerraum"/>
        <w:rPr>
          <w:color w:val="808080" w:themeColor="background1" w:themeShade="80"/>
          <w:sz w:val="16"/>
          <w:szCs w:val="16"/>
          <w:lang w:val="en-GB"/>
        </w:rPr>
      </w:pPr>
      <w:r w:rsidRPr="00F85F56">
        <w:rPr>
          <w:color w:val="808080" w:themeColor="background1" w:themeShade="80"/>
          <w:sz w:val="16"/>
          <w:szCs w:val="16"/>
          <w:lang w:val="en-GB"/>
        </w:rPr>
        <w:t xml:space="preserve">Figure </w:t>
      </w:r>
      <w:r w:rsidRPr="00F85F56">
        <w:rPr>
          <w:color w:val="808080" w:themeColor="background1" w:themeShade="80"/>
          <w:sz w:val="16"/>
          <w:szCs w:val="16"/>
          <w:lang w:val="en-GB"/>
        </w:rPr>
        <w:fldChar w:fldCharType="begin"/>
      </w:r>
      <w:r w:rsidRPr="00F85F56">
        <w:rPr>
          <w:color w:val="808080" w:themeColor="background1" w:themeShade="80"/>
          <w:sz w:val="16"/>
          <w:szCs w:val="16"/>
          <w:lang w:val="en-GB"/>
        </w:rPr>
        <w:instrText xml:space="preserve"> SEQ Figure \* ARABIC </w:instrText>
      </w:r>
      <w:r w:rsidRPr="00F85F56">
        <w:rPr>
          <w:color w:val="808080" w:themeColor="background1" w:themeShade="80"/>
          <w:sz w:val="16"/>
          <w:szCs w:val="16"/>
          <w:lang w:val="en-GB"/>
        </w:rPr>
        <w:fldChar w:fldCharType="separate"/>
      </w:r>
      <w:r w:rsidR="00F51378">
        <w:rPr>
          <w:noProof/>
          <w:color w:val="808080" w:themeColor="background1" w:themeShade="80"/>
          <w:sz w:val="16"/>
          <w:szCs w:val="16"/>
          <w:lang w:val="en-GB"/>
        </w:rPr>
        <w:t>2</w:t>
      </w:r>
      <w:r w:rsidRPr="00F85F56">
        <w:rPr>
          <w:color w:val="808080" w:themeColor="background1" w:themeShade="80"/>
          <w:sz w:val="16"/>
          <w:szCs w:val="16"/>
          <w:lang w:val="en-GB"/>
        </w:rPr>
        <w:fldChar w:fldCharType="end"/>
      </w:r>
      <w:r w:rsidRPr="00F85F56">
        <w:rPr>
          <w:color w:val="808080" w:themeColor="background1" w:themeShade="80"/>
          <w:sz w:val="16"/>
          <w:szCs w:val="16"/>
          <w:lang w:val="en-GB"/>
        </w:rPr>
        <w:t xml:space="preserve"> - Documentation cannot be recognized by basic line recognition</w:t>
      </w:r>
    </w:p>
    <w:p w14:paraId="40F045CE" w14:textId="5CB2CB66" w:rsidR="00E2633B" w:rsidRDefault="00E2633B" w:rsidP="00F85F56">
      <w:pPr>
        <w:pStyle w:val="KeinLeerraum"/>
        <w:rPr>
          <w:color w:val="808080" w:themeColor="background1" w:themeShade="80"/>
          <w:sz w:val="16"/>
          <w:szCs w:val="16"/>
          <w:lang w:val="en-GB"/>
        </w:rPr>
      </w:pPr>
    </w:p>
    <w:p w14:paraId="5231E08B" w14:textId="51D2A366" w:rsidR="00E2633B" w:rsidRDefault="00DC1828" w:rsidP="00CE3CF8">
      <w:pPr>
        <w:pStyle w:val="berschrift3"/>
        <w:rPr>
          <w:lang w:val="en-GB"/>
        </w:rPr>
      </w:pPr>
      <w:bookmarkStart w:id="3" w:name="_Toc75864161"/>
      <w:r>
        <w:rPr>
          <w:lang w:val="en-GB"/>
        </w:rPr>
        <w:t xml:space="preserve">How to </w:t>
      </w:r>
      <w:r w:rsidR="00CE3CF8">
        <w:rPr>
          <w:lang w:val="en-GB"/>
        </w:rPr>
        <w:t>capture lines with Document Capture</w:t>
      </w:r>
      <w:bookmarkEnd w:id="3"/>
    </w:p>
    <w:p w14:paraId="18D34FDB" w14:textId="4F0AC7BC" w:rsidR="00CE3CF8" w:rsidRDefault="00CE3CF8" w:rsidP="00CE3CF8">
      <w:pPr>
        <w:rPr>
          <w:lang w:val="en-GB"/>
        </w:rPr>
      </w:pPr>
      <w:r>
        <w:rPr>
          <w:lang w:val="en-GB"/>
        </w:rPr>
        <w:t>This documentation is not intended to explain the training of basic line recognition.</w:t>
      </w:r>
    </w:p>
    <w:p w14:paraId="12619B89" w14:textId="5CE72474" w:rsidR="00643166" w:rsidRDefault="00643166" w:rsidP="00CE3CF8">
      <w:pPr>
        <w:rPr>
          <w:lang w:val="en-GB"/>
        </w:rPr>
      </w:pPr>
      <w:r>
        <w:rPr>
          <w:lang w:val="en-GB"/>
        </w:rPr>
        <w:t>As a Continia partner y</w:t>
      </w:r>
      <w:r w:rsidR="00CE3CF8">
        <w:rPr>
          <w:lang w:val="en-GB"/>
        </w:rPr>
        <w:t xml:space="preserve">ou can </w:t>
      </w:r>
      <w:r>
        <w:rPr>
          <w:lang w:val="en-GB"/>
        </w:rPr>
        <w:t>use Continia learn to find a guide that describes the concept:</w:t>
      </w:r>
      <w:r>
        <w:rPr>
          <w:lang w:val="en-GB"/>
        </w:rPr>
        <w:br/>
      </w:r>
      <w:r w:rsidR="006A0EDC">
        <w:fldChar w:fldCharType="begin"/>
      </w:r>
      <w:r w:rsidR="006A0EDC" w:rsidRPr="00F51378">
        <w:rPr>
          <w:lang w:val="en-GB"/>
        </w:rPr>
        <w:instrText xml:space="preserve"> HYPERLINK "https://continia.docebosaas.com/learn/course/41/play/439:392/basic-line-recognition" </w:instrText>
      </w:r>
      <w:r w:rsidR="006A0EDC">
        <w:fldChar w:fldCharType="separate"/>
      </w:r>
      <w:r w:rsidRPr="00ED4F02">
        <w:rPr>
          <w:rStyle w:val="Hyperlink"/>
          <w:lang w:val="en-GB"/>
        </w:rPr>
        <w:t>https://continia.docebosaas.com/learn/course/41/play/439:392/basic-line-recognition</w:t>
      </w:r>
      <w:r w:rsidR="006A0EDC">
        <w:rPr>
          <w:rStyle w:val="Hyperlink"/>
          <w:lang w:val="en-GB"/>
        </w:rPr>
        <w:fldChar w:fldCharType="end"/>
      </w:r>
    </w:p>
    <w:p w14:paraId="388BDE06" w14:textId="72E4957D" w:rsidR="0040415F" w:rsidRPr="00F51378" w:rsidRDefault="00025142" w:rsidP="00CE3CF8">
      <w:pPr>
        <w:rPr>
          <w:lang w:val="en-GB"/>
        </w:rPr>
      </w:pPr>
      <w:r>
        <w:rPr>
          <w:lang w:val="en-GB"/>
        </w:rPr>
        <w:t xml:space="preserve">Or visit the Continia </w:t>
      </w:r>
      <w:proofErr w:type="spellStart"/>
      <w:r>
        <w:rPr>
          <w:lang w:val="en-GB"/>
        </w:rPr>
        <w:t>youtube</w:t>
      </w:r>
      <w:proofErr w:type="spellEnd"/>
      <w:r>
        <w:rPr>
          <w:lang w:val="en-GB"/>
        </w:rPr>
        <w:t xml:space="preserve"> channel</w:t>
      </w:r>
      <w:r w:rsidR="0040415F">
        <w:rPr>
          <w:lang w:val="en-GB"/>
        </w:rPr>
        <w:t>:</w:t>
      </w:r>
      <w:r w:rsidR="0040415F">
        <w:rPr>
          <w:lang w:val="en-GB"/>
        </w:rPr>
        <w:br/>
      </w:r>
      <w:r w:rsidR="006A0EDC">
        <w:fldChar w:fldCharType="begin"/>
      </w:r>
      <w:r w:rsidR="006A0EDC" w:rsidRPr="00F51378">
        <w:rPr>
          <w:lang w:val="en-GB"/>
        </w:rPr>
        <w:instrText xml:space="preserve"> HYPERLINK "https://www.youtube.com/watch?v=GNSPMLywv4E" </w:instrText>
      </w:r>
      <w:r w:rsidR="006A0EDC">
        <w:fldChar w:fldCharType="separate"/>
      </w:r>
      <w:r w:rsidR="0040415F" w:rsidRPr="0040415F">
        <w:rPr>
          <w:rStyle w:val="Hyperlink"/>
          <w:lang w:val="en-GB"/>
        </w:rPr>
        <w:t>Recognize lines in PDF invoices - YouTube</w:t>
      </w:r>
      <w:r w:rsidR="006A0EDC">
        <w:rPr>
          <w:rStyle w:val="Hyperlink"/>
          <w:lang w:val="en-GB"/>
        </w:rPr>
        <w:fldChar w:fldCharType="end"/>
      </w:r>
    </w:p>
    <w:p w14:paraId="4378ED60" w14:textId="77777777" w:rsidR="00963524" w:rsidRDefault="00963524">
      <w:pPr>
        <w:rPr>
          <w:rFonts w:ascii="Segoe UI Semibold" w:eastAsiaTheme="majorEastAsia" w:hAnsi="Segoe UI Semibold" w:cs="Segoe UI Semibold"/>
          <w:caps/>
          <w:color w:val="006FD2"/>
          <w:sz w:val="28"/>
          <w:szCs w:val="28"/>
          <w:lang w:val="en-GB"/>
        </w:rPr>
      </w:pPr>
      <w:r>
        <w:rPr>
          <w:lang w:val="en-GB"/>
        </w:rPr>
        <w:br w:type="page"/>
      </w:r>
    </w:p>
    <w:p w14:paraId="4647D68B" w14:textId="665E1C84" w:rsidR="0040415F" w:rsidRDefault="00942FE5" w:rsidP="00942FE5">
      <w:pPr>
        <w:pStyle w:val="berschrift1"/>
        <w:rPr>
          <w:lang w:val="en-GB"/>
        </w:rPr>
      </w:pPr>
      <w:bookmarkStart w:id="4" w:name="_Toc75864162"/>
      <w:r w:rsidRPr="00942FE5">
        <w:rPr>
          <w:lang w:val="en-GB"/>
        </w:rPr>
        <w:t xml:space="preserve">Functional scope of the </w:t>
      </w:r>
      <w:r>
        <w:rPr>
          <w:lang w:val="en-GB"/>
        </w:rPr>
        <w:t xml:space="preserve">Advanced </w:t>
      </w:r>
      <w:r w:rsidRPr="00942FE5">
        <w:rPr>
          <w:lang w:val="en-GB"/>
        </w:rPr>
        <w:t>Line Recognition</w:t>
      </w:r>
      <w:bookmarkEnd w:id="4"/>
    </w:p>
    <w:p w14:paraId="77B39191" w14:textId="4F686ADC" w:rsidR="00942FE5" w:rsidRDefault="00942FE5" w:rsidP="00942FE5">
      <w:pPr>
        <w:rPr>
          <w:lang w:val="en-GB"/>
        </w:rPr>
      </w:pPr>
      <w:r>
        <w:rPr>
          <w:lang w:val="en-GB"/>
        </w:rPr>
        <w:t xml:space="preserve">The </w:t>
      </w:r>
      <w:r w:rsidR="00537CF8">
        <w:rPr>
          <w:lang w:val="en-GB"/>
        </w:rPr>
        <w:t xml:space="preserve">Advanced line recognition </w:t>
      </w:r>
      <w:r>
        <w:rPr>
          <w:lang w:val="en-GB"/>
        </w:rPr>
        <w:t>adds different function</w:t>
      </w:r>
      <w:r w:rsidR="00B43471">
        <w:rPr>
          <w:lang w:val="en-GB"/>
        </w:rPr>
        <w:t>ality to Document Capture that is explained in this article.</w:t>
      </w:r>
      <w:r w:rsidR="00971B86">
        <w:rPr>
          <w:lang w:val="en-GB"/>
        </w:rPr>
        <w:t xml:space="preserve"> </w:t>
      </w:r>
    </w:p>
    <w:p w14:paraId="4E6B21FE" w14:textId="6CBD76D5" w:rsidR="00971B86" w:rsidRDefault="00971B86" w:rsidP="0062124D">
      <w:pPr>
        <w:pStyle w:val="berschrift2"/>
        <w:rPr>
          <w:lang w:val="en-GB"/>
        </w:rPr>
      </w:pPr>
      <w:bookmarkStart w:id="5" w:name="_Toc75864163"/>
      <w:r>
        <w:rPr>
          <w:lang w:val="en-GB"/>
        </w:rPr>
        <w:t>Concept of Advanced line recognition</w:t>
      </w:r>
      <w:bookmarkEnd w:id="5"/>
      <w:r>
        <w:rPr>
          <w:lang w:val="en-GB"/>
        </w:rPr>
        <w:t xml:space="preserve"> </w:t>
      </w:r>
    </w:p>
    <w:p w14:paraId="3B84C4F0" w14:textId="37E3AC5B" w:rsidR="00971B86" w:rsidRDefault="00971B86" w:rsidP="00971B86">
      <w:pPr>
        <w:rPr>
          <w:lang w:val="en-GB"/>
        </w:rPr>
      </w:pPr>
      <w:r>
        <w:rPr>
          <w:lang w:val="en-GB"/>
        </w:rPr>
        <w:t xml:space="preserve">The main difference to the basic line recognition is, that the Advanced line recognition will </w:t>
      </w:r>
      <w:r w:rsidR="0012319A">
        <w:rPr>
          <w:lang w:val="en-GB"/>
        </w:rPr>
        <w:t xml:space="preserve">automatically </w:t>
      </w:r>
      <w:r>
        <w:rPr>
          <w:lang w:val="en-GB"/>
        </w:rPr>
        <w:t xml:space="preserve">try to </w:t>
      </w:r>
      <w:r w:rsidR="0012319A">
        <w:rPr>
          <w:lang w:val="en-GB"/>
        </w:rPr>
        <w:t>find the</w:t>
      </w:r>
      <w:r w:rsidR="00DF56B6">
        <w:rPr>
          <w:lang w:val="en-GB"/>
        </w:rPr>
        <w:t xml:space="preserve"> </w:t>
      </w:r>
      <w:r w:rsidR="008E6287">
        <w:rPr>
          <w:lang w:val="en-GB"/>
        </w:rPr>
        <w:t>area</w:t>
      </w:r>
      <w:r w:rsidR="0012319A">
        <w:rPr>
          <w:lang w:val="en-GB"/>
        </w:rPr>
        <w:t xml:space="preserve"> </w:t>
      </w:r>
      <w:r w:rsidR="00DF56B6">
        <w:rPr>
          <w:lang w:val="en-GB"/>
        </w:rPr>
        <w:t xml:space="preserve">of the </w:t>
      </w:r>
      <w:r w:rsidR="0012319A">
        <w:rPr>
          <w:lang w:val="en-GB"/>
        </w:rPr>
        <w:t>beginning and ending of a</w:t>
      </w:r>
      <w:r w:rsidR="001B56C3">
        <w:rPr>
          <w:lang w:val="en-GB"/>
        </w:rPr>
        <w:t>n e.g.</w:t>
      </w:r>
      <w:r w:rsidR="0012319A">
        <w:rPr>
          <w:lang w:val="en-GB"/>
        </w:rPr>
        <w:t xml:space="preserve"> </w:t>
      </w:r>
      <w:r w:rsidR="001B56C3">
        <w:rPr>
          <w:lang w:val="en-GB"/>
        </w:rPr>
        <w:t xml:space="preserve">invoice line with </w:t>
      </w:r>
      <w:r w:rsidR="0012319A">
        <w:rPr>
          <w:lang w:val="en-GB"/>
        </w:rPr>
        <w:t>multiple line</w:t>
      </w:r>
      <w:r w:rsidR="001B56C3">
        <w:rPr>
          <w:lang w:val="en-GB"/>
        </w:rPr>
        <w:t>s</w:t>
      </w:r>
      <w:r w:rsidR="00DF56B6">
        <w:rPr>
          <w:lang w:val="en-GB"/>
        </w:rPr>
        <w:t>:</w:t>
      </w:r>
    </w:p>
    <w:p w14:paraId="340BF7DC" w14:textId="77777777" w:rsidR="008E6287" w:rsidRDefault="008E6287" w:rsidP="008E6287">
      <w:pPr>
        <w:pStyle w:val="KeinLeerraum"/>
        <w:keepNext/>
      </w:pPr>
      <w:r>
        <w:rPr>
          <w:noProof/>
        </w:rPr>
        <w:drawing>
          <wp:inline distT="0" distB="0" distL="0" distR="0" wp14:anchorId="37A22842" wp14:editId="4BC12B1E">
            <wp:extent cx="5040000" cy="3970047"/>
            <wp:effectExtent l="19050" t="19050" r="27305" b="1143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70047"/>
                    </a:xfrm>
                    <a:prstGeom prst="rect">
                      <a:avLst/>
                    </a:prstGeom>
                    <a:ln>
                      <a:solidFill>
                        <a:srgbClr val="0070C0"/>
                      </a:solidFill>
                    </a:ln>
                  </pic:spPr>
                </pic:pic>
              </a:graphicData>
            </a:graphic>
          </wp:inline>
        </w:drawing>
      </w:r>
    </w:p>
    <w:p w14:paraId="046C2772" w14:textId="72223634" w:rsidR="008E6287" w:rsidRPr="008E6287" w:rsidRDefault="008E6287" w:rsidP="008E6287">
      <w:pPr>
        <w:pStyle w:val="KeinLeerraum"/>
        <w:rPr>
          <w:noProof/>
          <w:color w:val="808080" w:themeColor="background1" w:themeShade="80"/>
          <w:sz w:val="16"/>
          <w:szCs w:val="16"/>
          <w:lang w:val="en-GB"/>
        </w:rPr>
      </w:pPr>
      <w:r w:rsidRPr="008E6287">
        <w:rPr>
          <w:noProof/>
          <w:color w:val="808080" w:themeColor="background1" w:themeShade="80"/>
          <w:sz w:val="16"/>
          <w:szCs w:val="16"/>
          <w:lang w:val="en-GB"/>
        </w:rPr>
        <w:t xml:space="preserve">Figure </w:t>
      </w:r>
      <w:r w:rsidRPr="008E6287">
        <w:rPr>
          <w:noProof/>
          <w:color w:val="808080" w:themeColor="background1" w:themeShade="80"/>
          <w:sz w:val="16"/>
          <w:szCs w:val="16"/>
          <w:lang w:val="en-GB"/>
        </w:rPr>
        <w:fldChar w:fldCharType="begin"/>
      </w:r>
      <w:r w:rsidRPr="008E6287">
        <w:rPr>
          <w:noProof/>
          <w:color w:val="808080" w:themeColor="background1" w:themeShade="80"/>
          <w:sz w:val="16"/>
          <w:szCs w:val="16"/>
          <w:lang w:val="en-GB"/>
        </w:rPr>
        <w:instrText xml:space="preserve"> SEQ Figure \* ARABIC </w:instrText>
      </w:r>
      <w:r w:rsidRPr="008E6287">
        <w:rPr>
          <w:noProof/>
          <w:color w:val="808080" w:themeColor="background1" w:themeShade="80"/>
          <w:sz w:val="16"/>
          <w:szCs w:val="16"/>
          <w:lang w:val="en-GB"/>
        </w:rPr>
        <w:fldChar w:fldCharType="separate"/>
      </w:r>
      <w:r w:rsidR="00F51378">
        <w:rPr>
          <w:noProof/>
          <w:color w:val="808080" w:themeColor="background1" w:themeShade="80"/>
          <w:sz w:val="16"/>
          <w:szCs w:val="16"/>
          <w:lang w:val="en-GB"/>
        </w:rPr>
        <w:t>3</w:t>
      </w:r>
      <w:r w:rsidRPr="008E6287">
        <w:rPr>
          <w:noProof/>
          <w:color w:val="808080" w:themeColor="background1" w:themeShade="80"/>
          <w:sz w:val="16"/>
          <w:szCs w:val="16"/>
          <w:lang w:val="en-GB"/>
        </w:rPr>
        <w:fldChar w:fldCharType="end"/>
      </w:r>
      <w:r w:rsidRPr="008E6287">
        <w:rPr>
          <w:noProof/>
          <w:color w:val="808080" w:themeColor="background1" w:themeShade="80"/>
          <w:sz w:val="16"/>
          <w:szCs w:val="16"/>
          <w:lang w:val="en-GB"/>
        </w:rPr>
        <w:t xml:space="preserve"> - Complex invoice with the marked area</w:t>
      </w:r>
      <w:r>
        <w:rPr>
          <w:noProof/>
          <w:color w:val="808080" w:themeColor="background1" w:themeShade="80"/>
          <w:sz w:val="16"/>
          <w:szCs w:val="16"/>
          <w:lang w:val="en-GB"/>
        </w:rPr>
        <w:t>s</w:t>
      </w:r>
      <w:r w:rsidRPr="008E6287">
        <w:rPr>
          <w:noProof/>
          <w:color w:val="808080" w:themeColor="background1" w:themeShade="80"/>
          <w:sz w:val="16"/>
          <w:szCs w:val="16"/>
          <w:lang w:val="en-GB"/>
        </w:rPr>
        <w:t xml:space="preserve"> of three invoice lines</w:t>
      </w:r>
    </w:p>
    <w:p w14:paraId="126377B2" w14:textId="78A3ECAF" w:rsidR="00DF56B6" w:rsidRDefault="00DF56B6" w:rsidP="00971B86">
      <w:pPr>
        <w:rPr>
          <w:lang w:val="en-GB"/>
        </w:rPr>
      </w:pPr>
    </w:p>
    <w:p w14:paraId="43BBFF71" w14:textId="7F75F04B" w:rsidR="00E81991" w:rsidRPr="00971B86" w:rsidRDefault="00E81991" w:rsidP="00971B86">
      <w:pPr>
        <w:rPr>
          <w:lang w:val="en-GB"/>
        </w:rPr>
      </w:pPr>
      <w:r>
        <w:rPr>
          <w:lang w:val="en-GB"/>
        </w:rPr>
        <w:t xml:space="preserve">All methods, that will be described </w:t>
      </w:r>
      <w:r w:rsidR="000E77C6">
        <w:rPr>
          <w:lang w:val="en-GB"/>
        </w:rPr>
        <w:t xml:space="preserve">on </w:t>
      </w:r>
      <w:r>
        <w:rPr>
          <w:lang w:val="en-GB"/>
        </w:rPr>
        <w:t xml:space="preserve">the next </w:t>
      </w:r>
      <w:r w:rsidR="000E77C6">
        <w:rPr>
          <w:lang w:val="en-GB"/>
        </w:rPr>
        <w:t xml:space="preserve">pages will use/need this identified area to find the </w:t>
      </w:r>
      <w:r w:rsidR="001D01A6">
        <w:rPr>
          <w:lang w:val="en-GB"/>
        </w:rPr>
        <w:t>field values.</w:t>
      </w:r>
    </w:p>
    <w:p w14:paraId="5D3E21A3" w14:textId="6A907264" w:rsidR="00B43471" w:rsidRDefault="0062124D" w:rsidP="0062124D">
      <w:pPr>
        <w:pStyle w:val="berschrift2"/>
        <w:rPr>
          <w:lang w:val="en-GB"/>
        </w:rPr>
      </w:pPr>
      <w:bookmarkStart w:id="6" w:name="_Toc75864164"/>
      <w:r>
        <w:rPr>
          <w:lang w:val="en-GB"/>
        </w:rPr>
        <w:t>Before using the Advanced line recognition</w:t>
      </w:r>
      <w:bookmarkEnd w:id="6"/>
    </w:p>
    <w:p w14:paraId="42815DFD" w14:textId="1B1D01BE" w:rsidR="001D01A6" w:rsidRDefault="001D01A6" w:rsidP="001D01A6">
      <w:pPr>
        <w:rPr>
          <w:lang w:val="en-GB"/>
        </w:rPr>
      </w:pPr>
      <w:r>
        <w:rPr>
          <w:lang w:val="en-GB"/>
        </w:rPr>
        <w:t xml:space="preserve">Before you can start training line fields to use Advanced line recognition functionality you must make sure to </w:t>
      </w:r>
      <w:r w:rsidR="001F3E86" w:rsidRPr="001F3E86">
        <w:rPr>
          <w:b/>
          <w:lang w:val="en-GB"/>
        </w:rPr>
        <w:t>identify</w:t>
      </w:r>
      <w:r w:rsidR="001F3E86">
        <w:rPr>
          <w:lang w:val="en-GB"/>
        </w:rPr>
        <w:t xml:space="preserve"> </w:t>
      </w:r>
      <w:r w:rsidR="001F3E86" w:rsidRPr="001F3E86">
        <w:rPr>
          <w:b/>
          <w:lang w:val="en-GB"/>
        </w:rPr>
        <w:t>at</w:t>
      </w:r>
      <w:r w:rsidR="001F3E86">
        <w:rPr>
          <w:lang w:val="en-GB"/>
        </w:rPr>
        <w:t xml:space="preserve"> </w:t>
      </w:r>
      <w:r w:rsidR="001F3E86" w:rsidRPr="001F3E86">
        <w:rPr>
          <w:b/>
          <w:lang w:val="en-GB"/>
        </w:rPr>
        <w:t>least one</w:t>
      </w:r>
      <w:r w:rsidR="001F3E86">
        <w:rPr>
          <w:b/>
          <w:lang w:val="en-GB"/>
        </w:rPr>
        <w:t xml:space="preserve"> field </w:t>
      </w:r>
      <w:r w:rsidR="001F3E86">
        <w:rPr>
          <w:lang w:val="en-GB"/>
        </w:rPr>
        <w:t>per invoice line with the basic line recognition.</w:t>
      </w:r>
      <w:r w:rsidR="007834D5">
        <w:rPr>
          <w:lang w:val="en-GB"/>
        </w:rPr>
        <w:br/>
      </w:r>
      <w:r w:rsidR="007834D5">
        <w:rPr>
          <w:noProof/>
        </w:rPr>
        <w:drawing>
          <wp:inline distT="0" distB="0" distL="0" distR="0" wp14:anchorId="42D8854E" wp14:editId="077ECC6B">
            <wp:extent cx="5038095" cy="1428571"/>
            <wp:effectExtent l="19050" t="19050" r="10160" b="196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095" cy="1428571"/>
                    </a:xfrm>
                    <a:prstGeom prst="rect">
                      <a:avLst/>
                    </a:prstGeom>
                    <a:ln>
                      <a:solidFill>
                        <a:srgbClr val="0070C0"/>
                      </a:solidFill>
                    </a:ln>
                  </pic:spPr>
                </pic:pic>
              </a:graphicData>
            </a:graphic>
          </wp:inline>
        </w:drawing>
      </w:r>
    </w:p>
    <w:p w14:paraId="118372AD" w14:textId="0683175E" w:rsidR="00754B0F" w:rsidRDefault="0082188C" w:rsidP="0082188C">
      <w:pPr>
        <w:pStyle w:val="berschrift2"/>
        <w:rPr>
          <w:lang w:val="en-GB"/>
        </w:rPr>
      </w:pPr>
      <w:bookmarkStart w:id="7" w:name="_Toc75864165"/>
      <w:r>
        <w:rPr>
          <w:lang w:val="en-GB"/>
        </w:rPr>
        <w:t>Actions on Document Card lines</w:t>
      </w:r>
      <w:bookmarkEnd w:id="7"/>
    </w:p>
    <w:p w14:paraId="6FA73F1D" w14:textId="77777777" w:rsidR="00AC61DE" w:rsidRDefault="00AC61DE" w:rsidP="003B6CD1">
      <w:pPr>
        <w:pStyle w:val="KeinLeerraum"/>
        <w:rPr>
          <w:rFonts w:ascii="Segoe UI" w:hAnsi="Segoe UI"/>
          <w:sz w:val="20"/>
          <w:lang w:val="en-GB"/>
        </w:rPr>
      </w:pPr>
      <w:r w:rsidRPr="00AC61DE">
        <w:rPr>
          <w:rFonts w:ascii="Segoe UI" w:hAnsi="Segoe UI"/>
          <w:sz w:val="20"/>
          <w:lang w:val="en-GB"/>
        </w:rPr>
        <w:t>The actions explained below are available in the Document Card - Lines section</w:t>
      </w:r>
      <w:r>
        <w:rPr>
          <w:rFonts w:ascii="Segoe UI" w:hAnsi="Segoe UI"/>
          <w:sz w:val="20"/>
          <w:lang w:val="en-GB"/>
        </w:rPr>
        <w:t>:</w:t>
      </w:r>
    </w:p>
    <w:p w14:paraId="27905C76" w14:textId="77777777" w:rsidR="00AC61DE" w:rsidRDefault="00AC61DE" w:rsidP="003B6CD1">
      <w:pPr>
        <w:pStyle w:val="KeinLeerraum"/>
        <w:rPr>
          <w:rFonts w:ascii="Segoe UI" w:hAnsi="Segoe UI"/>
          <w:sz w:val="20"/>
          <w:lang w:val="en-GB"/>
        </w:rPr>
      </w:pPr>
    </w:p>
    <w:p w14:paraId="5E1B97C0" w14:textId="77777777" w:rsidR="00C53999" w:rsidRDefault="003B6CD1" w:rsidP="00C53999">
      <w:pPr>
        <w:pStyle w:val="KeinLeerraum"/>
        <w:keepNext/>
      </w:pPr>
      <w:r>
        <w:rPr>
          <w:noProof/>
        </w:rPr>
        <w:drawing>
          <wp:inline distT="0" distB="0" distL="0" distR="0" wp14:anchorId="3CCF4A4D" wp14:editId="0128A2A3">
            <wp:extent cx="5760000" cy="789001"/>
            <wp:effectExtent l="19050" t="19050" r="12700" b="114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00" cy="789001"/>
                    </a:xfrm>
                    <a:prstGeom prst="rect">
                      <a:avLst/>
                    </a:prstGeom>
                    <a:ln>
                      <a:solidFill>
                        <a:srgbClr val="0070C0"/>
                      </a:solidFill>
                    </a:ln>
                  </pic:spPr>
                </pic:pic>
              </a:graphicData>
            </a:graphic>
          </wp:inline>
        </w:drawing>
      </w:r>
    </w:p>
    <w:p w14:paraId="7C48D46C" w14:textId="2FD8AA0A" w:rsidR="00E62E57" w:rsidRPr="00C53999" w:rsidRDefault="00C53999" w:rsidP="00C53999">
      <w:pPr>
        <w:pStyle w:val="KeinLeerraum"/>
        <w:rPr>
          <w:noProof/>
          <w:color w:val="808080" w:themeColor="background1" w:themeShade="80"/>
          <w:sz w:val="16"/>
          <w:szCs w:val="16"/>
          <w:lang w:val="en-GB"/>
        </w:rPr>
      </w:pPr>
      <w:r w:rsidRPr="00C53999">
        <w:rPr>
          <w:noProof/>
          <w:color w:val="808080" w:themeColor="background1" w:themeShade="80"/>
          <w:sz w:val="16"/>
          <w:szCs w:val="16"/>
          <w:lang w:val="en-GB"/>
        </w:rPr>
        <w:t xml:space="preserve">Figure </w:t>
      </w:r>
      <w:r w:rsidRPr="00C53999">
        <w:rPr>
          <w:noProof/>
          <w:color w:val="808080" w:themeColor="background1" w:themeShade="80"/>
          <w:sz w:val="16"/>
          <w:szCs w:val="16"/>
          <w:lang w:val="en-GB"/>
        </w:rPr>
        <w:fldChar w:fldCharType="begin"/>
      </w:r>
      <w:r w:rsidRPr="00C53999">
        <w:rPr>
          <w:noProof/>
          <w:color w:val="808080" w:themeColor="background1" w:themeShade="80"/>
          <w:sz w:val="16"/>
          <w:szCs w:val="16"/>
          <w:lang w:val="en-GB"/>
        </w:rPr>
        <w:instrText xml:space="preserve"> SEQ Figure \* ARABIC </w:instrText>
      </w:r>
      <w:r w:rsidRPr="00C53999">
        <w:rPr>
          <w:noProof/>
          <w:color w:val="808080" w:themeColor="background1" w:themeShade="80"/>
          <w:sz w:val="16"/>
          <w:szCs w:val="16"/>
          <w:lang w:val="en-GB"/>
        </w:rPr>
        <w:fldChar w:fldCharType="separate"/>
      </w:r>
      <w:r w:rsidR="00F51378">
        <w:rPr>
          <w:noProof/>
          <w:color w:val="808080" w:themeColor="background1" w:themeShade="80"/>
          <w:sz w:val="16"/>
          <w:szCs w:val="16"/>
          <w:lang w:val="en-GB"/>
        </w:rPr>
        <w:t>4</w:t>
      </w:r>
      <w:r w:rsidRPr="00C53999">
        <w:rPr>
          <w:noProof/>
          <w:color w:val="808080" w:themeColor="background1" w:themeShade="80"/>
          <w:sz w:val="16"/>
          <w:szCs w:val="16"/>
          <w:lang w:val="en-GB"/>
        </w:rPr>
        <w:fldChar w:fldCharType="end"/>
      </w:r>
      <w:r w:rsidRPr="00C53999">
        <w:rPr>
          <w:noProof/>
          <w:color w:val="808080" w:themeColor="background1" w:themeShade="80"/>
          <w:sz w:val="16"/>
          <w:szCs w:val="16"/>
          <w:lang w:val="en-GB"/>
        </w:rPr>
        <w:t xml:space="preserve"> - Available actions of the advanced line recognition on the document card</w:t>
      </w:r>
    </w:p>
    <w:p w14:paraId="0D17A5A3" w14:textId="6837E8DE" w:rsidR="00754B0F" w:rsidRDefault="00054665" w:rsidP="00054665">
      <w:pPr>
        <w:pStyle w:val="berschrift3"/>
        <w:rPr>
          <w:lang w:val="en-GB"/>
        </w:rPr>
      </w:pPr>
      <w:bookmarkStart w:id="8" w:name="_Toc75864166"/>
      <w:r>
        <w:rPr>
          <w:lang w:val="en-GB"/>
        </w:rPr>
        <w:t>Find value by linked field</w:t>
      </w:r>
      <w:bookmarkEnd w:id="8"/>
    </w:p>
    <w:p w14:paraId="43ED69DC" w14:textId="4658B3BB" w:rsidR="00AC61DE" w:rsidRDefault="003932EE" w:rsidP="00AC61DE">
      <w:pPr>
        <w:rPr>
          <w:lang w:val="en-GB"/>
        </w:rPr>
      </w:pPr>
      <w:r>
        <w:rPr>
          <w:lang w:val="en-GB"/>
        </w:rPr>
        <w:t xml:space="preserve">This action </w:t>
      </w:r>
      <w:r w:rsidR="001862A9">
        <w:rPr>
          <w:lang w:val="en-GB"/>
        </w:rPr>
        <w:t xml:space="preserve">can identify field values by an offset that is automatically calculated to a reference field that has been found </w:t>
      </w:r>
      <w:r w:rsidR="00BC57A5">
        <w:rPr>
          <w:lang w:val="en-GB"/>
        </w:rPr>
        <w:t>before</w:t>
      </w:r>
      <w:r w:rsidR="00F8464D">
        <w:rPr>
          <w:lang w:val="en-GB"/>
        </w:rPr>
        <w:t>. The following screenshot shows that the qua</w:t>
      </w:r>
      <w:r w:rsidR="00C53999">
        <w:rPr>
          <w:lang w:val="en-GB"/>
        </w:rPr>
        <w:t>n</w:t>
      </w:r>
      <w:r w:rsidR="00F8464D">
        <w:rPr>
          <w:lang w:val="en-GB"/>
        </w:rPr>
        <w:t>tity (</w:t>
      </w:r>
      <w:r w:rsidR="00D71E33">
        <w:rPr>
          <w:lang w:val="en-GB"/>
        </w:rPr>
        <w:t>10</w:t>
      </w:r>
      <w:r w:rsidR="00F8464D">
        <w:rPr>
          <w:lang w:val="en-GB"/>
        </w:rPr>
        <w:t xml:space="preserve">) </w:t>
      </w:r>
      <w:r w:rsidR="00C53999">
        <w:rPr>
          <w:lang w:val="en-GB"/>
        </w:rPr>
        <w:t>should be identified by an offset from the item no. (</w:t>
      </w:r>
      <w:r w:rsidR="00D71E33">
        <w:rPr>
          <w:lang w:val="en-GB"/>
        </w:rPr>
        <w:t xml:space="preserve">e.g. </w:t>
      </w:r>
      <w:r w:rsidR="00C53999">
        <w:rPr>
          <w:lang w:val="en-GB"/>
        </w:rPr>
        <w:t>IPAD)</w:t>
      </w:r>
    </w:p>
    <w:p w14:paraId="0DBA443E" w14:textId="77777777" w:rsidR="00866B1E" w:rsidRDefault="00866B1E" w:rsidP="00866B1E">
      <w:pPr>
        <w:pStyle w:val="KeinLeerraum"/>
      </w:pPr>
      <w:r>
        <w:rPr>
          <w:noProof/>
        </w:rPr>
        <w:drawing>
          <wp:inline distT="0" distB="0" distL="0" distR="0" wp14:anchorId="2DC3D35E" wp14:editId="3D71ED48">
            <wp:extent cx="5040000" cy="1709132"/>
            <wp:effectExtent l="19050" t="19050" r="27305" b="2476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1709132"/>
                    </a:xfrm>
                    <a:prstGeom prst="rect">
                      <a:avLst/>
                    </a:prstGeom>
                    <a:ln>
                      <a:solidFill>
                        <a:srgbClr val="0070C0"/>
                      </a:solidFill>
                    </a:ln>
                  </pic:spPr>
                </pic:pic>
              </a:graphicData>
            </a:graphic>
          </wp:inline>
        </w:drawing>
      </w:r>
    </w:p>
    <w:p w14:paraId="3DD8B2C0" w14:textId="64148C30" w:rsidR="00866B1E" w:rsidRDefault="00866B1E" w:rsidP="00866B1E">
      <w:pPr>
        <w:pStyle w:val="KeinLeerraum"/>
        <w:rPr>
          <w:noProof/>
          <w:color w:val="808080" w:themeColor="background1" w:themeShade="80"/>
          <w:sz w:val="16"/>
          <w:szCs w:val="16"/>
          <w:lang w:val="en-GB"/>
        </w:rPr>
      </w:pPr>
      <w:r w:rsidRPr="00866B1E">
        <w:rPr>
          <w:noProof/>
          <w:color w:val="808080" w:themeColor="background1" w:themeShade="80"/>
          <w:sz w:val="16"/>
          <w:szCs w:val="16"/>
          <w:lang w:val="en-GB"/>
        </w:rPr>
        <w:t xml:space="preserve">Figure </w:t>
      </w:r>
      <w:r w:rsidRPr="00866B1E">
        <w:rPr>
          <w:noProof/>
          <w:color w:val="808080" w:themeColor="background1" w:themeShade="80"/>
          <w:sz w:val="16"/>
          <w:szCs w:val="16"/>
          <w:lang w:val="en-GB"/>
        </w:rPr>
        <w:fldChar w:fldCharType="begin"/>
      </w:r>
      <w:r w:rsidRPr="00866B1E">
        <w:rPr>
          <w:noProof/>
          <w:color w:val="808080" w:themeColor="background1" w:themeShade="80"/>
          <w:sz w:val="16"/>
          <w:szCs w:val="16"/>
          <w:lang w:val="en-GB"/>
        </w:rPr>
        <w:instrText xml:space="preserve"> SEQ Figure \* ARABIC </w:instrText>
      </w:r>
      <w:r w:rsidRPr="00866B1E">
        <w:rPr>
          <w:noProof/>
          <w:color w:val="808080" w:themeColor="background1" w:themeShade="80"/>
          <w:sz w:val="16"/>
          <w:szCs w:val="16"/>
          <w:lang w:val="en-GB"/>
        </w:rPr>
        <w:fldChar w:fldCharType="separate"/>
      </w:r>
      <w:r w:rsidR="00F51378">
        <w:rPr>
          <w:noProof/>
          <w:color w:val="808080" w:themeColor="background1" w:themeShade="80"/>
          <w:sz w:val="16"/>
          <w:szCs w:val="16"/>
          <w:lang w:val="en-GB"/>
        </w:rPr>
        <w:t>5</w:t>
      </w:r>
      <w:r w:rsidRPr="00866B1E">
        <w:rPr>
          <w:noProof/>
          <w:color w:val="808080" w:themeColor="background1" w:themeShade="80"/>
          <w:sz w:val="16"/>
          <w:szCs w:val="16"/>
          <w:lang w:val="en-GB"/>
        </w:rPr>
        <w:fldChar w:fldCharType="end"/>
      </w:r>
      <w:r w:rsidRPr="00866B1E">
        <w:rPr>
          <w:noProof/>
          <w:color w:val="808080" w:themeColor="background1" w:themeShade="80"/>
          <w:sz w:val="16"/>
          <w:szCs w:val="16"/>
          <w:lang w:val="en-GB"/>
        </w:rPr>
        <w:t xml:space="preserve"> - Find quantity by an offset to reference field NO</w:t>
      </w:r>
    </w:p>
    <w:p w14:paraId="3D1EA9F1" w14:textId="780B7270" w:rsidR="00990563" w:rsidRDefault="00990563" w:rsidP="00866B1E">
      <w:pPr>
        <w:pStyle w:val="KeinLeerraum"/>
        <w:rPr>
          <w:noProof/>
          <w:color w:val="808080" w:themeColor="background1" w:themeShade="80"/>
          <w:sz w:val="16"/>
          <w:szCs w:val="16"/>
          <w:lang w:val="en-GB"/>
        </w:rPr>
      </w:pPr>
    </w:p>
    <w:p w14:paraId="56E0308C" w14:textId="77777777" w:rsidR="00504EDE" w:rsidRDefault="00504EDE" w:rsidP="00120C98">
      <w:pPr>
        <w:rPr>
          <w:b/>
          <w:noProof/>
          <w:lang w:val="en-GB"/>
        </w:rPr>
      </w:pPr>
    </w:p>
    <w:p w14:paraId="753AE400" w14:textId="361B783B" w:rsidR="0002088D" w:rsidRPr="00120C98" w:rsidRDefault="00F113B9" w:rsidP="00120C98">
      <w:pPr>
        <w:rPr>
          <w:b/>
          <w:noProof/>
          <w:lang w:val="en-GB"/>
        </w:rPr>
      </w:pPr>
      <w:r w:rsidRPr="00120C98">
        <w:rPr>
          <w:b/>
          <w:noProof/>
          <w:lang w:val="en-GB"/>
        </w:rPr>
        <w:t>I</w:t>
      </w:r>
      <w:r w:rsidR="00AF5EBE" w:rsidRPr="00120C98">
        <w:rPr>
          <w:b/>
          <w:noProof/>
          <w:lang w:val="en-GB"/>
        </w:rPr>
        <w:t>nstruction</w:t>
      </w:r>
      <w:r w:rsidR="005D6621" w:rsidRPr="00120C98">
        <w:rPr>
          <w:b/>
          <w:noProof/>
          <w:lang w:val="en-GB"/>
        </w:rPr>
        <w:t xml:space="preserve"> </w:t>
      </w:r>
      <w:r w:rsidRPr="00120C98">
        <w:rPr>
          <w:b/>
          <w:noProof/>
          <w:lang w:val="en-GB"/>
        </w:rPr>
        <w:t>to identify the field value</w:t>
      </w:r>
    </w:p>
    <w:p w14:paraId="0DACD8E7" w14:textId="1E938211" w:rsidR="00F113B9" w:rsidRPr="00F113B9" w:rsidRDefault="00F113B9" w:rsidP="00F113B9">
      <w:pPr>
        <w:rPr>
          <w:lang w:val="en-GB"/>
        </w:rPr>
      </w:pPr>
      <w:r>
        <w:rPr>
          <w:lang w:val="en-GB"/>
        </w:rPr>
        <w:t>This instruction should guide you to identify the field value quantity based on the offset to the reference field Item# (NO).</w:t>
      </w:r>
    </w:p>
    <w:p w14:paraId="4F92436E" w14:textId="77777777" w:rsidR="00F113B9" w:rsidRDefault="00990563" w:rsidP="00F9499A">
      <w:pPr>
        <w:pStyle w:val="Listenabsatz"/>
        <w:numPr>
          <w:ilvl w:val="0"/>
          <w:numId w:val="16"/>
        </w:numPr>
        <w:rPr>
          <w:lang w:val="en-GB"/>
        </w:rPr>
      </w:pPr>
      <w:r w:rsidRPr="00F113B9">
        <w:rPr>
          <w:noProof/>
          <w:lang w:val="en-GB"/>
        </w:rPr>
        <w:t xml:space="preserve">Capture </w:t>
      </w:r>
      <w:r w:rsidR="00F9499A" w:rsidRPr="00F113B9">
        <w:rPr>
          <w:noProof/>
          <w:lang w:val="en-GB"/>
        </w:rPr>
        <w:t>Document with basic line recognition</w:t>
      </w:r>
    </w:p>
    <w:p w14:paraId="06F9A877" w14:textId="61148F5E" w:rsidR="00F113B9" w:rsidRDefault="00F113B9" w:rsidP="00F113B9">
      <w:pPr>
        <w:pStyle w:val="Listenabsatz"/>
        <w:numPr>
          <w:ilvl w:val="0"/>
          <w:numId w:val="16"/>
        </w:numPr>
        <w:rPr>
          <w:lang w:val="en-GB"/>
        </w:rPr>
      </w:pPr>
      <w:r>
        <w:rPr>
          <w:lang w:val="en-GB"/>
        </w:rPr>
        <w:t>Capture the field value of the Quantity in the preview window</w:t>
      </w:r>
    </w:p>
    <w:p w14:paraId="6CCD04C7" w14:textId="3C341AB2" w:rsidR="00874201" w:rsidRDefault="00874201" w:rsidP="00504EDE">
      <w:pPr>
        <w:pStyle w:val="Listenabsatz"/>
        <w:ind w:left="360"/>
        <w:rPr>
          <w:lang w:val="en-GB"/>
        </w:rPr>
      </w:pPr>
      <w:r>
        <w:rPr>
          <w:noProof/>
        </w:rPr>
        <w:drawing>
          <wp:inline distT="0" distB="0" distL="0" distR="0" wp14:anchorId="3FD7498B" wp14:editId="0ADBED86">
            <wp:extent cx="5040000" cy="1433499"/>
            <wp:effectExtent l="19050" t="19050" r="27305" b="146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433499"/>
                    </a:xfrm>
                    <a:prstGeom prst="rect">
                      <a:avLst/>
                    </a:prstGeom>
                    <a:ln>
                      <a:solidFill>
                        <a:srgbClr val="0070C0"/>
                      </a:solidFill>
                    </a:ln>
                  </pic:spPr>
                </pic:pic>
              </a:graphicData>
            </a:graphic>
          </wp:inline>
        </w:drawing>
      </w:r>
    </w:p>
    <w:p w14:paraId="007D01BC" w14:textId="77777777" w:rsidR="004825CF" w:rsidRDefault="004825CF" w:rsidP="004825CF">
      <w:pPr>
        <w:pStyle w:val="Listenabsatz"/>
        <w:rPr>
          <w:lang w:val="en-GB"/>
        </w:rPr>
      </w:pPr>
    </w:p>
    <w:p w14:paraId="097C80AA" w14:textId="77777777" w:rsidR="00504EDE" w:rsidRDefault="004825CF" w:rsidP="00504EDE">
      <w:pPr>
        <w:pStyle w:val="Listenabsatz"/>
        <w:numPr>
          <w:ilvl w:val="0"/>
          <w:numId w:val="16"/>
        </w:numPr>
        <w:rPr>
          <w:lang w:val="en-GB"/>
        </w:rPr>
      </w:pPr>
      <w:r w:rsidRPr="00504EDE">
        <w:rPr>
          <w:lang w:val="en-GB"/>
        </w:rPr>
        <w:t>Use “Find value by linked field” action to setup the field capturing</w:t>
      </w:r>
    </w:p>
    <w:p w14:paraId="028BE9D3" w14:textId="77777777" w:rsidR="00504EDE" w:rsidRDefault="00504EDE">
      <w:pPr>
        <w:rPr>
          <w:lang w:val="en-GB"/>
        </w:rPr>
      </w:pPr>
      <w:r>
        <w:rPr>
          <w:lang w:val="en-GB"/>
        </w:rPr>
        <w:br w:type="page"/>
      </w:r>
    </w:p>
    <w:p w14:paraId="49A3A500" w14:textId="05FA515A" w:rsidR="000D7C06" w:rsidRPr="00504EDE" w:rsidRDefault="00397E9D" w:rsidP="00504EDE">
      <w:pPr>
        <w:pStyle w:val="Listenabsatz"/>
        <w:numPr>
          <w:ilvl w:val="0"/>
          <w:numId w:val="16"/>
        </w:numPr>
        <w:rPr>
          <w:lang w:val="en-GB"/>
        </w:rPr>
      </w:pPr>
      <w:r w:rsidRPr="00504EDE">
        <w:rPr>
          <w:lang w:val="en-GB"/>
        </w:rPr>
        <w:t>Select the reference field</w:t>
      </w:r>
      <w:r w:rsidR="00B217F7" w:rsidRPr="00504EDE">
        <w:rPr>
          <w:lang w:val="en-GB"/>
        </w:rPr>
        <w:t xml:space="preserve"> No.</w:t>
      </w:r>
    </w:p>
    <w:p w14:paraId="045A0C65" w14:textId="6F0F996C" w:rsidR="000D7C06" w:rsidRDefault="00504EDE" w:rsidP="00504EDE">
      <w:pPr>
        <w:ind w:left="360"/>
        <w:rPr>
          <w:lang w:val="en-GB"/>
        </w:rPr>
      </w:pPr>
      <w:r>
        <w:rPr>
          <w:noProof/>
        </w:rPr>
        <w:drawing>
          <wp:anchor distT="0" distB="0" distL="114300" distR="114300" simplePos="0" relativeHeight="251658240" behindDoc="0" locked="0" layoutInCell="1" allowOverlap="1" wp14:anchorId="1FFC2AAC" wp14:editId="3250A158">
            <wp:simplePos x="0" y="0"/>
            <wp:positionH relativeFrom="column">
              <wp:posOffset>2618105</wp:posOffset>
            </wp:positionH>
            <wp:positionV relativeFrom="paragraph">
              <wp:posOffset>17145</wp:posOffset>
            </wp:positionV>
            <wp:extent cx="1439545" cy="982980"/>
            <wp:effectExtent l="19050" t="19050" r="27305" b="2667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8563" t="27546" r="14828" b="4955"/>
                    <a:stretch/>
                  </pic:blipFill>
                  <pic:spPr bwMode="auto">
                    <a:xfrm>
                      <a:off x="0" y="0"/>
                      <a:ext cx="1439545" cy="982980"/>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C06">
        <w:rPr>
          <w:noProof/>
        </w:rPr>
        <w:drawing>
          <wp:inline distT="0" distB="0" distL="0" distR="0" wp14:anchorId="15837E76" wp14:editId="1D643F56">
            <wp:extent cx="2160000" cy="663934"/>
            <wp:effectExtent l="19050" t="19050" r="12065" b="222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0000" cy="663934"/>
                    </a:xfrm>
                    <a:prstGeom prst="rect">
                      <a:avLst/>
                    </a:prstGeom>
                    <a:ln>
                      <a:solidFill>
                        <a:srgbClr val="0070C0"/>
                      </a:solidFill>
                    </a:ln>
                  </pic:spPr>
                </pic:pic>
              </a:graphicData>
            </a:graphic>
          </wp:inline>
        </w:drawing>
      </w:r>
    </w:p>
    <w:p w14:paraId="1FB4716B" w14:textId="54374370" w:rsidR="00397E9D" w:rsidRPr="000D7C06" w:rsidRDefault="00B217F7" w:rsidP="000D7C06">
      <w:pPr>
        <w:rPr>
          <w:lang w:val="en-GB"/>
        </w:rPr>
      </w:pPr>
      <w:r w:rsidRPr="000D7C06">
        <w:rPr>
          <w:lang w:val="en-GB"/>
        </w:rPr>
        <w:br/>
      </w:r>
    </w:p>
    <w:p w14:paraId="43BEDE4B" w14:textId="6C8C70F6" w:rsidR="00B217F7" w:rsidRDefault="003B45E4" w:rsidP="00504EDE">
      <w:pPr>
        <w:pStyle w:val="Listenabsatz"/>
        <w:numPr>
          <w:ilvl w:val="0"/>
          <w:numId w:val="16"/>
        </w:numPr>
        <w:rPr>
          <w:lang w:val="en-GB"/>
        </w:rPr>
      </w:pPr>
      <w:r>
        <w:rPr>
          <w:lang w:val="en-GB"/>
        </w:rPr>
        <w:t xml:space="preserve">Select the field you want to </w:t>
      </w:r>
      <w:r w:rsidR="00C005CC">
        <w:rPr>
          <w:lang w:val="en-GB"/>
        </w:rPr>
        <w:t>identify</w:t>
      </w:r>
    </w:p>
    <w:p w14:paraId="632B694F" w14:textId="62D6918A" w:rsidR="003B45E4" w:rsidRPr="00B217F7" w:rsidRDefault="00504EDE" w:rsidP="00504EDE">
      <w:pPr>
        <w:pStyle w:val="Listenabsatz"/>
        <w:ind w:left="360"/>
        <w:rPr>
          <w:lang w:val="en-GB"/>
        </w:rPr>
      </w:pPr>
      <w:r>
        <w:rPr>
          <w:noProof/>
        </w:rPr>
        <w:drawing>
          <wp:anchor distT="0" distB="0" distL="114300" distR="114300" simplePos="0" relativeHeight="251659264" behindDoc="0" locked="0" layoutInCell="1" allowOverlap="1" wp14:anchorId="38C19FFE" wp14:editId="551A3891">
            <wp:simplePos x="0" y="0"/>
            <wp:positionH relativeFrom="column">
              <wp:posOffset>2619330</wp:posOffset>
            </wp:positionH>
            <wp:positionV relativeFrom="paragraph">
              <wp:posOffset>23967</wp:posOffset>
            </wp:positionV>
            <wp:extent cx="1078865" cy="1042670"/>
            <wp:effectExtent l="19050" t="19050" r="26035" b="2413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78865" cy="1042670"/>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3B45E4">
        <w:rPr>
          <w:noProof/>
        </w:rPr>
        <w:drawing>
          <wp:inline distT="0" distB="0" distL="0" distR="0" wp14:anchorId="36EE89D3" wp14:editId="0C645DD7">
            <wp:extent cx="2160000" cy="693497"/>
            <wp:effectExtent l="19050" t="19050" r="12065" b="1143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0000" cy="693497"/>
                    </a:xfrm>
                    <a:prstGeom prst="rect">
                      <a:avLst/>
                    </a:prstGeom>
                    <a:ln>
                      <a:solidFill>
                        <a:srgbClr val="0070C0"/>
                      </a:solidFill>
                    </a:ln>
                  </pic:spPr>
                </pic:pic>
              </a:graphicData>
            </a:graphic>
          </wp:inline>
        </w:drawing>
      </w:r>
      <w:r w:rsidR="00C005CC" w:rsidRPr="00C005CC">
        <w:rPr>
          <w:noProof/>
        </w:rPr>
        <w:t xml:space="preserve"> </w:t>
      </w:r>
    </w:p>
    <w:p w14:paraId="0C8DBEFB" w14:textId="4F38DABA" w:rsidR="00874201" w:rsidRDefault="00874201" w:rsidP="00874201">
      <w:pPr>
        <w:pStyle w:val="Listenabsatz"/>
        <w:rPr>
          <w:lang w:val="en-GB"/>
        </w:rPr>
      </w:pPr>
    </w:p>
    <w:p w14:paraId="532BFD2B" w14:textId="599C2E2A" w:rsidR="00975212" w:rsidRDefault="00975212" w:rsidP="00874201">
      <w:pPr>
        <w:pStyle w:val="Listenabsatz"/>
        <w:rPr>
          <w:lang w:val="en-GB"/>
        </w:rPr>
      </w:pPr>
    </w:p>
    <w:p w14:paraId="57A3EF67" w14:textId="47241CB5" w:rsidR="00975212" w:rsidRDefault="00975212" w:rsidP="00874201">
      <w:pPr>
        <w:pStyle w:val="Listenabsatz"/>
        <w:rPr>
          <w:lang w:val="en-GB"/>
        </w:rPr>
      </w:pPr>
    </w:p>
    <w:p w14:paraId="4F6E20DF" w14:textId="4EEFF20A" w:rsidR="00975212" w:rsidRDefault="00975212" w:rsidP="00874201">
      <w:pPr>
        <w:pStyle w:val="Listenabsatz"/>
        <w:rPr>
          <w:lang w:val="en-GB"/>
        </w:rPr>
      </w:pPr>
    </w:p>
    <w:p w14:paraId="66253A1B" w14:textId="10D5F7F7" w:rsidR="00975212" w:rsidRDefault="00975212" w:rsidP="00504EDE">
      <w:pPr>
        <w:pStyle w:val="Listenabsatz"/>
        <w:numPr>
          <w:ilvl w:val="0"/>
          <w:numId w:val="16"/>
        </w:numPr>
        <w:rPr>
          <w:lang w:val="en-GB"/>
        </w:rPr>
      </w:pPr>
      <w:r>
        <w:rPr>
          <w:lang w:val="en-GB"/>
        </w:rPr>
        <w:t>Feedback message after successful setup of the field</w:t>
      </w:r>
    </w:p>
    <w:p w14:paraId="7B966C5C" w14:textId="6CDCFEA0" w:rsidR="00975212" w:rsidRDefault="00975212" w:rsidP="00504EDE">
      <w:pPr>
        <w:pStyle w:val="Listenabsatz"/>
        <w:ind w:left="360"/>
        <w:rPr>
          <w:lang w:val="en-GB"/>
        </w:rPr>
      </w:pPr>
      <w:r>
        <w:rPr>
          <w:lang w:val="en-GB"/>
        </w:rPr>
        <w:t xml:space="preserve">If you have selected every correctly you the following message should </w:t>
      </w:r>
      <w:r w:rsidR="00434FBB">
        <w:rPr>
          <w:lang w:val="en-GB"/>
        </w:rPr>
        <w:t>be shown to you:</w:t>
      </w:r>
      <w:r w:rsidR="00434FBB">
        <w:rPr>
          <w:lang w:val="en-GB"/>
        </w:rPr>
        <w:br/>
      </w:r>
      <w:r w:rsidR="00434FBB">
        <w:rPr>
          <w:noProof/>
        </w:rPr>
        <w:drawing>
          <wp:inline distT="0" distB="0" distL="0" distR="0" wp14:anchorId="3987FDC4" wp14:editId="18897868">
            <wp:extent cx="2160000" cy="629815"/>
            <wp:effectExtent l="19050" t="19050" r="12065" b="184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0000" cy="629815"/>
                    </a:xfrm>
                    <a:prstGeom prst="rect">
                      <a:avLst/>
                    </a:prstGeom>
                    <a:ln>
                      <a:solidFill>
                        <a:srgbClr val="0070C0"/>
                      </a:solidFill>
                    </a:ln>
                  </pic:spPr>
                </pic:pic>
              </a:graphicData>
            </a:graphic>
          </wp:inline>
        </w:drawing>
      </w:r>
    </w:p>
    <w:p w14:paraId="75213FF3" w14:textId="179F48FD" w:rsidR="00434FBB" w:rsidRDefault="00434FBB" w:rsidP="00975212">
      <w:pPr>
        <w:pStyle w:val="Listenabsatz"/>
        <w:ind w:left="792"/>
        <w:rPr>
          <w:lang w:val="en-GB"/>
        </w:rPr>
      </w:pPr>
    </w:p>
    <w:p w14:paraId="54BFC130" w14:textId="203D04D2" w:rsidR="00434FBB" w:rsidRDefault="00434FBB" w:rsidP="00504EDE">
      <w:pPr>
        <w:pStyle w:val="Listenabsatz"/>
        <w:numPr>
          <w:ilvl w:val="0"/>
          <w:numId w:val="16"/>
        </w:numPr>
        <w:rPr>
          <w:lang w:val="en-GB"/>
        </w:rPr>
      </w:pPr>
      <w:r>
        <w:rPr>
          <w:lang w:val="en-GB"/>
        </w:rPr>
        <w:t>Test the training with by using the running “Recognize fields” action</w:t>
      </w:r>
    </w:p>
    <w:p w14:paraId="5FEEB09F" w14:textId="663D4A56" w:rsidR="005368D3" w:rsidRDefault="005368D3" w:rsidP="00504EDE">
      <w:pPr>
        <w:pStyle w:val="Listenabsatz"/>
        <w:ind w:left="360"/>
        <w:rPr>
          <w:lang w:val="en-GB"/>
        </w:rPr>
      </w:pPr>
      <w:r>
        <w:rPr>
          <w:lang w:val="en-GB"/>
        </w:rPr>
        <w:t xml:space="preserve">The system should now </w:t>
      </w:r>
      <w:r w:rsidR="009F25B3">
        <w:rPr>
          <w:lang w:val="en-GB"/>
        </w:rPr>
        <w:t>show the correct field values for the field quantity:</w:t>
      </w:r>
      <w:r w:rsidR="009F25B3">
        <w:rPr>
          <w:lang w:val="en-GB"/>
        </w:rPr>
        <w:br/>
      </w:r>
      <w:r w:rsidR="009F25B3">
        <w:rPr>
          <w:noProof/>
        </w:rPr>
        <w:drawing>
          <wp:inline distT="0" distB="0" distL="0" distR="0" wp14:anchorId="2B3FD099" wp14:editId="2E1FF721">
            <wp:extent cx="5040000" cy="1315075"/>
            <wp:effectExtent l="19050" t="19050" r="8255" b="190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1315075"/>
                    </a:xfrm>
                    <a:prstGeom prst="rect">
                      <a:avLst/>
                    </a:prstGeom>
                    <a:ln>
                      <a:solidFill>
                        <a:srgbClr val="0070C0"/>
                      </a:solidFill>
                    </a:ln>
                  </pic:spPr>
                </pic:pic>
              </a:graphicData>
            </a:graphic>
          </wp:inline>
        </w:drawing>
      </w:r>
    </w:p>
    <w:p w14:paraId="4FC3404D" w14:textId="77777777" w:rsidR="00A15732" w:rsidRDefault="00A15732">
      <w:pPr>
        <w:rPr>
          <w:rFonts w:ascii="Segoe UI Semibold" w:eastAsiaTheme="majorEastAsia" w:hAnsi="Segoe UI Semibold" w:cstheme="majorBidi"/>
          <w:bCs/>
          <w:color w:val="006FD2"/>
          <w:sz w:val="24"/>
          <w:lang w:val="en-GB"/>
        </w:rPr>
      </w:pPr>
      <w:r>
        <w:rPr>
          <w:lang w:val="en-GB"/>
        </w:rPr>
        <w:br w:type="page"/>
      </w:r>
    </w:p>
    <w:p w14:paraId="672273D4" w14:textId="7EB06297" w:rsidR="002829B2" w:rsidRDefault="002829B2" w:rsidP="002829B2">
      <w:pPr>
        <w:pStyle w:val="berschrift3"/>
        <w:rPr>
          <w:lang w:val="en-GB"/>
        </w:rPr>
      </w:pPr>
      <w:bookmarkStart w:id="9" w:name="_Toc75864167"/>
      <w:bookmarkStart w:id="10" w:name="_GoBack"/>
      <w:bookmarkEnd w:id="10"/>
      <w:r>
        <w:rPr>
          <w:lang w:val="en-GB"/>
        </w:rPr>
        <w:t>Find value by column heading</w:t>
      </w:r>
      <w:bookmarkEnd w:id="9"/>
    </w:p>
    <w:p w14:paraId="172338B5" w14:textId="5FA0C755" w:rsidR="002829B2" w:rsidRDefault="002829B2" w:rsidP="002829B2">
      <w:pPr>
        <w:rPr>
          <w:lang w:val="en-GB"/>
        </w:rPr>
      </w:pPr>
      <w:r>
        <w:rPr>
          <w:lang w:val="en-GB"/>
        </w:rPr>
        <w:t xml:space="preserve">The purpose of this action is to identify the field value by </w:t>
      </w:r>
      <w:r w:rsidR="0009509D">
        <w:rPr>
          <w:lang w:val="en-GB"/>
        </w:rPr>
        <w:t xml:space="preserve">search for a headline/caption at the beginning of the table, </w:t>
      </w:r>
      <w:r w:rsidR="00BF0700">
        <w:rPr>
          <w:lang w:val="en-GB"/>
        </w:rPr>
        <w:t>like</w:t>
      </w:r>
      <w:r w:rsidR="0009509D">
        <w:rPr>
          <w:lang w:val="en-GB"/>
        </w:rPr>
        <w:t xml:space="preserve"> the concept of the basic line recognition. </w:t>
      </w:r>
    </w:p>
    <w:p w14:paraId="360BFEB7" w14:textId="7A629615" w:rsidR="00120C98" w:rsidRDefault="002A34BA" w:rsidP="00857DAA">
      <w:pPr>
        <w:pStyle w:val="KeinLeerraum"/>
        <w:rPr>
          <w:lang w:val="en-GB"/>
        </w:rPr>
      </w:pPr>
      <w:r>
        <w:rPr>
          <w:noProof/>
        </w:rPr>
        <w:drawing>
          <wp:inline distT="0" distB="0" distL="0" distR="0" wp14:anchorId="3324AACD" wp14:editId="1CB1BAE1">
            <wp:extent cx="5040000" cy="1801182"/>
            <wp:effectExtent l="19050" t="19050" r="27305" b="279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1801182"/>
                    </a:xfrm>
                    <a:prstGeom prst="rect">
                      <a:avLst/>
                    </a:prstGeom>
                    <a:ln>
                      <a:solidFill>
                        <a:srgbClr val="0070C0"/>
                      </a:solidFill>
                    </a:ln>
                  </pic:spPr>
                </pic:pic>
              </a:graphicData>
            </a:graphic>
          </wp:inline>
        </w:drawing>
      </w:r>
    </w:p>
    <w:p w14:paraId="2425CB37" w14:textId="77777777" w:rsidR="00857DAA" w:rsidRDefault="00857DAA" w:rsidP="002A34BA">
      <w:pPr>
        <w:rPr>
          <w:b/>
          <w:noProof/>
          <w:lang w:val="en-GB"/>
        </w:rPr>
      </w:pPr>
    </w:p>
    <w:p w14:paraId="37DC9F91" w14:textId="71E61E50" w:rsidR="002A34BA" w:rsidRDefault="002A34BA" w:rsidP="002A34BA">
      <w:pPr>
        <w:rPr>
          <w:b/>
          <w:noProof/>
          <w:lang w:val="en-GB"/>
        </w:rPr>
      </w:pPr>
      <w:r w:rsidRPr="00120C98">
        <w:rPr>
          <w:b/>
          <w:noProof/>
          <w:lang w:val="en-GB"/>
        </w:rPr>
        <w:t>Instruction to identify the field value</w:t>
      </w:r>
    </w:p>
    <w:p w14:paraId="2C458C2F" w14:textId="6D6D5A3A" w:rsidR="00643ACD" w:rsidRDefault="00643ACD" w:rsidP="00643ACD">
      <w:pPr>
        <w:pStyle w:val="Listenabsatz"/>
        <w:numPr>
          <w:ilvl w:val="0"/>
          <w:numId w:val="17"/>
        </w:numPr>
        <w:rPr>
          <w:lang w:val="en-GB"/>
        </w:rPr>
      </w:pPr>
      <w:r w:rsidRPr="00F113B9">
        <w:rPr>
          <w:noProof/>
          <w:lang w:val="en-GB"/>
        </w:rPr>
        <w:t>Capture Document with basic line recognition</w:t>
      </w:r>
      <w:r w:rsidR="004801F9">
        <w:rPr>
          <w:noProof/>
          <w:lang w:val="en-GB"/>
        </w:rPr>
        <w:t xml:space="preserve"> if not done before</w:t>
      </w:r>
    </w:p>
    <w:p w14:paraId="172B47B4" w14:textId="60BCD3C6" w:rsidR="004801F9" w:rsidRDefault="004801F9" w:rsidP="00643ACD">
      <w:pPr>
        <w:pStyle w:val="Listenabsatz"/>
        <w:numPr>
          <w:ilvl w:val="0"/>
          <w:numId w:val="17"/>
        </w:numPr>
        <w:rPr>
          <w:lang w:val="en-GB"/>
        </w:rPr>
      </w:pPr>
      <w:r>
        <w:rPr>
          <w:noProof/>
          <w:lang w:val="en-GB"/>
        </w:rPr>
        <w:t>Capture the headline/caption of the column with the right mouse button</w:t>
      </w:r>
    </w:p>
    <w:p w14:paraId="34D6B75F" w14:textId="2EDBA5AA" w:rsidR="00643ACD" w:rsidRPr="002B13E3" w:rsidRDefault="003A26C2" w:rsidP="00857DAA">
      <w:pPr>
        <w:pStyle w:val="Listenabsatz"/>
        <w:numPr>
          <w:ilvl w:val="0"/>
          <w:numId w:val="17"/>
        </w:numPr>
        <w:rPr>
          <w:b/>
          <w:noProof/>
          <w:lang w:val="en-GB"/>
        </w:rPr>
      </w:pPr>
      <w:r w:rsidRPr="00857DAA">
        <w:rPr>
          <w:noProof/>
          <w:lang w:val="en-GB"/>
        </w:rPr>
        <w:t>Capture the field value in the first invoice line with the left mouse  button</w:t>
      </w:r>
      <w:r w:rsidR="00857DAA">
        <w:rPr>
          <w:noProof/>
        </w:rPr>
        <w:drawing>
          <wp:inline distT="0" distB="0" distL="0" distR="0" wp14:anchorId="1F52F23D" wp14:editId="19F37AA0">
            <wp:extent cx="5040000" cy="1466596"/>
            <wp:effectExtent l="19050" t="19050" r="8255" b="196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1466596"/>
                    </a:xfrm>
                    <a:prstGeom prst="rect">
                      <a:avLst/>
                    </a:prstGeom>
                    <a:ln>
                      <a:solidFill>
                        <a:srgbClr val="0070C0"/>
                      </a:solidFill>
                    </a:ln>
                  </pic:spPr>
                </pic:pic>
              </a:graphicData>
            </a:graphic>
          </wp:inline>
        </w:drawing>
      </w:r>
    </w:p>
    <w:p w14:paraId="0FA82630" w14:textId="77777777" w:rsidR="002B13E3" w:rsidRPr="002B13E3" w:rsidRDefault="002B13E3" w:rsidP="00857DAA">
      <w:pPr>
        <w:pStyle w:val="Listenabsatz"/>
        <w:numPr>
          <w:ilvl w:val="0"/>
          <w:numId w:val="17"/>
        </w:numPr>
        <w:rPr>
          <w:b/>
          <w:noProof/>
          <w:lang w:val="en-GB"/>
        </w:rPr>
      </w:pPr>
      <w:r>
        <w:rPr>
          <w:lang w:val="en-GB"/>
        </w:rPr>
        <w:t>Use “Find value by column heading” action to setup the field capturing</w:t>
      </w:r>
    </w:p>
    <w:p w14:paraId="0AAAD95B" w14:textId="5C6660C7" w:rsidR="002B13E3" w:rsidRDefault="002B13E3" w:rsidP="002B13E3">
      <w:pPr>
        <w:pStyle w:val="Listenabsatz"/>
        <w:numPr>
          <w:ilvl w:val="0"/>
          <w:numId w:val="17"/>
        </w:numPr>
        <w:rPr>
          <w:lang w:val="en-GB"/>
        </w:rPr>
      </w:pPr>
      <w:r>
        <w:rPr>
          <w:lang w:val="en-GB"/>
        </w:rPr>
        <w:t>Select the field you want to identify</w:t>
      </w:r>
    </w:p>
    <w:p w14:paraId="36DAC399" w14:textId="5AC35E54" w:rsidR="00894539" w:rsidRDefault="00703ADB" w:rsidP="00894539">
      <w:pPr>
        <w:pStyle w:val="Listenabsatz"/>
        <w:ind w:left="360"/>
        <w:rPr>
          <w:lang w:val="en-GB"/>
        </w:rPr>
      </w:pPr>
      <w:r>
        <w:rPr>
          <w:noProof/>
        </w:rPr>
        <w:drawing>
          <wp:anchor distT="0" distB="0" distL="114300" distR="114300" simplePos="0" relativeHeight="251660288" behindDoc="0" locked="0" layoutInCell="1" allowOverlap="1" wp14:anchorId="3EA0F47E" wp14:editId="590ABFD0">
            <wp:simplePos x="0" y="0"/>
            <wp:positionH relativeFrom="column">
              <wp:posOffset>2598882</wp:posOffset>
            </wp:positionH>
            <wp:positionV relativeFrom="paragraph">
              <wp:posOffset>17145</wp:posOffset>
            </wp:positionV>
            <wp:extent cx="961390" cy="1138555"/>
            <wp:effectExtent l="19050" t="19050" r="10160" b="2349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61390" cy="113855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894539">
        <w:rPr>
          <w:noProof/>
        </w:rPr>
        <w:drawing>
          <wp:inline distT="0" distB="0" distL="0" distR="0" wp14:anchorId="35EBF012" wp14:editId="5240C865">
            <wp:extent cx="2160000" cy="641320"/>
            <wp:effectExtent l="19050" t="19050" r="12065" b="260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0000" cy="641320"/>
                    </a:xfrm>
                    <a:prstGeom prst="rect">
                      <a:avLst/>
                    </a:prstGeom>
                    <a:ln>
                      <a:solidFill>
                        <a:srgbClr val="0070C0"/>
                      </a:solidFill>
                    </a:ln>
                  </pic:spPr>
                </pic:pic>
              </a:graphicData>
            </a:graphic>
          </wp:inline>
        </w:drawing>
      </w:r>
      <w:r w:rsidR="00894539">
        <w:rPr>
          <w:lang w:val="en-GB"/>
        </w:rPr>
        <w:br/>
      </w:r>
    </w:p>
    <w:p w14:paraId="3B6F2474" w14:textId="59DEFE01" w:rsidR="002B13E3" w:rsidRPr="00857DAA" w:rsidRDefault="002B13E3" w:rsidP="002B13E3">
      <w:pPr>
        <w:pStyle w:val="Listenabsatz"/>
        <w:ind w:left="360"/>
        <w:rPr>
          <w:b/>
          <w:noProof/>
          <w:lang w:val="en-GB"/>
        </w:rPr>
      </w:pPr>
      <w:r>
        <w:rPr>
          <w:lang w:val="en-GB"/>
        </w:rPr>
        <w:br/>
      </w:r>
    </w:p>
    <w:p w14:paraId="5358DEBD" w14:textId="1406A0EC" w:rsidR="00576156" w:rsidRDefault="00576156" w:rsidP="002829B2">
      <w:pPr>
        <w:rPr>
          <w:lang w:val="en-GB"/>
        </w:rPr>
      </w:pPr>
    </w:p>
    <w:p w14:paraId="05E2C60B" w14:textId="77777777" w:rsidR="006B3EC1" w:rsidRDefault="006B3EC1" w:rsidP="006B3EC1">
      <w:pPr>
        <w:pStyle w:val="Listenabsatz"/>
        <w:numPr>
          <w:ilvl w:val="0"/>
          <w:numId w:val="16"/>
        </w:numPr>
        <w:rPr>
          <w:lang w:val="en-GB"/>
        </w:rPr>
      </w:pPr>
      <w:r w:rsidRPr="006B3EC1">
        <w:rPr>
          <w:lang w:val="en-GB"/>
        </w:rPr>
        <w:t>Feedback message after successful setup of the field</w:t>
      </w:r>
    </w:p>
    <w:p w14:paraId="58F3C548" w14:textId="66678F25" w:rsidR="006B3EC1" w:rsidRDefault="006B3EC1" w:rsidP="006B3EC1">
      <w:pPr>
        <w:pStyle w:val="Listenabsatz"/>
        <w:ind w:left="360"/>
        <w:rPr>
          <w:lang w:val="en-GB"/>
        </w:rPr>
      </w:pPr>
      <w:r>
        <w:rPr>
          <w:noProof/>
        </w:rPr>
        <w:drawing>
          <wp:inline distT="0" distB="0" distL="0" distR="0" wp14:anchorId="2058FC87" wp14:editId="20728483">
            <wp:extent cx="2160000" cy="693497"/>
            <wp:effectExtent l="19050" t="19050" r="12065" b="114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0000" cy="693497"/>
                    </a:xfrm>
                    <a:prstGeom prst="rect">
                      <a:avLst/>
                    </a:prstGeom>
                    <a:ln>
                      <a:solidFill>
                        <a:srgbClr val="0070C0"/>
                      </a:solidFill>
                    </a:ln>
                  </pic:spPr>
                </pic:pic>
              </a:graphicData>
            </a:graphic>
          </wp:inline>
        </w:drawing>
      </w:r>
    </w:p>
    <w:p w14:paraId="2DEB6F5C" w14:textId="1086B725" w:rsidR="00A15732" w:rsidRDefault="00A15732" w:rsidP="00A15732">
      <w:pPr>
        <w:pStyle w:val="Listenabsatz"/>
        <w:numPr>
          <w:ilvl w:val="0"/>
          <w:numId w:val="16"/>
        </w:numPr>
        <w:rPr>
          <w:lang w:val="en-GB"/>
        </w:rPr>
      </w:pPr>
      <w:r w:rsidRPr="00A15732">
        <w:rPr>
          <w:lang w:val="en-GB"/>
        </w:rPr>
        <w:t>Test with Recognize Field action</w:t>
      </w:r>
      <w:r>
        <w:rPr>
          <w:lang w:val="en-GB"/>
        </w:rPr>
        <w:br/>
      </w:r>
      <w:r>
        <w:rPr>
          <w:noProof/>
        </w:rPr>
        <w:drawing>
          <wp:inline distT="0" distB="0" distL="0" distR="0" wp14:anchorId="3822C561" wp14:editId="735BD590">
            <wp:extent cx="5040000" cy="1471767"/>
            <wp:effectExtent l="19050" t="19050" r="8255" b="146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0000" cy="1471767"/>
                    </a:xfrm>
                    <a:prstGeom prst="rect">
                      <a:avLst/>
                    </a:prstGeom>
                    <a:ln>
                      <a:solidFill>
                        <a:srgbClr val="0070C0"/>
                      </a:solidFill>
                    </a:ln>
                  </pic:spPr>
                </pic:pic>
              </a:graphicData>
            </a:graphic>
          </wp:inline>
        </w:drawing>
      </w:r>
    </w:p>
    <w:p w14:paraId="5F8E0DAB" w14:textId="77777777" w:rsidR="0041723F" w:rsidRDefault="0041723F">
      <w:pPr>
        <w:rPr>
          <w:rFonts w:ascii="Segoe UI Semibold" w:eastAsiaTheme="majorEastAsia" w:hAnsi="Segoe UI Semibold" w:cstheme="majorBidi"/>
          <w:bCs/>
          <w:color w:val="006FD2"/>
          <w:sz w:val="24"/>
          <w:lang w:val="en-GB"/>
        </w:rPr>
      </w:pPr>
      <w:r>
        <w:rPr>
          <w:lang w:val="en-GB"/>
        </w:rPr>
        <w:br w:type="page"/>
      </w:r>
    </w:p>
    <w:p w14:paraId="1EA25233" w14:textId="2B7C6DD3" w:rsidR="003B5E74" w:rsidRDefault="003B5E74" w:rsidP="003B5E74">
      <w:pPr>
        <w:pStyle w:val="berschrift3"/>
        <w:rPr>
          <w:lang w:val="en-GB"/>
        </w:rPr>
      </w:pPr>
      <w:bookmarkStart w:id="11" w:name="_Toc75864168"/>
      <w:r>
        <w:rPr>
          <w:lang w:val="en-GB"/>
        </w:rPr>
        <w:t>Find value by caption</w:t>
      </w:r>
      <w:bookmarkEnd w:id="11"/>
    </w:p>
    <w:p w14:paraId="068B2776" w14:textId="227D3BD3" w:rsidR="00A15732" w:rsidRDefault="003B5E74" w:rsidP="003B5E74">
      <w:pPr>
        <w:pStyle w:val="KeinLeerraum"/>
        <w:rPr>
          <w:lang w:val="en-GB"/>
        </w:rPr>
      </w:pPr>
      <w:r>
        <w:rPr>
          <w:lang w:val="en-GB"/>
        </w:rPr>
        <w:t>The purpose of this action is to identify field values with a related caption/search text which follows the same logic/concept of identifying header fields.</w:t>
      </w:r>
    </w:p>
    <w:p w14:paraId="396CE2C6" w14:textId="1CC4DD83" w:rsidR="003B5E74" w:rsidRDefault="00D86484" w:rsidP="003B5E74">
      <w:pPr>
        <w:pStyle w:val="KeinLeerraum"/>
        <w:rPr>
          <w:rFonts w:eastAsiaTheme="majorEastAsia"/>
          <w:lang w:val="en-GB"/>
        </w:rPr>
      </w:pPr>
      <w:r>
        <w:rPr>
          <w:noProof/>
        </w:rPr>
        <w:drawing>
          <wp:inline distT="0" distB="0" distL="0" distR="0" wp14:anchorId="4D9D64C0" wp14:editId="35691E86">
            <wp:extent cx="5040000" cy="1708615"/>
            <wp:effectExtent l="19050" t="19050" r="8255" b="2540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0000" cy="1708615"/>
                    </a:xfrm>
                    <a:prstGeom prst="rect">
                      <a:avLst/>
                    </a:prstGeom>
                    <a:ln>
                      <a:solidFill>
                        <a:srgbClr val="0070C0"/>
                      </a:solidFill>
                    </a:ln>
                  </pic:spPr>
                </pic:pic>
              </a:graphicData>
            </a:graphic>
          </wp:inline>
        </w:drawing>
      </w:r>
    </w:p>
    <w:p w14:paraId="4772B478" w14:textId="3283B617" w:rsidR="00D86484" w:rsidRDefault="00D86484" w:rsidP="003B5E74">
      <w:pPr>
        <w:pStyle w:val="KeinLeerraum"/>
        <w:rPr>
          <w:rFonts w:eastAsiaTheme="majorEastAsia"/>
          <w:lang w:val="en-GB"/>
        </w:rPr>
      </w:pPr>
    </w:p>
    <w:p w14:paraId="09E7EAAC" w14:textId="77777777" w:rsidR="00D86484" w:rsidRDefault="00D86484" w:rsidP="00D86484">
      <w:pPr>
        <w:rPr>
          <w:b/>
          <w:noProof/>
          <w:lang w:val="en-GB"/>
        </w:rPr>
      </w:pPr>
      <w:r w:rsidRPr="00120C98">
        <w:rPr>
          <w:b/>
          <w:noProof/>
          <w:lang w:val="en-GB"/>
        </w:rPr>
        <w:t>Instruction to identify the field value</w:t>
      </w:r>
    </w:p>
    <w:p w14:paraId="21226D21" w14:textId="77777777" w:rsidR="00D86484" w:rsidRDefault="00D86484" w:rsidP="00D86484">
      <w:pPr>
        <w:pStyle w:val="Listenabsatz"/>
        <w:numPr>
          <w:ilvl w:val="0"/>
          <w:numId w:val="18"/>
        </w:numPr>
        <w:rPr>
          <w:lang w:val="en-GB"/>
        </w:rPr>
      </w:pPr>
      <w:r w:rsidRPr="00F113B9">
        <w:rPr>
          <w:noProof/>
          <w:lang w:val="en-GB"/>
        </w:rPr>
        <w:t>Capture Document with basic line recognition</w:t>
      </w:r>
      <w:r>
        <w:rPr>
          <w:noProof/>
          <w:lang w:val="en-GB"/>
        </w:rPr>
        <w:t xml:space="preserve"> if not done before</w:t>
      </w:r>
    </w:p>
    <w:p w14:paraId="1B18875E" w14:textId="02C21A11" w:rsidR="00A547F1" w:rsidRDefault="00D86484" w:rsidP="00D86484">
      <w:pPr>
        <w:pStyle w:val="Listenabsatz"/>
        <w:numPr>
          <w:ilvl w:val="0"/>
          <w:numId w:val="18"/>
        </w:numPr>
        <w:rPr>
          <w:lang w:val="en-GB"/>
        </w:rPr>
      </w:pPr>
      <w:r>
        <w:rPr>
          <w:noProof/>
          <w:lang w:val="en-GB"/>
        </w:rPr>
        <w:t xml:space="preserve">Capture the caption </w:t>
      </w:r>
      <w:r w:rsidR="00AF1BA0">
        <w:rPr>
          <w:noProof/>
          <w:lang w:val="en-GB"/>
        </w:rPr>
        <w:t xml:space="preserve">“Quantity” </w:t>
      </w:r>
      <w:r w:rsidR="00A547F1">
        <w:rPr>
          <w:noProof/>
          <w:lang w:val="en-GB"/>
        </w:rPr>
        <w:t>and the related field value of the first invoice line</w:t>
      </w:r>
      <w:r w:rsidR="00A547F1">
        <w:rPr>
          <w:noProof/>
          <w:lang w:val="en-GB"/>
        </w:rPr>
        <w:br/>
      </w:r>
      <w:r w:rsidR="00A547F1">
        <w:rPr>
          <w:noProof/>
        </w:rPr>
        <w:drawing>
          <wp:inline distT="0" distB="0" distL="0" distR="0" wp14:anchorId="11888D67" wp14:editId="7EC706E8">
            <wp:extent cx="2160000" cy="523049"/>
            <wp:effectExtent l="19050" t="19050" r="12065" b="1079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0000" cy="523049"/>
                    </a:xfrm>
                    <a:prstGeom prst="rect">
                      <a:avLst/>
                    </a:prstGeom>
                    <a:ln>
                      <a:solidFill>
                        <a:srgbClr val="0070C0"/>
                      </a:solidFill>
                    </a:ln>
                  </pic:spPr>
                </pic:pic>
              </a:graphicData>
            </a:graphic>
          </wp:inline>
        </w:drawing>
      </w:r>
    </w:p>
    <w:p w14:paraId="272289D9" w14:textId="1B539090" w:rsidR="00A547F1" w:rsidRPr="002B13E3" w:rsidRDefault="00A547F1" w:rsidP="00A547F1">
      <w:pPr>
        <w:pStyle w:val="Listenabsatz"/>
        <w:numPr>
          <w:ilvl w:val="0"/>
          <w:numId w:val="18"/>
        </w:numPr>
        <w:rPr>
          <w:b/>
          <w:noProof/>
          <w:lang w:val="en-GB"/>
        </w:rPr>
      </w:pPr>
      <w:r>
        <w:rPr>
          <w:lang w:val="en-GB"/>
        </w:rPr>
        <w:t>Use “Find value by caption” action to setup the field capturing</w:t>
      </w:r>
    </w:p>
    <w:p w14:paraId="606FC404" w14:textId="49C9D489" w:rsidR="00A547F1" w:rsidRDefault="00191EA9" w:rsidP="00A547F1">
      <w:pPr>
        <w:pStyle w:val="Listenabsatz"/>
        <w:numPr>
          <w:ilvl w:val="0"/>
          <w:numId w:val="18"/>
        </w:numPr>
        <w:rPr>
          <w:lang w:val="en-GB"/>
        </w:rPr>
      </w:pPr>
      <w:r>
        <w:rPr>
          <w:noProof/>
        </w:rPr>
        <w:drawing>
          <wp:anchor distT="0" distB="0" distL="114300" distR="114300" simplePos="0" relativeHeight="251661312" behindDoc="0" locked="0" layoutInCell="1" allowOverlap="1" wp14:anchorId="05DEF970" wp14:editId="34914E08">
            <wp:simplePos x="0" y="0"/>
            <wp:positionH relativeFrom="column">
              <wp:posOffset>2620958</wp:posOffset>
            </wp:positionH>
            <wp:positionV relativeFrom="paragraph">
              <wp:posOffset>210821</wp:posOffset>
            </wp:positionV>
            <wp:extent cx="782541" cy="1229706"/>
            <wp:effectExtent l="19050" t="19050" r="17780" b="2794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82541" cy="1229706"/>
                    </a:xfrm>
                    <a:prstGeom prst="rect">
                      <a:avLst/>
                    </a:prstGeom>
                    <a:ln>
                      <a:solidFill>
                        <a:srgbClr val="0070C0"/>
                      </a:solidFill>
                    </a:ln>
                  </pic:spPr>
                </pic:pic>
              </a:graphicData>
            </a:graphic>
          </wp:anchor>
        </w:drawing>
      </w:r>
      <w:r w:rsidR="00A547F1">
        <w:rPr>
          <w:lang w:val="en-GB"/>
        </w:rPr>
        <w:t>Select the field you want to identify</w:t>
      </w:r>
      <w:r w:rsidR="007160BD">
        <w:rPr>
          <w:lang w:val="en-GB"/>
        </w:rPr>
        <w:br/>
      </w:r>
      <w:r w:rsidR="007160BD">
        <w:rPr>
          <w:noProof/>
        </w:rPr>
        <w:drawing>
          <wp:inline distT="0" distB="0" distL="0" distR="0" wp14:anchorId="54CCF631" wp14:editId="41CA38C1">
            <wp:extent cx="2160000" cy="660125"/>
            <wp:effectExtent l="19050" t="19050" r="12065" b="260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0000" cy="660125"/>
                    </a:xfrm>
                    <a:prstGeom prst="rect">
                      <a:avLst/>
                    </a:prstGeom>
                    <a:ln>
                      <a:solidFill>
                        <a:srgbClr val="0070C0"/>
                      </a:solidFill>
                    </a:ln>
                  </pic:spPr>
                </pic:pic>
              </a:graphicData>
            </a:graphic>
          </wp:inline>
        </w:drawing>
      </w:r>
    </w:p>
    <w:p w14:paraId="1B7674D0" w14:textId="3339C1BA" w:rsidR="00191EA9" w:rsidRDefault="00191EA9" w:rsidP="00191EA9">
      <w:pPr>
        <w:pStyle w:val="Listenabsatz"/>
        <w:ind w:left="360"/>
        <w:rPr>
          <w:lang w:val="en-GB"/>
        </w:rPr>
      </w:pPr>
    </w:p>
    <w:p w14:paraId="6B6EA343" w14:textId="456B68F7" w:rsidR="00A547F1" w:rsidRDefault="00A547F1" w:rsidP="00191EA9">
      <w:pPr>
        <w:pStyle w:val="Listenabsatz"/>
        <w:ind w:left="360"/>
        <w:rPr>
          <w:lang w:val="en-GB"/>
        </w:rPr>
      </w:pPr>
    </w:p>
    <w:p w14:paraId="44A6A053" w14:textId="47409942" w:rsidR="00191EA9" w:rsidRDefault="00191EA9" w:rsidP="00191EA9">
      <w:pPr>
        <w:pStyle w:val="Listenabsatz"/>
        <w:ind w:left="360"/>
        <w:rPr>
          <w:lang w:val="en-GB"/>
        </w:rPr>
      </w:pPr>
    </w:p>
    <w:p w14:paraId="35447980" w14:textId="77777777" w:rsidR="00191EA9" w:rsidRDefault="00191EA9" w:rsidP="00191EA9">
      <w:pPr>
        <w:pStyle w:val="Listenabsatz"/>
        <w:numPr>
          <w:ilvl w:val="0"/>
          <w:numId w:val="18"/>
        </w:numPr>
        <w:rPr>
          <w:lang w:val="en-GB"/>
        </w:rPr>
      </w:pPr>
      <w:r w:rsidRPr="006B3EC1">
        <w:rPr>
          <w:lang w:val="en-GB"/>
        </w:rPr>
        <w:t>Feedback message after successful setup of the field</w:t>
      </w:r>
    </w:p>
    <w:p w14:paraId="14445537" w14:textId="3E70F27B" w:rsidR="00191EA9" w:rsidRDefault="00146719" w:rsidP="00191EA9">
      <w:pPr>
        <w:pStyle w:val="Listenabsatz"/>
        <w:ind w:left="360"/>
        <w:rPr>
          <w:lang w:val="en-GB"/>
        </w:rPr>
      </w:pPr>
      <w:r>
        <w:rPr>
          <w:noProof/>
        </w:rPr>
        <w:drawing>
          <wp:inline distT="0" distB="0" distL="0" distR="0" wp14:anchorId="47DEC28C" wp14:editId="03C05299">
            <wp:extent cx="2160000" cy="681640"/>
            <wp:effectExtent l="19050" t="19050" r="12065" b="2349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0000" cy="681640"/>
                    </a:xfrm>
                    <a:prstGeom prst="rect">
                      <a:avLst/>
                    </a:prstGeom>
                    <a:ln>
                      <a:solidFill>
                        <a:srgbClr val="0070C0"/>
                      </a:solidFill>
                    </a:ln>
                  </pic:spPr>
                </pic:pic>
              </a:graphicData>
            </a:graphic>
          </wp:inline>
        </w:drawing>
      </w:r>
    </w:p>
    <w:p w14:paraId="0E133706" w14:textId="77777777" w:rsidR="00146719" w:rsidRDefault="00146719" w:rsidP="00191EA9">
      <w:pPr>
        <w:pStyle w:val="Listenabsatz"/>
        <w:ind w:left="360"/>
        <w:rPr>
          <w:lang w:val="en-GB"/>
        </w:rPr>
      </w:pPr>
    </w:p>
    <w:p w14:paraId="161AC6D7" w14:textId="7A9F431C" w:rsidR="00146719" w:rsidRPr="00146719" w:rsidRDefault="00146719" w:rsidP="00146719">
      <w:pPr>
        <w:pStyle w:val="Listenabsatz"/>
        <w:numPr>
          <w:ilvl w:val="0"/>
          <w:numId w:val="18"/>
        </w:numPr>
        <w:rPr>
          <w:lang w:val="en-GB"/>
        </w:rPr>
      </w:pPr>
      <w:r w:rsidRPr="00146719">
        <w:rPr>
          <w:lang w:val="en-GB"/>
        </w:rPr>
        <w:t>Test with Recognize Field action</w:t>
      </w:r>
      <w:r w:rsidRPr="00146719">
        <w:rPr>
          <w:lang w:val="en-GB"/>
        </w:rPr>
        <w:br/>
      </w:r>
      <w:r w:rsidR="0015645C">
        <w:rPr>
          <w:noProof/>
        </w:rPr>
        <w:drawing>
          <wp:inline distT="0" distB="0" distL="0" distR="0" wp14:anchorId="4ADE8447" wp14:editId="2008DFA2">
            <wp:extent cx="5040000" cy="1326969"/>
            <wp:effectExtent l="19050" t="19050" r="8255" b="260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0000" cy="1326969"/>
                    </a:xfrm>
                    <a:prstGeom prst="rect">
                      <a:avLst/>
                    </a:prstGeom>
                    <a:ln>
                      <a:solidFill>
                        <a:srgbClr val="0070C0"/>
                      </a:solidFill>
                    </a:ln>
                  </pic:spPr>
                </pic:pic>
              </a:graphicData>
            </a:graphic>
          </wp:inline>
        </w:drawing>
      </w:r>
    </w:p>
    <w:p w14:paraId="46E70C0A" w14:textId="1454714C" w:rsidR="00576156" w:rsidRDefault="00576156" w:rsidP="00576156">
      <w:pPr>
        <w:pStyle w:val="berschrift3"/>
        <w:rPr>
          <w:lang w:val="en-GB"/>
        </w:rPr>
      </w:pPr>
      <w:bookmarkStart w:id="12" w:name="_Toc75864169"/>
      <w:r>
        <w:rPr>
          <w:lang w:val="en-GB"/>
        </w:rPr>
        <w:t>Reset field</w:t>
      </w:r>
      <w:bookmarkEnd w:id="12"/>
    </w:p>
    <w:p w14:paraId="1DEBD682" w14:textId="10880D97" w:rsidR="00576156" w:rsidRDefault="00576156" w:rsidP="00576156">
      <w:pPr>
        <w:rPr>
          <w:lang w:val="en-GB"/>
        </w:rPr>
      </w:pPr>
      <w:r>
        <w:rPr>
          <w:lang w:val="en-GB"/>
        </w:rPr>
        <w:t>This action can reset the field setup of a field that has been trained to use the Advanced line recognition.</w:t>
      </w:r>
    </w:p>
    <w:p w14:paraId="40A54B0D" w14:textId="4B798352" w:rsidR="005368D3" w:rsidRDefault="0015645C" w:rsidP="0015645C">
      <w:pPr>
        <w:pStyle w:val="berschrift3"/>
        <w:rPr>
          <w:lang w:val="en-GB"/>
        </w:rPr>
      </w:pPr>
      <w:bookmarkStart w:id="13" w:name="_Toc75864170"/>
      <w:r>
        <w:rPr>
          <w:lang w:val="en-GB"/>
        </w:rPr>
        <w:t>Version</w:t>
      </w:r>
      <w:bookmarkEnd w:id="13"/>
    </w:p>
    <w:p w14:paraId="0FAFB097" w14:textId="150D350B" w:rsidR="0015645C" w:rsidRDefault="0015645C" w:rsidP="0015645C">
      <w:pPr>
        <w:rPr>
          <w:lang w:val="en-GB"/>
        </w:rPr>
      </w:pPr>
      <w:r>
        <w:rPr>
          <w:lang w:val="en-GB"/>
        </w:rPr>
        <w:t>This field is for support reason and displays the current version of the Advanced line recognition.</w:t>
      </w:r>
    </w:p>
    <w:p w14:paraId="36B8AA5C" w14:textId="64738A31" w:rsidR="00C9597B" w:rsidRDefault="00C9597B" w:rsidP="0015645C">
      <w:pPr>
        <w:rPr>
          <w:lang w:val="en-GB"/>
        </w:rPr>
      </w:pPr>
      <w:r>
        <w:rPr>
          <w:noProof/>
        </w:rPr>
        <w:drawing>
          <wp:inline distT="0" distB="0" distL="0" distR="0" wp14:anchorId="298A8EF4" wp14:editId="080DB291">
            <wp:extent cx="2160000" cy="663934"/>
            <wp:effectExtent l="19050" t="19050" r="12065" b="222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0000" cy="663934"/>
                    </a:xfrm>
                    <a:prstGeom prst="rect">
                      <a:avLst/>
                    </a:prstGeom>
                    <a:ln>
                      <a:solidFill>
                        <a:srgbClr val="0070C0"/>
                      </a:solidFill>
                    </a:ln>
                  </pic:spPr>
                </pic:pic>
              </a:graphicData>
            </a:graphic>
          </wp:inline>
        </w:drawing>
      </w:r>
    </w:p>
    <w:p w14:paraId="5C90D803" w14:textId="77777777" w:rsidR="001702D8" w:rsidRDefault="001702D8">
      <w:pPr>
        <w:rPr>
          <w:rFonts w:ascii="Segoe UI Semibold" w:eastAsiaTheme="majorEastAsia" w:hAnsi="Segoe UI Semibold" w:cstheme="majorBidi"/>
          <w:bCs/>
          <w:color w:val="006FD2"/>
          <w:sz w:val="24"/>
          <w:szCs w:val="26"/>
          <w:lang w:val="en-GB"/>
        </w:rPr>
      </w:pPr>
      <w:r>
        <w:rPr>
          <w:lang w:val="en-GB"/>
        </w:rPr>
        <w:br w:type="page"/>
      </w:r>
    </w:p>
    <w:p w14:paraId="1CD294BE" w14:textId="42C00BC8" w:rsidR="00515C5F" w:rsidRDefault="00515C5F" w:rsidP="00FE7FC4">
      <w:pPr>
        <w:pStyle w:val="berschrift2"/>
        <w:rPr>
          <w:lang w:val="en-GB"/>
        </w:rPr>
      </w:pPr>
      <w:bookmarkStart w:id="14" w:name="_Toc75864171"/>
      <w:r>
        <w:rPr>
          <w:lang w:val="en-GB"/>
        </w:rPr>
        <w:t>Addition Functionality</w:t>
      </w:r>
      <w:bookmarkEnd w:id="14"/>
    </w:p>
    <w:p w14:paraId="453C2B67" w14:textId="7BBC118A" w:rsidR="00FE7FC4" w:rsidRDefault="00FE7FC4" w:rsidP="00FE7FC4">
      <w:pPr>
        <w:rPr>
          <w:lang w:val="en-GB"/>
        </w:rPr>
      </w:pPr>
      <w:r>
        <w:rPr>
          <w:lang w:val="en-GB"/>
        </w:rPr>
        <w:t xml:space="preserve">There are a few other options integrated in the Advanced line recognition that can help in certain situations to capture a document. These options can be configured on the template </w:t>
      </w:r>
      <w:r w:rsidR="001D1F08">
        <w:rPr>
          <w:lang w:val="en-GB"/>
        </w:rPr>
        <w:t xml:space="preserve">field </w:t>
      </w:r>
      <w:r>
        <w:rPr>
          <w:lang w:val="en-GB"/>
        </w:rPr>
        <w:t xml:space="preserve">card </w:t>
      </w:r>
      <w:r w:rsidR="001D1F08">
        <w:rPr>
          <w:lang w:val="en-GB"/>
        </w:rPr>
        <w:t xml:space="preserve">of the desired </w:t>
      </w:r>
      <w:r>
        <w:rPr>
          <w:lang w:val="en-GB"/>
        </w:rPr>
        <w:t xml:space="preserve">in the </w:t>
      </w:r>
      <w:r w:rsidR="001D1F08">
        <w:rPr>
          <w:lang w:val="en-GB"/>
        </w:rPr>
        <w:t>Advanced line recognition area</w:t>
      </w:r>
      <w:r w:rsidR="006823C8">
        <w:rPr>
          <w:lang w:val="en-GB"/>
        </w:rPr>
        <w:t xml:space="preserve">, where you can also find the “hidden” fields that are setup while configuring a field for </w:t>
      </w:r>
      <w:r w:rsidR="0019187F">
        <w:rPr>
          <w:lang w:val="en-GB"/>
        </w:rPr>
        <w:t>using the Advanced line recognition</w:t>
      </w:r>
      <w:r w:rsidR="001D1F08">
        <w:rPr>
          <w:lang w:val="en-GB"/>
        </w:rPr>
        <w:t>.</w:t>
      </w:r>
    </w:p>
    <w:p w14:paraId="54BA303E" w14:textId="164B09CA" w:rsidR="00412669" w:rsidRDefault="00412669" w:rsidP="00FE7FC4">
      <w:pPr>
        <w:rPr>
          <w:lang w:val="en-GB"/>
        </w:rPr>
      </w:pPr>
      <w:r>
        <w:rPr>
          <w:noProof/>
        </w:rPr>
        <w:drawing>
          <wp:inline distT="0" distB="0" distL="0" distR="0" wp14:anchorId="57C35370" wp14:editId="11464886">
            <wp:extent cx="5040000" cy="2244367"/>
            <wp:effectExtent l="19050" t="19050" r="27305" b="2286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0000" cy="2244367"/>
                    </a:xfrm>
                    <a:prstGeom prst="rect">
                      <a:avLst/>
                    </a:prstGeom>
                    <a:ln>
                      <a:solidFill>
                        <a:srgbClr val="0070C0"/>
                      </a:solidFill>
                    </a:ln>
                  </pic:spPr>
                </pic:pic>
              </a:graphicData>
            </a:graphic>
          </wp:inline>
        </w:drawing>
      </w:r>
    </w:p>
    <w:p w14:paraId="1B2ED1D6" w14:textId="267FE20C" w:rsidR="00FE7FC4" w:rsidRDefault="0019187F" w:rsidP="0019187F">
      <w:pPr>
        <w:pStyle w:val="berschrift3"/>
        <w:rPr>
          <w:lang w:val="en-GB"/>
        </w:rPr>
      </w:pPr>
      <w:bookmarkStart w:id="15" w:name="_Toc75864172"/>
      <w:r>
        <w:rPr>
          <w:lang w:val="en-GB"/>
        </w:rPr>
        <w:t>Substitution field</w:t>
      </w:r>
      <w:bookmarkEnd w:id="15"/>
    </w:p>
    <w:p w14:paraId="130FB244" w14:textId="398E3DE3" w:rsidR="0019187F" w:rsidRDefault="0019187F" w:rsidP="0019187F">
      <w:pPr>
        <w:rPr>
          <w:lang w:val="en-GB"/>
        </w:rPr>
      </w:pPr>
      <w:r>
        <w:rPr>
          <w:lang w:val="en-GB"/>
        </w:rPr>
        <w:t xml:space="preserve">The idea of the substitution field is, that the system </w:t>
      </w:r>
      <w:r w:rsidR="00227519">
        <w:rPr>
          <w:lang w:val="en-GB"/>
        </w:rPr>
        <w:t>will use the field value of another field of the same invoice line if the</w:t>
      </w:r>
      <w:r w:rsidR="00D9226B">
        <w:rPr>
          <w:lang w:val="en-GB"/>
        </w:rPr>
        <w:t xml:space="preserve"> system couldn’t identify a field value.</w:t>
      </w:r>
    </w:p>
    <w:p w14:paraId="2F6D8B12" w14:textId="2B76E42C" w:rsidR="00087D59" w:rsidRDefault="00087D59" w:rsidP="0019187F">
      <w:pPr>
        <w:rPr>
          <w:lang w:val="en-GB"/>
        </w:rPr>
      </w:pPr>
      <w:r>
        <w:rPr>
          <w:lang w:val="en-GB"/>
        </w:rPr>
        <w:t>In the following example you would normally try to capture the item no. (NO) via the caption “</w:t>
      </w:r>
      <w:r w:rsidRPr="00947E42">
        <w:rPr>
          <w:color w:val="0070C0"/>
          <w:lang w:val="en-GB"/>
        </w:rPr>
        <w:t>Your Item No.</w:t>
      </w:r>
      <w:r>
        <w:rPr>
          <w:lang w:val="en-GB"/>
        </w:rPr>
        <w:t>”.</w:t>
      </w:r>
      <w:r>
        <w:rPr>
          <w:lang w:val="en-GB"/>
        </w:rPr>
        <w:br/>
        <w:t xml:space="preserve">Unfortunately this field doesn’t exist in the invoice line with position </w:t>
      </w:r>
      <w:r w:rsidR="00947E42">
        <w:rPr>
          <w:lang w:val="en-GB"/>
        </w:rPr>
        <w:t xml:space="preserve">no. </w:t>
      </w:r>
      <w:r>
        <w:rPr>
          <w:lang w:val="en-GB"/>
        </w:rPr>
        <w:t>500</w:t>
      </w:r>
      <w:r w:rsidR="00947E42">
        <w:rPr>
          <w:lang w:val="en-GB"/>
        </w:rPr>
        <w:t>. Here you</w:t>
      </w:r>
      <w:r w:rsidR="0023316F">
        <w:rPr>
          <w:lang w:val="en-GB"/>
        </w:rPr>
        <w:t xml:space="preserve"> </w:t>
      </w:r>
      <w:r w:rsidR="00947E42">
        <w:rPr>
          <w:lang w:val="en-GB"/>
        </w:rPr>
        <w:t xml:space="preserve">could setup the Vendor </w:t>
      </w:r>
      <w:r w:rsidR="00947E42" w:rsidRPr="00947E42">
        <w:rPr>
          <w:color w:val="FF0000"/>
          <w:lang w:val="en-GB"/>
        </w:rPr>
        <w:t>Item No.</w:t>
      </w:r>
      <w:r w:rsidR="00947E42">
        <w:rPr>
          <w:lang w:val="en-GB"/>
        </w:rPr>
        <w:t xml:space="preserve"> (column “Item No.” in the screenshot)</w:t>
      </w:r>
      <w:r w:rsidR="0023316F">
        <w:rPr>
          <w:lang w:val="en-GB"/>
        </w:rPr>
        <w:t xml:space="preserve"> as a substitute field for the field NO.</w:t>
      </w:r>
    </w:p>
    <w:p w14:paraId="37DD17EE" w14:textId="0B1C236F" w:rsidR="00B13F33" w:rsidRDefault="00B13F33" w:rsidP="0019187F">
      <w:pPr>
        <w:rPr>
          <w:lang w:val="en-GB"/>
        </w:rPr>
      </w:pPr>
      <w:r>
        <w:rPr>
          <w:noProof/>
        </w:rPr>
        <w:drawing>
          <wp:inline distT="0" distB="0" distL="0" distR="0" wp14:anchorId="0E650247" wp14:editId="39602C3F">
            <wp:extent cx="5040000" cy="2035444"/>
            <wp:effectExtent l="19050" t="19050" r="27305" b="222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0000" cy="2035444"/>
                    </a:xfrm>
                    <a:prstGeom prst="rect">
                      <a:avLst/>
                    </a:prstGeom>
                    <a:ln>
                      <a:solidFill>
                        <a:srgbClr val="0070C0"/>
                      </a:solidFill>
                    </a:ln>
                  </pic:spPr>
                </pic:pic>
              </a:graphicData>
            </a:graphic>
          </wp:inline>
        </w:drawing>
      </w:r>
    </w:p>
    <w:p w14:paraId="51881CAF" w14:textId="23DEEC84" w:rsidR="0023316F" w:rsidRDefault="0023316F" w:rsidP="0019187F">
      <w:pPr>
        <w:rPr>
          <w:lang w:val="en-GB"/>
        </w:rPr>
      </w:pPr>
      <w:r>
        <w:rPr>
          <w:lang w:val="en-GB"/>
        </w:rPr>
        <w:t xml:space="preserve">The result would be that the </w:t>
      </w:r>
      <w:r w:rsidR="008162DB">
        <w:rPr>
          <w:lang w:val="en-GB"/>
        </w:rPr>
        <w:t>7000061 would be used as “Item no.” in the last invoice line.</w:t>
      </w:r>
    </w:p>
    <w:p w14:paraId="30E2C914" w14:textId="77777777" w:rsidR="001702D8" w:rsidRDefault="001702D8">
      <w:pPr>
        <w:rPr>
          <w:rFonts w:ascii="Segoe UI Semibold" w:eastAsiaTheme="majorEastAsia" w:hAnsi="Segoe UI Semibold" w:cstheme="majorBidi"/>
          <w:bCs/>
          <w:color w:val="006FD2"/>
          <w:sz w:val="24"/>
          <w:lang w:val="en-GB"/>
        </w:rPr>
      </w:pPr>
      <w:r>
        <w:rPr>
          <w:lang w:val="en-GB"/>
        </w:rPr>
        <w:br w:type="page"/>
      </w:r>
    </w:p>
    <w:p w14:paraId="3A243CF9" w14:textId="3BBBDB8F" w:rsidR="008162DB" w:rsidRDefault="00573625" w:rsidP="00934523">
      <w:pPr>
        <w:pStyle w:val="berschrift3"/>
        <w:rPr>
          <w:lang w:val="en-GB"/>
        </w:rPr>
      </w:pPr>
      <w:bookmarkStart w:id="16" w:name="_Toc75864173"/>
      <w:r>
        <w:rPr>
          <w:lang w:val="en-GB"/>
        </w:rPr>
        <w:t>Copy value from previous value</w:t>
      </w:r>
      <w:bookmarkEnd w:id="16"/>
    </w:p>
    <w:p w14:paraId="41544644" w14:textId="274B8738" w:rsidR="00934523" w:rsidRDefault="00934523" w:rsidP="00934523">
      <w:pPr>
        <w:rPr>
          <w:lang w:val="en-GB"/>
        </w:rPr>
      </w:pPr>
      <w:r>
        <w:rPr>
          <w:lang w:val="en-GB"/>
        </w:rPr>
        <w:t xml:space="preserve">The purpose of this field is to </w:t>
      </w:r>
      <w:r w:rsidR="009E342F">
        <w:rPr>
          <w:lang w:val="en-GB"/>
        </w:rPr>
        <w:t>inherit the field value of the current field from the previous invoice line, if it has been found in this</w:t>
      </w:r>
      <w:r w:rsidR="005A68C3">
        <w:rPr>
          <w:lang w:val="en-GB"/>
        </w:rPr>
        <w:t xml:space="preserve"> there.</w:t>
      </w:r>
    </w:p>
    <w:p w14:paraId="178F3002" w14:textId="22C169CC" w:rsidR="005A68C3" w:rsidRDefault="005A68C3" w:rsidP="00934523">
      <w:pPr>
        <w:rPr>
          <w:lang w:val="en-GB"/>
        </w:rPr>
      </w:pPr>
      <w:r>
        <w:rPr>
          <w:lang w:val="en-GB"/>
        </w:rPr>
        <w:t>This is often useful</w:t>
      </w:r>
      <w:r w:rsidR="00805D3F">
        <w:rPr>
          <w:lang w:val="en-GB"/>
        </w:rPr>
        <w:t xml:space="preserve"> for collective </w:t>
      </w:r>
      <w:r>
        <w:rPr>
          <w:lang w:val="en-GB"/>
        </w:rPr>
        <w:t>invoice</w:t>
      </w:r>
      <w:r w:rsidR="00805D3F">
        <w:rPr>
          <w:lang w:val="en-GB"/>
        </w:rPr>
        <w:t>s where the vendor is printing the reference order no. only once in the beginning for certain invoice lines</w:t>
      </w:r>
      <w:r w:rsidR="00011310">
        <w:rPr>
          <w:lang w:val="en-GB"/>
        </w:rPr>
        <w:t>, like in the following example, where the third invoice line (Position 300) doesn’t have the order no. information:</w:t>
      </w:r>
    </w:p>
    <w:p w14:paraId="183023C6" w14:textId="49130C84" w:rsidR="00934523" w:rsidRDefault="00934523" w:rsidP="00934523">
      <w:pPr>
        <w:rPr>
          <w:lang w:val="en-GB"/>
        </w:rPr>
      </w:pPr>
      <w:r>
        <w:rPr>
          <w:noProof/>
        </w:rPr>
        <w:drawing>
          <wp:inline distT="0" distB="0" distL="0" distR="0" wp14:anchorId="64ED39C1" wp14:editId="6EDDABC1">
            <wp:extent cx="5040000" cy="2508623"/>
            <wp:effectExtent l="19050" t="19050" r="27305" b="2540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0000" cy="2508623"/>
                    </a:xfrm>
                    <a:prstGeom prst="rect">
                      <a:avLst/>
                    </a:prstGeom>
                    <a:ln>
                      <a:solidFill>
                        <a:srgbClr val="0070C0"/>
                      </a:solidFill>
                    </a:ln>
                  </pic:spPr>
                </pic:pic>
              </a:graphicData>
            </a:graphic>
          </wp:inline>
        </w:drawing>
      </w:r>
    </w:p>
    <w:p w14:paraId="6F5BF7BE" w14:textId="77777777" w:rsidR="00BE7BCA" w:rsidRDefault="00BE7BCA" w:rsidP="00934523">
      <w:pPr>
        <w:rPr>
          <w:lang w:val="en-GB"/>
        </w:rPr>
      </w:pPr>
    </w:p>
    <w:p w14:paraId="7D3C5DA9" w14:textId="0FE21568" w:rsidR="00BE7BCA" w:rsidRDefault="00011310" w:rsidP="00934523">
      <w:pPr>
        <w:rPr>
          <w:noProof/>
          <w:lang w:val="en-GB"/>
        </w:rPr>
      </w:pPr>
      <w:r>
        <w:rPr>
          <w:lang w:val="en-GB"/>
        </w:rPr>
        <w:t xml:space="preserve">If you setup this field to copy the value from the previous line it will </w:t>
      </w:r>
      <w:r w:rsidR="00185E53">
        <w:rPr>
          <w:lang w:val="en-GB"/>
        </w:rPr>
        <w:t xml:space="preserve">inherit </w:t>
      </w:r>
      <w:proofErr w:type="gramStart"/>
      <w:r w:rsidR="00185E53">
        <w:rPr>
          <w:lang w:val="en-GB"/>
        </w:rPr>
        <w:t>it’s</w:t>
      </w:r>
      <w:proofErr w:type="gramEnd"/>
      <w:r w:rsidR="00185E53">
        <w:rPr>
          <w:lang w:val="en-GB"/>
        </w:rPr>
        <w:t xml:space="preserve"> value to all following lines until a new order no. could be found.</w:t>
      </w:r>
      <w:r w:rsidR="00BE7BCA" w:rsidRPr="00BE7BCA">
        <w:rPr>
          <w:noProof/>
          <w:lang w:val="en-GB"/>
        </w:rPr>
        <w:t xml:space="preserve"> </w:t>
      </w:r>
    </w:p>
    <w:p w14:paraId="7AD3F21A" w14:textId="0ADA8C13" w:rsidR="00011310" w:rsidRDefault="00BE7BCA" w:rsidP="00934523">
      <w:pPr>
        <w:rPr>
          <w:noProof/>
          <w:lang w:val="en-GB"/>
        </w:rPr>
      </w:pPr>
      <w:r>
        <w:rPr>
          <w:noProof/>
        </w:rPr>
        <w:drawing>
          <wp:inline distT="0" distB="0" distL="0" distR="0" wp14:anchorId="1615F33B" wp14:editId="11B917E5">
            <wp:extent cx="2160000" cy="1077135"/>
            <wp:effectExtent l="19050" t="19050" r="12065" b="2794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0000" cy="1077135"/>
                    </a:xfrm>
                    <a:prstGeom prst="rect">
                      <a:avLst/>
                    </a:prstGeom>
                    <a:ln>
                      <a:solidFill>
                        <a:srgbClr val="0070C0"/>
                      </a:solidFill>
                    </a:ln>
                  </pic:spPr>
                </pic:pic>
              </a:graphicData>
            </a:graphic>
          </wp:inline>
        </w:drawing>
      </w:r>
    </w:p>
    <w:p w14:paraId="2E0181BA" w14:textId="77777777" w:rsidR="00BE7BCA" w:rsidRPr="00934523" w:rsidRDefault="00BE7BCA" w:rsidP="00934523">
      <w:pPr>
        <w:rPr>
          <w:lang w:val="en-GB"/>
        </w:rPr>
      </w:pPr>
    </w:p>
    <w:sectPr w:rsidR="00BE7BCA" w:rsidRPr="00934523" w:rsidSect="00FE4F95">
      <w:headerReference w:type="default" r:id="rId44"/>
      <w:footerReference w:type="default" r:id="rId45"/>
      <w:pgSz w:w="11906" w:h="16838" w:code="9"/>
      <w:pgMar w:top="1418" w:right="1080" w:bottom="1440" w:left="1080" w:header="851"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D6AF" w14:textId="77777777" w:rsidR="006A0EDC" w:rsidRDefault="006A0EDC" w:rsidP="00E55CDB">
      <w:pPr>
        <w:spacing w:after="0" w:line="240" w:lineRule="auto"/>
      </w:pPr>
      <w:r>
        <w:separator/>
      </w:r>
    </w:p>
  </w:endnote>
  <w:endnote w:type="continuationSeparator" w:id="0">
    <w:p w14:paraId="04BD42EC" w14:textId="77777777" w:rsidR="006A0EDC" w:rsidRDefault="006A0EDC" w:rsidP="00E5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95BB3" w14:textId="77777777" w:rsidR="00715D8F" w:rsidRPr="00715D8F" w:rsidRDefault="00715D8F" w:rsidP="00715D8F">
    <w:pPr>
      <w:tabs>
        <w:tab w:val="left" w:pos="2126"/>
        <w:tab w:val="left" w:pos="4961"/>
        <w:tab w:val="left" w:pos="7229"/>
      </w:tabs>
      <w:spacing w:after="0" w:line="180" w:lineRule="atLeast"/>
      <w:rPr>
        <w:rFonts w:eastAsia="Times New Roman" w:cs="Segoe UI"/>
        <w:color w:val="333333"/>
        <w:spacing w:val="4"/>
        <w:sz w:val="12"/>
        <w:szCs w:val="16"/>
      </w:rPr>
    </w:pPr>
    <w:r w:rsidRPr="00715D8F">
      <w:rPr>
        <w:rFonts w:eastAsia="Times New Roman" w:cs="Segoe UI"/>
        <w:color w:val="333333"/>
        <w:spacing w:val="4"/>
        <w:sz w:val="12"/>
        <w:szCs w:val="16"/>
      </w:rPr>
      <w:t>Continia Software GmbH</w:t>
    </w:r>
    <w:r w:rsidRPr="00715D8F">
      <w:rPr>
        <w:rFonts w:eastAsia="Times New Roman" w:cs="Segoe UI"/>
        <w:color w:val="333333"/>
        <w:spacing w:val="4"/>
        <w:sz w:val="12"/>
        <w:szCs w:val="16"/>
      </w:rPr>
      <w:tab/>
      <w:t>Tel +49 40 696 324 180</w:t>
    </w:r>
    <w:r w:rsidRPr="00715D8F">
      <w:rPr>
        <w:rFonts w:eastAsia="Times New Roman" w:cs="Segoe UI"/>
        <w:color w:val="333333"/>
        <w:spacing w:val="4"/>
        <w:sz w:val="12"/>
        <w:szCs w:val="16"/>
      </w:rPr>
      <w:tab/>
      <w:t>Geschäftsführer</w:t>
    </w:r>
    <w:r w:rsidRPr="00715D8F">
      <w:rPr>
        <w:rFonts w:eastAsia="Times New Roman" w:cs="Segoe UI"/>
        <w:color w:val="333333"/>
        <w:spacing w:val="4"/>
        <w:sz w:val="12"/>
        <w:szCs w:val="16"/>
      </w:rPr>
      <w:tab/>
      <w:t>Sydbank</w:t>
    </w:r>
  </w:p>
  <w:p w14:paraId="4DDF92F4" w14:textId="77777777" w:rsidR="00715D8F" w:rsidRPr="00715D8F" w:rsidRDefault="00715D8F" w:rsidP="00715D8F">
    <w:pPr>
      <w:tabs>
        <w:tab w:val="left" w:pos="2126"/>
        <w:tab w:val="left" w:pos="4961"/>
        <w:tab w:val="left" w:pos="7229"/>
      </w:tabs>
      <w:spacing w:after="0" w:line="180" w:lineRule="atLeast"/>
      <w:rPr>
        <w:rFonts w:eastAsia="Times New Roman" w:cs="Segoe UI"/>
        <w:color w:val="333333"/>
        <w:spacing w:val="4"/>
        <w:sz w:val="12"/>
        <w:szCs w:val="16"/>
        <w:lang w:val="en-GB"/>
      </w:rPr>
    </w:pPr>
    <w:proofErr w:type="spellStart"/>
    <w:r w:rsidRPr="00715D8F">
      <w:rPr>
        <w:rFonts w:eastAsia="Times New Roman" w:cs="Segoe UI"/>
        <w:color w:val="333333"/>
        <w:spacing w:val="4"/>
        <w:sz w:val="12"/>
        <w:szCs w:val="16"/>
        <w:lang w:val="en-GB"/>
      </w:rPr>
      <w:t>Mittelweg</w:t>
    </w:r>
    <w:proofErr w:type="spellEnd"/>
    <w:r w:rsidRPr="00715D8F">
      <w:rPr>
        <w:rFonts w:eastAsia="Times New Roman" w:cs="Segoe UI"/>
        <w:color w:val="333333"/>
        <w:spacing w:val="4"/>
        <w:sz w:val="12"/>
        <w:szCs w:val="16"/>
        <w:lang w:val="en-GB"/>
      </w:rPr>
      <w:t xml:space="preserve"> 144 </w:t>
    </w:r>
    <w:r w:rsidRPr="00715D8F">
      <w:rPr>
        <w:rFonts w:eastAsia="Times New Roman" w:cs="Segoe UI"/>
        <w:color w:val="333333"/>
        <w:spacing w:val="4"/>
        <w:sz w:val="12"/>
        <w:szCs w:val="16"/>
        <w:lang w:val="en-GB"/>
      </w:rPr>
      <w:tab/>
    </w:r>
    <w:r w:rsidRPr="00715D8F">
      <w:rPr>
        <w:rFonts w:eastAsia="Times New Roman" w:cs="Segoe UI"/>
        <w:color w:val="333333"/>
        <w:spacing w:val="4"/>
        <w:sz w:val="12"/>
        <w:szCs w:val="16"/>
        <w:lang w:val="en-GB"/>
      </w:rPr>
      <w:tab/>
      <w:t>Sebastian Radloff</w:t>
    </w:r>
    <w:r w:rsidRPr="00715D8F">
      <w:rPr>
        <w:rFonts w:eastAsia="Times New Roman" w:cs="Segoe UI"/>
        <w:color w:val="333333"/>
        <w:spacing w:val="4"/>
        <w:sz w:val="12"/>
        <w:szCs w:val="16"/>
        <w:lang w:val="en-GB"/>
      </w:rPr>
      <w:tab/>
      <w:t>BIC: SYBKDE22</w:t>
    </w:r>
  </w:p>
  <w:p w14:paraId="15158BEF" w14:textId="77777777" w:rsidR="00715D8F" w:rsidRPr="00715D8F" w:rsidRDefault="00715D8F" w:rsidP="00715D8F">
    <w:pPr>
      <w:tabs>
        <w:tab w:val="left" w:pos="2126"/>
        <w:tab w:val="left" w:pos="4961"/>
        <w:tab w:val="left" w:pos="7229"/>
      </w:tabs>
      <w:spacing w:after="0" w:line="180" w:lineRule="atLeast"/>
      <w:rPr>
        <w:rFonts w:eastAsia="Times New Roman" w:cs="Segoe UI"/>
        <w:color w:val="333333"/>
        <w:spacing w:val="4"/>
        <w:sz w:val="12"/>
        <w:szCs w:val="16"/>
        <w:lang w:val="en-GB"/>
      </w:rPr>
    </w:pPr>
    <w:r w:rsidRPr="00715D8F">
      <w:rPr>
        <w:rFonts w:eastAsia="Times New Roman" w:cs="Segoe UI"/>
        <w:color w:val="333333"/>
        <w:spacing w:val="4"/>
        <w:sz w:val="12"/>
        <w:szCs w:val="16"/>
        <w:lang w:val="en-GB"/>
      </w:rPr>
      <w:t>D-20148 Hamburg</w:t>
    </w:r>
    <w:r w:rsidRPr="00715D8F">
      <w:rPr>
        <w:rFonts w:eastAsia="Times New Roman" w:cs="Segoe UI"/>
        <w:color w:val="333333"/>
        <w:spacing w:val="4"/>
        <w:sz w:val="12"/>
        <w:szCs w:val="16"/>
        <w:lang w:val="en-GB"/>
      </w:rPr>
      <w:tab/>
      <w:t>sales-dach@continia.com</w:t>
    </w:r>
    <w:r w:rsidRPr="00715D8F">
      <w:rPr>
        <w:rFonts w:eastAsia="Times New Roman" w:cs="Segoe UI"/>
        <w:color w:val="333333"/>
        <w:spacing w:val="4"/>
        <w:sz w:val="12"/>
        <w:szCs w:val="16"/>
        <w:lang w:val="en-GB"/>
      </w:rPr>
      <w:tab/>
      <w:t>HRB 163824</w:t>
    </w:r>
    <w:r w:rsidRPr="00715D8F">
      <w:rPr>
        <w:rFonts w:eastAsia="Times New Roman" w:cs="Segoe UI"/>
        <w:color w:val="333333"/>
        <w:spacing w:val="4"/>
        <w:sz w:val="12"/>
        <w:szCs w:val="16"/>
        <w:lang w:val="en-GB"/>
      </w:rPr>
      <w:tab/>
      <w:t>IBAN:</w:t>
    </w:r>
  </w:p>
  <w:p w14:paraId="76A61BE0" w14:textId="77777777" w:rsidR="00715D8F" w:rsidRPr="00715D8F" w:rsidRDefault="00715D8F" w:rsidP="00715D8F">
    <w:pPr>
      <w:tabs>
        <w:tab w:val="left" w:pos="2126"/>
        <w:tab w:val="left" w:pos="4961"/>
        <w:tab w:val="left" w:pos="7229"/>
      </w:tabs>
      <w:spacing w:after="0" w:line="180" w:lineRule="atLeast"/>
      <w:rPr>
        <w:rFonts w:eastAsia="Times New Roman" w:cs="Segoe UI"/>
        <w:color w:val="333333"/>
        <w:spacing w:val="4"/>
        <w:sz w:val="12"/>
        <w:szCs w:val="16"/>
        <w:lang w:val="da-DK"/>
      </w:rPr>
    </w:pPr>
    <w:r w:rsidRPr="00715D8F">
      <w:rPr>
        <w:rFonts w:eastAsia="Times New Roman" w:cs="Segoe UI"/>
        <w:color w:val="333333"/>
        <w:spacing w:val="4"/>
        <w:sz w:val="12"/>
        <w:szCs w:val="16"/>
        <w:lang w:val="da-DK"/>
      </w:rPr>
      <w:t>Germany</w:t>
    </w:r>
    <w:r w:rsidRPr="00715D8F">
      <w:rPr>
        <w:rFonts w:eastAsia="Times New Roman" w:cs="Segoe UI"/>
        <w:color w:val="333333"/>
        <w:spacing w:val="4"/>
        <w:sz w:val="12"/>
        <w:szCs w:val="16"/>
        <w:lang w:val="da-DK"/>
      </w:rPr>
      <w:tab/>
      <w:t>www.continia.com</w:t>
    </w:r>
    <w:r w:rsidRPr="00715D8F">
      <w:rPr>
        <w:rFonts w:eastAsia="Times New Roman" w:cs="Segoe UI"/>
        <w:color w:val="333333"/>
        <w:spacing w:val="4"/>
        <w:sz w:val="12"/>
        <w:szCs w:val="16"/>
        <w:lang w:val="da-DK"/>
      </w:rPr>
      <w:tab/>
    </w:r>
    <w:proofErr w:type="spellStart"/>
    <w:r w:rsidRPr="00715D8F">
      <w:rPr>
        <w:rFonts w:eastAsia="Times New Roman" w:cs="Segoe UI"/>
        <w:color w:val="333333"/>
        <w:spacing w:val="4"/>
        <w:sz w:val="12"/>
        <w:szCs w:val="16"/>
        <w:lang w:val="da-DK"/>
      </w:rPr>
      <w:t>USt</w:t>
    </w:r>
    <w:proofErr w:type="spellEnd"/>
    <w:r w:rsidRPr="00715D8F">
      <w:rPr>
        <w:rFonts w:eastAsia="Times New Roman" w:cs="Segoe UI"/>
        <w:color w:val="333333"/>
        <w:spacing w:val="4"/>
        <w:sz w:val="12"/>
        <w:szCs w:val="16"/>
        <w:lang w:val="da-DK"/>
      </w:rPr>
      <w:t>-ID</w:t>
    </w:r>
    <w:r>
      <w:rPr>
        <w:rFonts w:eastAsia="Times New Roman" w:cs="Segoe UI"/>
        <w:color w:val="333333"/>
        <w:spacing w:val="4"/>
        <w:sz w:val="12"/>
        <w:szCs w:val="16"/>
        <w:lang w:val="da-DK"/>
      </w:rPr>
      <w:t xml:space="preserve"> </w:t>
    </w:r>
    <w:r w:rsidRPr="00715D8F">
      <w:rPr>
        <w:rFonts w:eastAsia="Times New Roman" w:cs="Segoe UI"/>
        <w:color w:val="333333"/>
        <w:spacing w:val="4"/>
        <w:sz w:val="12"/>
        <w:szCs w:val="16"/>
        <w:lang w:val="da-DK"/>
      </w:rPr>
      <w:t>Nr. DE332549868</w:t>
    </w:r>
    <w:r w:rsidRPr="00715D8F">
      <w:rPr>
        <w:rFonts w:eastAsia="Times New Roman" w:cs="Segoe UI"/>
        <w:color w:val="333333"/>
        <w:spacing w:val="4"/>
        <w:sz w:val="12"/>
        <w:szCs w:val="16"/>
        <w:lang w:val="da-DK"/>
      </w:rPr>
      <w:tab/>
      <w:t>DE21215106001000635064</w:t>
    </w:r>
  </w:p>
  <w:p w14:paraId="5D884839" w14:textId="77777777" w:rsidR="00333502" w:rsidRPr="00715D8F" w:rsidRDefault="00333502" w:rsidP="00571405">
    <w:pPr>
      <w:pStyle w:val="Fuzeile"/>
      <w:tabs>
        <w:tab w:val="clear" w:pos="4536"/>
        <w:tab w:val="clear" w:pos="9072"/>
        <w:tab w:val="right" w:pos="7371"/>
        <w:tab w:val="left" w:pos="7484"/>
      </w:tabs>
      <w:rPr>
        <w:lang w:val="da-DK"/>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E902" w14:textId="77777777" w:rsidR="00392494" w:rsidRPr="006E40DE" w:rsidRDefault="00715D8F" w:rsidP="00761422">
    <w:pPr>
      <w:pStyle w:val="Fuzeile"/>
      <w:tabs>
        <w:tab w:val="clear" w:pos="9072"/>
        <w:tab w:val="right" w:pos="9781"/>
      </w:tabs>
      <w:rPr>
        <w:sz w:val="10"/>
        <w:szCs w:val="10"/>
      </w:rPr>
    </w:pPr>
    <w:r>
      <w:rPr>
        <w:noProof/>
      </w:rPr>
      <w:drawing>
        <wp:anchor distT="0" distB="0" distL="114300" distR="114300" simplePos="0" relativeHeight="251672574" behindDoc="0" locked="0" layoutInCell="1" allowOverlap="1" wp14:anchorId="5B3F9DF9" wp14:editId="329C4940">
          <wp:simplePos x="0" y="0"/>
          <wp:positionH relativeFrom="column">
            <wp:posOffset>-266700</wp:posOffset>
          </wp:positionH>
          <wp:positionV relativeFrom="paragraph">
            <wp:posOffset>-17780</wp:posOffset>
          </wp:positionV>
          <wp:extent cx="1314450" cy="319040"/>
          <wp:effectExtent l="0" t="0" r="0" b="5080"/>
          <wp:wrapThrough wrapText="bothSides">
            <wp:wrapPolygon edited="0">
              <wp:start x="0" y="0"/>
              <wp:lineTo x="0" y="20653"/>
              <wp:lineTo x="5635" y="20653"/>
              <wp:lineTo x="21287" y="18072"/>
              <wp:lineTo x="21287" y="2582"/>
              <wp:lineTo x="5635"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inia PNG logo.png"/>
                  <pic:cNvPicPr/>
                </pic:nvPicPr>
                <pic:blipFill>
                  <a:blip r:embed="rId1">
                    <a:extLst>
                      <a:ext uri="{28A0092B-C50C-407E-A947-70E740481C1C}">
                        <a14:useLocalDpi xmlns:a14="http://schemas.microsoft.com/office/drawing/2010/main" val="0"/>
                      </a:ext>
                    </a:extLst>
                  </a:blip>
                  <a:stretch>
                    <a:fillRect/>
                  </a:stretch>
                </pic:blipFill>
                <pic:spPr>
                  <a:xfrm>
                    <a:off x="0" y="0"/>
                    <a:ext cx="1314450" cy="319040"/>
                  </a:xfrm>
                  <a:prstGeom prst="rect">
                    <a:avLst/>
                  </a:prstGeom>
                </pic:spPr>
              </pic:pic>
            </a:graphicData>
          </a:graphic>
        </wp:anchor>
      </w:drawing>
    </w:r>
  </w:p>
  <w:p w14:paraId="7790CC29" w14:textId="75B34868" w:rsidR="00484D9F" w:rsidRPr="00484D9F" w:rsidRDefault="00F24637" w:rsidP="00761422">
    <w:pPr>
      <w:pStyle w:val="Fuzeile"/>
      <w:tabs>
        <w:tab w:val="clear" w:pos="9072"/>
        <w:tab w:val="right" w:pos="9741"/>
      </w:tabs>
    </w:pPr>
    <w:r>
      <w:tab/>
    </w:r>
    <w:sdt>
      <w:sdtPr>
        <w:alias w:val="Status"/>
        <w:id w:val="41846680"/>
        <w:dataBinding w:prefixMappings="xmlns:ns0='http://purl.org/dc/elements/1.1/' xmlns:ns1='http://schemas.openxmlformats.org/package/2006/metadata/core-properties' " w:xpath="/ns1:coreProperties[1]/ns1:contentStatus[1]" w:storeItemID="{6C3C8BC8-F283-45AE-878A-BAB7291924A1}"/>
        <w:text/>
      </w:sdtPr>
      <w:sdtEndPr/>
      <w:sdtContent>
        <w:r w:rsidR="00515C5F">
          <w:t>Version: ALR013</w:t>
        </w:r>
      </w:sdtContent>
    </w:sdt>
    <w:r w:rsidR="00392494">
      <w:tab/>
      <w:t xml:space="preserve">Stand </w:t>
    </w:r>
    <w:sdt>
      <w:sdtPr>
        <w:alias w:val="Veröffentlichungsdatum"/>
        <w:id w:val="14486421"/>
        <w:dataBinding w:prefixMappings="xmlns:ns0='http://schemas.microsoft.com/office/2006/coverPageProps' " w:xpath="/ns0:CoverPageProperties[1]/ns0:PublishDate[1]" w:storeItemID="{55AF091B-3C7A-41E3-B477-F2FDAA23CFDA}"/>
        <w:date w:fullDate="2021-06-29T00:00:00Z">
          <w:dateFormat w:val="dd.MM.yyyy"/>
          <w:lid w:val="de-DE"/>
          <w:storeMappedDataAs w:val="dateTime"/>
          <w:calendar w:val="gregorian"/>
        </w:date>
      </w:sdtPr>
      <w:sdtEndPr/>
      <w:sdtContent>
        <w:r w:rsidR="00515C5F">
          <w:t>29.06.2021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F2A5" w14:textId="77777777" w:rsidR="006A0EDC" w:rsidRDefault="006A0EDC" w:rsidP="00E55CDB">
      <w:pPr>
        <w:spacing w:after="0" w:line="240" w:lineRule="auto"/>
      </w:pPr>
      <w:r>
        <w:separator/>
      </w:r>
    </w:p>
  </w:footnote>
  <w:footnote w:type="continuationSeparator" w:id="0">
    <w:p w14:paraId="34BBAB81" w14:textId="77777777" w:rsidR="006A0EDC" w:rsidRDefault="006A0EDC" w:rsidP="00E55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13624" w14:textId="77777777" w:rsidR="003E2FBD" w:rsidRDefault="00715D8F">
    <w:pPr>
      <w:pStyle w:val="Kopfzeile"/>
    </w:pPr>
    <w:r>
      <w:rPr>
        <w:noProof/>
      </w:rPr>
      <w:drawing>
        <wp:anchor distT="0" distB="0" distL="114300" distR="114300" simplePos="0" relativeHeight="251673599" behindDoc="0" locked="0" layoutInCell="1" allowOverlap="1" wp14:anchorId="79F5BECB" wp14:editId="63A565CF">
          <wp:simplePos x="0" y="0"/>
          <wp:positionH relativeFrom="column">
            <wp:posOffset>4535805</wp:posOffset>
          </wp:positionH>
          <wp:positionV relativeFrom="paragraph">
            <wp:posOffset>-245110</wp:posOffset>
          </wp:positionV>
          <wp:extent cx="2040255" cy="495300"/>
          <wp:effectExtent l="0" t="0" r="0" b="0"/>
          <wp:wrapThrough wrapText="bothSides">
            <wp:wrapPolygon edited="0">
              <wp:start x="0" y="0"/>
              <wp:lineTo x="0" y="20769"/>
              <wp:lineTo x="5244" y="20769"/>
              <wp:lineTo x="14521" y="19938"/>
              <wp:lineTo x="21378" y="17446"/>
              <wp:lineTo x="21378" y="5815"/>
              <wp:lineTo x="17950" y="2492"/>
              <wp:lineTo x="524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ia PNG logo.png"/>
                  <pic:cNvPicPr/>
                </pic:nvPicPr>
                <pic:blipFill>
                  <a:blip r:embed="rId1">
                    <a:extLst>
                      <a:ext uri="{28A0092B-C50C-407E-A947-70E740481C1C}">
                        <a14:useLocalDpi xmlns:a14="http://schemas.microsoft.com/office/drawing/2010/main" val="0"/>
                      </a:ext>
                    </a:extLst>
                  </a:blip>
                  <a:stretch>
                    <a:fillRect/>
                  </a:stretch>
                </pic:blipFill>
                <pic:spPr>
                  <a:xfrm>
                    <a:off x="0" y="0"/>
                    <a:ext cx="2040255" cy="4953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2F65A" w14:textId="1AE5FAF2" w:rsidR="00333502" w:rsidRPr="00715D8F" w:rsidRDefault="006A0EDC" w:rsidP="00761422">
    <w:pPr>
      <w:pStyle w:val="Kopfzeile"/>
      <w:tabs>
        <w:tab w:val="clear" w:pos="4536"/>
        <w:tab w:val="clear" w:pos="9072"/>
        <w:tab w:val="right" w:pos="9741"/>
      </w:tabs>
      <w:ind w:right="1"/>
      <w:rPr>
        <w:lang w:val="en-GB"/>
      </w:rPr>
    </w:pPr>
    <w:sdt>
      <w:sdtPr>
        <w:rPr>
          <w:color w:val="625C5C" w:themeColor="accent3"/>
          <w:lang w:val="en-GB"/>
        </w:rPr>
        <w:alias w:val="Titel"/>
        <w:id w:val="14486420"/>
        <w:dataBinding w:prefixMappings="xmlns:ns0='http://purl.org/dc/elements/1.1/' xmlns:ns1='http://schemas.openxmlformats.org/package/2006/metadata/core-properties' " w:xpath="/ns1:coreProperties[1]/ns0:title[1]" w:storeItemID="{6C3C8BC8-F283-45AE-878A-BAB7291924A1}"/>
        <w:text/>
      </w:sdtPr>
      <w:sdtEndPr/>
      <w:sdtContent>
        <w:r w:rsidR="00290123">
          <w:rPr>
            <w:color w:val="625C5C" w:themeColor="accent3"/>
            <w:lang w:val="en-GB"/>
          </w:rPr>
          <w:t>Advanced line recognition</w:t>
        </w:r>
      </w:sdtContent>
    </w:sdt>
    <w:r w:rsidR="00392494" w:rsidRPr="00715D8F">
      <w:rPr>
        <w:color w:val="625C5C" w:themeColor="accent3"/>
        <w:lang w:val="en-GB"/>
      </w:rPr>
      <w:tab/>
    </w:r>
    <w:r w:rsidR="00BE7BCA">
      <w:rPr>
        <w:color w:val="625C5C" w:themeColor="accent3"/>
        <w:lang w:val="en-GB"/>
      </w:rPr>
      <w:t>Page</w:t>
    </w:r>
    <w:r w:rsidR="00392494" w:rsidRPr="00715D8F">
      <w:rPr>
        <w:color w:val="625C5C" w:themeColor="accent3"/>
        <w:lang w:val="en-GB"/>
      </w:rPr>
      <w:t xml:space="preserve"> </w:t>
    </w:r>
    <w:r w:rsidR="00E80C72" w:rsidRPr="0091667E">
      <w:rPr>
        <w:color w:val="625C5C" w:themeColor="accent3"/>
      </w:rPr>
      <w:fldChar w:fldCharType="begin"/>
    </w:r>
    <w:r w:rsidR="00392494" w:rsidRPr="00715D8F">
      <w:rPr>
        <w:color w:val="625C5C" w:themeColor="accent3"/>
        <w:lang w:val="en-GB"/>
      </w:rPr>
      <w:instrText xml:space="preserve"> PAGE  \* Arabic  \* MERGEFORMAT </w:instrText>
    </w:r>
    <w:r w:rsidR="00E80C72" w:rsidRPr="0091667E">
      <w:rPr>
        <w:color w:val="625C5C" w:themeColor="accent3"/>
      </w:rPr>
      <w:fldChar w:fldCharType="separate"/>
    </w:r>
    <w:r w:rsidR="00AA7099" w:rsidRPr="00715D8F">
      <w:rPr>
        <w:noProof/>
        <w:color w:val="625C5C" w:themeColor="accent3"/>
        <w:lang w:val="en-GB"/>
      </w:rPr>
      <w:t>3</w:t>
    </w:r>
    <w:r w:rsidR="00E80C72" w:rsidRPr="0091667E">
      <w:rPr>
        <w:color w:val="625C5C" w:themeColor="accent3"/>
      </w:rPr>
      <w:fldChar w:fldCharType="end"/>
    </w:r>
    <w:r w:rsidR="00392494" w:rsidRPr="00715D8F">
      <w:rPr>
        <w:color w:val="625C5C" w:themeColor="accent3"/>
        <w:lang w:val="en-GB"/>
      </w:rPr>
      <w:t xml:space="preserve"> </w:t>
    </w:r>
    <w:r w:rsidR="00BE7BCA">
      <w:rPr>
        <w:color w:val="625C5C" w:themeColor="accent3"/>
        <w:lang w:val="en-GB"/>
      </w:rPr>
      <w:t>of</w:t>
    </w:r>
    <w:r w:rsidR="00392494" w:rsidRPr="00715D8F">
      <w:rPr>
        <w:color w:val="625C5C" w:themeColor="accent3"/>
        <w:lang w:val="en-GB"/>
      </w:rPr>
      <w:t xml:space="preserve"> </w:t>
    </w:r>
    <w:r w:rsidR="00482FB1">
      <w:fldChar w:fldCharType="begin"/>
    </w:r>
    <w:r w:rsidR="00482FB1" w:rsidRPr="00715D8F">
      <w:rPr>
        <w:lang w:val="en-GB"/>
      </w:rPr>
      <w:instrText xml:space="preserve"> NUMPAGES  \* Arabic  \* MERGEFORMAT </w:instrText>
    </w:r>
    <w:r w:rsidR="00482FB1">
      <w:fldChar w:fldCharType="separate"/>
    </w:r>
    <w:r w:rsidR="00AA7099" w:rsidRPr="00715D8F">
      <w:rPr>
        <w:noProof/>
        <w:color w:val="625C5C" w:themeColor="accent3"/>
        <w:lang w:val="en-GB"/>
      </w:rPr>
      <w:t>3</w:t>
    </w:r>
    <w:r w:rsidR="00482FB1">
      <w:rPr>
        <w:noProof/>
        <w:color w:val="625C5C" w:themeColor="accent3"/>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F6A"/>
    <w:multiLevelType w:val="hybridMultilevel"/>
    <w:tmpl w:val="B4BCFF90"/>
    <w:lvl w:ilvl="0" w:tplc="C5D07A9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B32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80E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424E3"/>
    <w:multiLevelType w:val="hybridMultilevel"/>
    <w:tmpl w:val="3F1CA4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BF135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DF40B9"/>
    <w:multiLevelType w:val="hybridMultilevel"/>
    <w:tmpl w:val="8CD8B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8D4185"/>
    <w:multiLevelType w:val="hybridMultilevel"/>
    <w:tmpl w:val="B2F282BE"/>
    <w:lvl w:ilvl="0" w:tplc="DDEC261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366EC7"/>
    <w:multiLevelType w:val="multilevel"/>
    <w:tmpl w:val="3B0CB970"/>
    <w:lvl w:ilvl="0">
      <w:start w:val="1"/>
      <w:numFmt w:val="decimal"/>
      <w:pStyle w:val="berschrift1"/>
      <w:lvlText w:val="%1."/>
      <w:lvlJc w:val="left"/>
      <w:pPr>
        <w:ind w:left="10141"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C94890"/>
    <w:multiLevelType w:val="multilevel"/>
    <w:tmpl w:val="DDE4F7F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264F73"/>
    <w:multiLevelType w:val="hybridMultilevel"/>
    <w:tmpl w:val="5AA4B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B725FC"/>
    <w:multiLevelType w:val="hybridMultilevel"/>
    <w:tmpl w:val="E1B0C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192E2F"/>
    <w:multiLevelType w:val="hybridMultilevel"/>
    <w:tmpl w:val="A2F621E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264467"/>
    <w:multiLevelType w:val="hybridMultilevel"/>
    <w:tmpl w:val="EE1A02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4955B7"/>
    <w:multiLevelType w:val="hybridMultilevel"/>
    <w:tmpl w:val="D110FFF4"/>
    <w:lvl w:ilvl="0" w:tplc="2F0E8EEE">
      <w:numFmt w:val="bullet"/>
      <w:lvlText w:val="-"/>
      <w:lvlJc w:val="left"/>
      <w:pPr>
        <w:ind w:left="720" w:hanging="360"/>
      </w:pPr>
      <w:rPr>
        <w:rFonts w:ascii="Segoe UI" w:eastAsiaTheme="minorEastAsia"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3316639"/>
    <w:multiLevelType w:val="hybridMultilevel"/>
    <w:tmpl w:val="D6B68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4D3AC1"/>
    <w:multiLevelType w:val="hybridMultilevel"/>
    <w:tmpl w:val="502E6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FC165FD"/>
    <w:multiLevelType w:val="multilevel"/>
    <w:tmpl w:val="BE6A62BE"/>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EA11F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2"/>
  </w:num>
  <w:num w:numId="4">
    <w:abstractNumId w:val="1"/>
  </w:num>
  <w:num w:numId="5">
    <w:abstractNumId w:val="17"/>
  </w:num>
  <w:num w:numId="6">
    <w:abstractNumId w:val="7"/>
  </w:num>
  <w:num w:numId="7">
    <w:abstractNumId w:val="11"/>
  </w:num>
  <w:num w:numId="8">
    <w:abstractNumId w:val="12"/>
  </w:num>
  <w:num w:numId="9">
    <w:abstractNumId w:val="9"/>
  </w:num>
  <w:num w:numId="10">
    <w:abstractNumId w:val="15"/>
  </w:num>
  <w:num w:numId="11">
    <w:abstractNumId w:val="10"/>
  </w:num>
  <w:num w:numId="12">
    <w:abstractNumId w:val="5"/>
  </w:num>
  <w:num w:numId="13">
    <w:abstractNumId w:val="13"/>
  </w:num>
  <w:num w:numId="14">
    <w:abstractNumId w:val="3"/>
  </w:num>
  <w:num w:numId="15">
    <w:abstractNumId w:val="14"/>
  </w:num>
  <w:num w:numId="16">
    <w:abstractNumId w:val="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142"/>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267679ac-4eef-47c2-9a2b-f9f78ed5eb74}"/>
  </w:docVars>
  <w:rsids>
    <w:rsidRoot w:val="00E5631C"/>
    <w:rsid w:val="00011310"/>
    <w:rsid w:val="0001340C"/>
    <w:rsid w:val="0002088D"/>
    <w:rsid w:val="00022E9A"/>
    <w:rsid w:val="00025142"/>
    <w:rsid w:val="00030F78"/>
    <w:rsid w:val="00054665"/>
    <w:rsid w:val="00062909"/>
    <w:rsid w:val="00074862"/>
    <w:rsid w:val="000826EF"/>
    <w:rsid w:val="00087D59"/>
    <w:rsid w:val="00094FAA"/>
    <w:rsid w:val="0009509D"/>
    <w:rsid w:val="000C67BA"/>
    <w:rsid w:val="000D7C06"/>
    <w:rsid w:val="000E1893"/>
    <w:rsid w:val="000E77C6"/>
    <w:rsid w:val="00120C98"/>
    <w:rsid w:val="00122F24"/>
    <w:rsid w:val="0012319A"/>
    <w:rsid w:val="00146719"/>
    <w:rsid w:val="00150635"/>
    <w:rsid w:val="0015645C"/>
    <w:rsid w:val="00166B55"/>
    <w:rsid w:val="00167642"/>
    <w:rsid w:val="001702D8"/>
    <w:rsid w:val="0018143A"/>
    <w:rsid w:val="00185E53"/>
    <w:rsid w:val="001862A9"/>
    <w:rsid w:val="0019187F"/>
    <w:rsid w:val="00191EA9"/>
    <w:rsid w:val="0019465E"/>
    <w:rsid w:val="00195FD8"/>
    <w:rsid w:val="001A60AB"/>
    <w:rsid w:val="001B56C3"/>
    <w:rsid w:val="001C5D18"/>
    <w:rsid w:val="001D01A6"/>
    <w:rsid w:val="001D1F08"/>
    <w:rsid w:val="001F3E86"/>
    <w:rsid w:val="001F60AE"/>
    <w:rsid w:val="001F6547"/>
    <w:rsid w:val="002033CB"/>
    <w:rsid w:val="00204C46"/>
    <w:rsid w:val="00224C2B"/>
    <w:rsid w:val="00227519"/>
    <w:rsid w:val="0023316F"/>
    <w:rsid w:val="00250D0A"/>
    <w:rsid w:val="00253C72"/>
    <w:rsid w:val="00260563"/>
    <w:rsid w:val="00272E1F"/>
    <w:rsid w:val="002829B2"/>
    <w:rsid w:val="00290123"/>
    <w:rsid w:val="00292B12"/>
    <w:rsid w:val="002A34BA"/>
    <w:rsid w:val="002A3EB2"/>
    <w:rsid w:val="002A5C9A"/>
    <w:rsid w:val="002B13E3"/>
    <w:rsid w:val="002C69BA"/>
    <w:rsid w:val="002E2B16"/>
    <w:rsid w:val="002F0D48"/>
    <w:rsid w:val="00314946"/>
    <w:rsid w:val="00326784"/>
    <w:rsid w:val="00333502"/>
    <w:rsid w:val="00366C08"/>
    <w:rsid w:val="00391F27"/>
    <w:rsid w:val="00392494"/>
    <w:rsid w:val="003932EE"/>
    <w:rsid w:val="003966C0"/>
    <w:rsid w:val="00397E9D"/>
    <w:rsid w:val="003A26C2"/>
    <w:rsid w:val="003B17A1"/>
    <w:rsid w:val="003B45E4"/>
    <w:rsid w:val="003B5E74"/>
    <w:rsid w:val="003B6CD1"/>
    <w:rsid w:val="003D7614"/>
    <w:rsid w:val="003E2FBD"/>
    <w:rsid w:val="003F10E8"/>
    <w:rsid w:val="003F4B77"/>
    <w:rsid w:val="0040415F"/>
    <w:rsid w:val="00404902"/>
    <w:rsid w:val="00412669"/>
    <w:rsid w:val="0041723F"/>
    <w:rsid w:val="00434FBB"/>
    <w:rsid w:val="004575C1"/>
    <w:rsid w:val="004801F9"/>
    <w:rsid w:val="004825CF"/>
    <w:rsid w:val="00482FB1"/>
    <w:rsid w:val="00484C06"/>
    <w:rsid w:val="00484D9F"/>
    <w:rsid w:val="00486251"/>
    <w:rsid w:val="004A5A88"/>
    <w:rsid w:val="004D4DBB"/>
    <w:rsid w:val="004D7BCA"/>
    <w:rsid w:val="004E1E25"/>
    <w:rsid w:val="004E6964"/>
    <w:rsid w:val="004F4AFB"/>
    <w:rsid w:val="00503656"/>
    <w:rsid w:val="00503E25"/>
    <w:rsid w:val="00504EDE"/>
    <w:rsid w:val="005060D7"/>
    <w:rsid w:val="00515C5F"/>
    <w:rsid w:val="005218E5"/>
    <w:rsid w:val="00533EAA"/>
    <w:rsid w:val="005368D3"/>
    <w:rsid w:val="00537CF8"/>
    <w:rsid w:val="00540CC6"/>
    <w:rsid w:val="005468AF"/>
    <w:rsid w:val="005503C3"/>
    <w:rsid w:val="00571405"/>
    <w:rsid w:val="00573625"/>
    <w:rsid w:val="00576156"/>
    <w:rsid w:val="00576855"/>
    <w:rsid w:val="00581E65"/>
    <w:rsid w:val="0058264F"/>
    <w:rsid w:val="005835BC"/>
    <w:rsid w:val="00596E54"/>
    <w:rsid w:val="005A0090"/>
    <w:rsid w:val="005A68C3"/>
    <w:rsid w:val="005B0BBE"/>
    <w:rsid w:val="005D6621"/>
    <w:rsid w:val="005D6F25"/>
    <w:rsid w:val="005F1BEE"/>
    <w:rsid w:val="005F741A"/>
    <w:rsid w:val="0060126B"/>
    <w:rsid w:val="00610FE9"/>
    <w:rsid w:val="0061751C"/>
    <w:rsid w:val="0062124D"/>
    <w:rsid w:val="00643166"/>
    <w:rsid w:val="00643ACD"/>
    <w:rsid w:val="00663605"/>
    <w:rsid w:val="006823C8"/>
    <w:rsid w:val="00682512"/>
    <w:rsid w:val="006A0EDC"/>
    <w:rsid w:val="006B3EC1"/>
    <w:rsid w:val="006C1101"/>
    <w:rsid w:val="006C2F65"/>
    <w:rsid w:val="006E40DE"/>
    <w:rsid w:val="006E4DF6"/>
    <w:rsid w:val="006E7678"/>
    <w:rsid w:val="00702164"/>
    <w:rsid w:val="0070333B"/>
    <w:rsid w:val="00703ADB"/>
    <w:rsid w:val="00715D8F"/>
    <w:rsid w:val="007160BD"/>
    <w:rsid w:val="007265D7"/>
    <w:rsid w:val="00747D3F"/>
    <w:rsid w:val="00754B0F"/>
    <w:rsid w:val="00761422"/>
    <w:rsid w:val="007834D5"/>
    <w:rsid w:val="00791FC8"/>
    <w:rsid w:val="00793789"/>
    <w:rsid w:val="007A5E1C"/>
    <w:rsid w:val="007B480D"/>
    <w:rsid w:val="007C1A7A"/>
    <w:rsid w:val="007D5D63"/>
    <w:rsid w:val="00800004"/>
    <w:rsid w:val="00805D3F"/>
    <w:rsid w:val="008162DB"/>
    <w:rsid w:val="0082188C"/>
    <w:rsid w:val="00846FA3"/>
    <w:rsid w:val="00847952"/>
    <w:rsid w:val="00857DAA"/>
    <w:rsid w:val="00866B1E"/>
    <w:rsid w:val="00874201"/>
    <w:rsid w:val="00875128"/>
    <w:rsid w:val="00893B84"/>
    <w:rsid w:val="00894346"/>
    <w:rsid w:val="00894539"/>
    <w:rsid w:val="008B3BCE"/>
    <w:rsid w:val="008B3E7F"/>
    <w:rsid w:val="008C1F67"/>
    <w:rsid w:val="008C3418"/>
    <w:rsid w:val="008D46EA"/>
    <w:rsid w:val="008E6287"/>
    <w:rsid w:val="008F2869"/>
    <w:rsid w:val="00913A4A"/>
    <w:rsid w:val="0091667E"/>
    <w:rsid w:val="0092694F"/>
    <w:rsid w:val="00927B7B"/>
    <w:rsid w:val="00934523"/>
    <w:rsid w:val="00940DFA"/>
    <w:rsid w:val="00942FE5"/>
    <w:rsid w:val="009438D3"/>
    <w:rsid w:val="00947E42"/>
    <w:rsid w:val="00951605"/>
    <w:rsid w:val="00952400"/>
    <w:rsid w:val="00957AB6"/>
    <w:rsid w:val="00963524"/>
    <w:rsid w:val="00971B86"/>
    <w:rsid w:val="00973883"/>
    <w:rsid w:val="00975212"/>
    <w:rsid w:val="00990563"/>
    <w:rsid w:val="009D0325"/>
    <w:rsid w:val="009D2637"/>
    <w:rsid w:val="009D4829"/>
    <w:rsid w:val="009D4B83"/>
    <w:rsid w:val="009E342F"/>
    <w:rsid w:val="009E7984"/>
    <w:rsid w:val="009F25B3"/>
    <w:rsid w:val="00A15732"/>
    <w:rsid w:val="00A34DE6"/>
    <w:rsid w:val="00A547F1"/>
    <w:rsid w:val="00A75ED6"/>
    <w:rsid w:val="00AA073B"/>
    <w:rsid w:val="00AA7099"/>
    <w:rsid w:val="00AB194B"/>
    <w:rsid w:val="00AB2236"/>
    <w:rsid w:val="00AC61DE"/>
    <w:rsid w:val="00AF1BA0"/>
    <w:rsid w:val="00AF2579"/>
    <w:rsid w:val="00AF2CCF"/>
    <w:rsid w:val="00AF5EBE"/>
    <w:rsid w:val="00B031E8"/>
    <w:rsid w:val="00B13F33"/>
    <w:rsid w:val="00B217F7"/>
    <w:rsid w:val="00B43471"/>
    <w:rsid w:val="00B51A71"/>
    <w:rsid w:val="00B53907"/>
    <w:rsid w:val="00B551B5"/>
    <w:rsid w:val="00B84BD8"/>
    <w:rsid w:val="00B85939"/>
    <w:rsid w:val="00B865D4"/>
    <w:rsid w:val="00B87822"/>
    <w:rsid w:val="00B97CAA"/>
    <w:rsid w:val="00BB1D28"/>
    <w:rsid w:val="00BC57A5"/>
    <w:rsid w:val="00BD0995"/>
    <w:rsid w:val="00BE7BCA"/>
    <w:rsid w:val="00BF0700"/>
    <w:rsid w:val="00BF3EA1"/>
    <w:rsid w:val="00BF4608"/>
    <w:rsid w:val="00BF7EE8"/>
    <w:rsid w:val="00C005CC"/>
    <w:rsid w:val="00C343A8"/>
    <w:rsid w:val="00C36259"/>
    <w:rsid w:val="00C44B4F"/>
    <w:rsid w:val="00C45C5A"/>
    <w:rsid w:val="00C53999"/>
    <w:rsid w:val="00C5539D"/>
    <w:rsid w:val="00C94F95"/>
    <w:rsid w:val="00C9597B"/>
    <w:rsid w:val="00CA328E"/>
    <w:rsid w:val="00CA3C45"/>
    <w:rsid w:val="00CB3966"/>
    <w:rsid w:val="00CC315D"/>
    <w:rsid w:val="00CD21AF"/>
    <w:rsid w:val="00CD6381"/>
    <w:rsid w:val="00CE3CF8"/>
    <w:rsid w:val="00CE430F"/>
    <w:rsid w:val="00D04BC8"/>
    <w:rsid w:val="00D0528D"/>
    <w:rsid w:val="00D05D80"/>
    <w:rsid w:val="00D17F9C"/>
    <w:rsid w:val="00D40955"/>
    <w:rsid w:val="00D56B00"/>
    <w:rsid w:val="00D71E33"/>
    <w:rsid w:val="00D77F3E"/>
    <w:rsid w:val="00D854AC"/>
    <w:rsid w:val="00D86484"/>
    <w:rsid w:val="00D9226B"/>
    <w:rsid w:val="00DB7506"/>
    <w:rsid w:val="00DC1828"/>
    <w:rsid w:val="00DD0505"/>
    <w:rsid w:val="00DD05BA"/>
    <w:rsid w:val="00DD5B63"/>
    <w:rsid w:val="00DE1838"/>
    <w:rsid w:val="00DF399C"/>
    <w:rsid w:val="00DF56B6"/>
    <w:rsid w:val="00E15863"/>
    <w:rsid w:val="00E17A2B"/>
    <w:rsid w:val="00E20EBF"/>
    <w:rsid w:val="00E2633B"/>
    <w:rsid w:val="00E30F35"/>
    <w:rsid w:val="00E36179"/>
    <w:rsid w:val="00E40419"/>
    <w:rsid w:val="00E55CDB"/>
    <w:rsid w:val="00E5631C"/>
    <w:rsid w:val="00E62E57"/>
    <w:rsid w:val="00E64545"/>
    <w:rsid w:val="00E7302E"/>
    <w:rsid w:val="00E80C72"/>
    <w:rsid w:val="00E81991"/>
    <w:rsid w:val="00EA3127"/>
    <w:rsid w:val="00EB239B"/>
    <w:rsid w:val="00EC1B6D"/>
    <w:rsid w:val="00EE6550"/>
    <w:rsid w:val="00F05366"/>
    <w:rsid w:val="00F113B9"/>
    <w:rsid w:val="00F1208B"/>
    <w:rsid w:val="00F24637"/>
    <w:rsid w:val="00F26A2A"/>
    <w:rsid w:val="00F51378"/>
    <w:rsid w:val="00F57961"/>
    <w:rsid w:val="00F8464D"/>
    <w:rsid w:val="00F85F56"/>
    <w:rsid w:val="00F90D7A"/>
    <w:rsid w:val="00F93972"/>
    <w:rsid w:val="00F9499A"/>
    <w:rsid w:val="00FA07C0"/>
    <w:rsid w:val="00FA1A0F"/>
    <w:rsid w:val="00FA3E1D"/>
    <w:rsid w:val="00FA7300"/>
    <w:rsid w:val="00FE4F95"/>
    <w:rsid w:val="00FE7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2182"/>
  <w15:docId w15:val="{FCD8486A-E34B-4F29-9D32-EAF27E58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6484"/>
    <w:rPr>
      <w:rFonts w:ascii="Segoe UI" w:hAnsi="Segoe UI"/>
      <w:sz w:val="20"/>
    </w:rPr>
  </w:style>
  <w:style w:type="paragraph" w:styleId="berschrift1">
    <w:name w:val="heading 1"/>
    <w:basedOn w:val="Standard"/>
    <w:next w:val="Standard"/>
    <w:link w:val="berschrift1Zchn"/>
    <w:autoRedefine/>
    <w:uiPriority w:val="9"/>
    <w:qFormat/>
    <w:rsid w:val="00715D8F"/>
    <w:pPr>
      <w:keepNext/>
      <w:keepLines/>
      <w:numPr>
        <w:numId w:val="6"/>
      </w:numPr>
      <w:pBdr>
        <w:bottom w:val="single" w:sz="2" w:space="1" w:color="006FD2"/>
      </w:pBdr>
      <w:spacing w:before="480" w:after="120"/>
      <w:ind w:left="425" w:hanging="425"/>
      <w:outlineLvl w:val="0"/>
    </w:pPr>
    <w:rPr>
      <w:rFonts w:ascii="Segoe UI Semibold" w:eastAsiaTheme="majorEastAsia" w:hAnsi="Segoe UI Semibold" w:cs="Segoe UI Semibold"/>
      <w:caps/>
      <w:color w:val="006FD2"/>
      <w:sz w:val="28"/>
      <w:szCs w:val="28"/>
    </w:rPr>
  </w:style>
  <w:style w:type="paragraph" w:styleId="berschrift2">
    <w:name w:val="heading 2"/>
    <w:basedOn w:val="Standard"/>
    <w:next w:val="Standard"/>
    <w:link w:val="berschrift2Zchn"/>
    <w:autoRedefine/>
    <w:uiPriority w:val="9"/>
    <w:unhideWhenUsed/>
    <w:qFormat/>
    <w:rsid w:val="00715D8F"/>
    <w:pPr>
      <w:keepNext/>
      <w:keepLines/>
      <w:numPr>
        <w:ilvl w:val="1"/>
        <w:numId w:val="6"/>
      </w:numPr>
      <w:spacing w:before="200" w:after="120"/>
      <w:ind w:left="567" w:hanging="567"/>
      <w:outlineLvl w:val="1"/>
    </w:pPr>
    <w:rPr>
      <w:rFonts w:ascii="Segoe UI Semibold" w:eastAsiaTheme="majorEastAsia" w:hAnsi="Segoe UI Semibold" w:cstheme="majorBidi"/>
      <w:bCs/>
      <w:color w:val="006FD2"/>
      <w:sz w:val="24"/>
      <w:szCs w:val="26"/>
    </w:rPr>
  </w:style>
  <w:style w:type="paragraph" w:styleId="berschrift3">
    <w:name w:val="heading 3"/>
    <w:basedOn w:val="Standard"/>
    <w:next w:val="Standard"/>
    <w:link w:val="berschrift3Zchn"/>
    <w:uiPriority w:val="9"/>
    <w:unhideWhenUsed/>
    <w:qFormat/>
    <w:rsid w:val="00715D8F"/>
    <w:pPr>
      <w:keepNext/>
      <w:keepLines/>
      <w:numPr>
        <w:ilvl w:val="2"/>
        <w:numId w:val="6"/>
      </w:numPr>
      <w:spacing w:before="200" w:after="120"/>
      <w:ind w:left="709" w:hanging="709"/>
      <w:outlineLvl w:val="2"/>
    </w:pPr>
    <w:rPr>
      <w:rFonts w:ascii="Segoe UI Semibold" w:eastAsiaTheme="majorEastAsia" w:hAnsi="Segoe UI Semibold" w:cstheme="majorBidi"/>
      <w:bCs/>
      <w:color w:val="006FD2"/>
      <w:sz w:val="24"/>
    </w:rPr>
  </w:style>
  <w:style w:type="paragraph" w:styleId="berschrift4">
    <w:name w:val="heading 4"/>
    <w:basedOn w:val="Standard"/>
    <w:next w:val="Standard"/>
    <w:link w:val="berschrift4Zchn"/>
    <w:uiPriority w:val="9"/>
    <w:unhideWhenUsed/>
    <w:qFormat/>
    <w:rsid w:val="00715D8F"/>
    <w:pPr>
      <w:keepNext/>
      <w:keepLines/>
      <w:spacing w:after="0"/>
      <w:outlineLvl w:val="3"/>
    </w:pPr>
    <w:rPr>
      <w:rFonts w:eastAsiaTheme="majorEastAsia" w:cstheme="majorBidi"/>
      <w:bCs/>
      <w:iCs/>
      <w:color w:val="006FD2"/>
    </w:rPr>
  </w:style>
  <w:style w:type="paragraph" w:styleId="berschrift5">
    <w:name w:val="heading 5"/>
    <w:basedOn w:val="Standard"/>
    <w:next w:val="Standard"/>
    <w:link w:val="berschrift5Zchn"/>
    <w:uiPriority w:val="9"/>
    <w:unhideWhenUsed/>
    <w:qFormat/>
    <w:rsid w:val="00951605"/>
    <w:pPr>
      <w:keepNext/>
      <w:keepLines/>
      <w:spacing w:before="200" w:after="0"/>
      <w:outlineLvl w:val="4"/>
    </w:pPr>
    <w:rPr>
      <w:rFonts w:asciiTheme="majorHAnsi" w:eastAsiaTheme="majorEastAsia" w:hAnsiTheme="majorHAnsi" w:cstheme="majorBidi"/>
      <w:color w:val="002060"/>
    </w:rPr>
  </w:style>
  <w:style w:type="paragraph" w:styleId="berschrift6">
    <w:name w:val="heading 6"/>
    <w:basedOn w:val="Standard"/>
    <w:next w:val="Standard"/>
    <w:link w:val="berschrift6Zchn"/>
    <w:uiPriority w:val="9"/>
    <w:unhideWhenUsed/>
    <w:qFormat/>
    <w:rsid w:val="00951605"/>
    <w:pPr>
      <w:keepNext/>
      <w:keepLines/>
      <w:spacing w:before="200" w:after="0"/>
      <w:outlineLvl w:val="5"/>
    </w:pPr>
    <w:rPr>
      <w:rFonts w:asciiTheme="majorHAnsi" w:eastAsiaTheme="majorEastAsia" w:hAnsiTheme="majorHAnsi" w:cstheme="majorBidi"/>
      <w:i/>
      <w:iCs/>
      <w:color w:val="002060"/>
    </w:rPr>
  </w:style>
  <w:style w:type="paragraph" w:styleId="berschrift7">
    <w:name w:val="heading 7"/>
    <w:basedOn w:val="Standard"/>
    <w:next w:val="Standard"/>
    <w:link w:val="berschrift7Zchn"/>
    <w:uiPriority w:val="9"/>
    <w:semiHidden/>
    <w:unhideWhenUsed/>
    <w:qFormat/>
    <w:rsid w:val="00951605"/>
    <w:pPr>
      <w:keepNext/>
      <w:keepLines/>
      <w:spacing w:before="40" w:after="0"/>
      <w:outlineLvl w:val="6"/>
    </w:pPr>
    <w:rPr>
      <w:rFonts w:asciiTheme="majorHAnsi" w:eastAsiaTheme="majorEastAsia" w:hAnsiTheme="majorHAnsi" w:cstheme="majorBidi"/>
      <w:i/>
      <w:iCs/>
      <w:color w:val="0020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15D8F"/>
    <w:rPr>
      <w:rFonts w:ascii="Segoe UI Semibold" w:eastAsiaTheme="majorEastAsia" w:hAnsi="Segoe UI Semibold" w:cstheme="majorBidi"/>
      <w:bCs/>
      <w:color w:val="006FD2"/>
      <w:sz w:val="24"/>
      <w:szCs w:val="26"/>
    </w:rPr>
  </w:style>
  <w:style w:type="character" w:customStyle="1" w:styleId="berschrift1Zchn">
    <w:name w:val="Überschrift 1 Zchn"/>
    <w:basedOn w:val="Absatz-Standardschriftart"/>
    <w:link w:val="berschrift1"/>
    <w:uiPriority w:val="9"/>
    <w:rsid w:val="00715D8F"/>
    <w:rPr>
      <w:rFonts w:ascii="Segoe UI Semibold" w:eastAsiaTheme="majorEastAsia" w:hAnsi="Segoe UI Semibold" w:cs="Segoe UI Semibold"/>
      <w:caps/>
      <w:color w:val="006FD2"/>
      <w:sz w:val="28"/>
      <w:szCs w:val="28"/>
    </w:rPr>
  </w:style>
  <w:style w:type="character" w:customStyle="1" w:styleId="berschrift3Zchn">
    <w:name w:val="Überschrift 3 Zchn"/>
    <w:basedOn w:val="Absatz-Standardschriftart"/>
    <w:link w:val="berschrift3"/>
    <w:uiPriority w:val="9"/>
    <w:rsid w:val="00715D8F"/>
    <w:rPr>
      <w:rFonts w:ascii="Segoe UI Semibold" w:eastAsiaTheme="majorEastAsia" w:hAnsi="Segoe UI Semibold" w:cstheme="majorBidi"/>
      <w:bCs/>
      <w:color w:val="006FD2"/>
      <w:sz w:val="24"/>
    </w:rPr>
  </w:style>
  <w:style w:type="character" w:customStyle="1" w:styleId="berschrift4Zchn">
    <w:name w:val="Überschrift 4 Zchn"/>
    <w:basedOn w:val="Absatz-Standardschriftart"/>
    <w:link w:val="berschrift4"/>
    <w:uiPriority w:val="9"/>
    <w:rsid w:val="00715D8F"/>
    <w:rPr>
      <w:rFonts w:ascii="Segoe UI" w:eastAsiaTheme="majorEastAsia" w:hAnsi="Segoe UI" w:cstheme="majorBidi"/>
      <w:bCs/>
      <w:iCs/>
      <w:color w:val="006FD2"/>
      <w:sz w:val="20"/>
    </w:rPr>
  </w:style>
  <w:style w:type="paragraph" w:styleId="Titel">
    <w:name w:val="Title"/>
    <w:basedOn w:val="Standard"/>
    <w:next w:val="Standard"/>
    <w:link w:val="TitelZchn"/>
    <w:uiPriority w:val="10"/>
    <w:qFormat/>
    <w:rsid w:val="00E40419"/>
    <w:pPr>
      <w:spacing w:after="300" w:line="240" w:lineRule="auto"/>
      <w:contextualSpacing/>
    </w:pPr>
    <w:rPr>
      <w:rFonts w:asciiTheme="majorHAnsi" w:eastAsiaTheme="majorEastAsia" w:hAnsiTheme="majorHAnsi" w:cstheme="majorBidi"/>
      <w:caps/>
      <w:color w:val="002060"/>
      <w:spacing w:val="5"/>
      <w:kern w:val="28"/>
      <w:sz w:val="52"/>
      <w:szCs w:val="52"/>
    </w:rPr>
  </w:style>
  <w:style w:type="character" w:customStyle="1" w:styleId="TitelZchn">
    <w:name w:val="Titel Zchn"/>
    <w:basedOn w:val="Absatz-Standardschriftart"/>
    <w:link w:val="Titel"/>
    <w:uiPriority w:val="10"/>
    <w:rsid w:val="00E40419"/>
    <w:rPr>
      <w:rFonts w:asciiTheme="majorHAnsi" w:eastAsiaTheme="majorEastAsia" w:hAnsiTheme="majorHAnsi" w:cstheme="majorBidi"/>
      <w:caps/>
      <w:color w:val="002060"/>
      <w:spacing w:val="5"/>
      <w:kern w:val="28"/>
      <w:sz w:val="52"/>
      <w:szCs w:val="52"/>
    </w:rPr>
  </w:style>
  <w:style w:type="character" w:customStyle="1" w:styleId="berschrift5Zchn">
    <w:name w:val="Überschrift 5 Zchn"/>
    <w:basedOn w:val="Absatz-Standardschriftart"/>
    <w:link w:val="berschrift5"/>
    <w:uiPriority w:val="9"/>
    <w:rsid w:val="00951605"/>
    <w:rPr>
      <w:rFonts w:asciiTheme="majorHAnsi" w:eastAsiaTheme="majorEastAsia" w:hAnsiTheme="majorHAnsi" w:cstheme="majorBidi"/>
      <w:color w:val="002060"/>
    </w:rPr>
  </w:style>
  <w:style w:type="character" w:customStyle="1" w:styleId="berschrift6Zchn">
    <w:name w:val="Überschrift 6 Zchn"/>
    <w:basedOn w:val="Absatz-Standardschriftart"/>
    <w:link w:val="berschrift6"/>
    <w:uiPriority w:val="9"/>
    <w:rsid w:val="00951605"/>
    <w:rPr>
      <w:rFonts w:asciiTheme="majorHAnsi" w:eastAsiaTheme="majorEastAsia" w:hAnsiTheme="majorHAnsi" w:cstheme="majorBidi"/>
      <w:i/>
      <w:iCs/>
      <w:color w:val="002060"/>
    </w:rPr>
  </w:style>
  <w:style w:type="paragraph" w:styleId="KeinLeerraum">
    <w:name w:val="No Spacing"/>
    <w:uiPriority w:val="1"/>
    <w:qFormat/>
    <w:rsid w:val="003966C0"/>
    <w:pPr>
      <w:spacing w:after="0" w:line="240" w:lineRule="auto"/>
    </w:pPr>
  </w:style>
  <w:style w:type="paragraph" w:styleId="Untertitel">
    <w:name w:val="Subtitle"/>
    <w:basedOn w:val="Standard"/>
    <w:next w:val="Standard"/>
    <w:link w:val="UntertitelZchn"/>
    <w:uiPriority w:val="11"/>
    <w:qFormat/>
    <w:rsid w:val="00E40419"/>
    <w:pPr>
      <w:numPr>
        <w:ilvl w:val="1"/>
      </w:numPr>
    </w:pPr>
    <w:rPr>
      <w:rFonts w:asciiTheme="majorHAnsi" w:eastAsiaTheme="majorEastAsia" w:hAnsiTheme="majorHAnsi" w:cstheme="majorBidi"/>
      <w:iCs/>
      <w:caps/>
      <w:color w:val="494949" w:themeColor="text1" w:themeTint="BF"/>
      <w:spacing w:val="15"/>
      <w:sz w:val="24"/>
      <w:szCs w:val="24"/>
    </w:rPr>
  </w:style>
  <w:style w:type="character" w:customStyle="1" w:styleId="UntertitelZchn">
    <w:name w:val="Untertitel Zchn"/>
    <w:basedOn w:val="Absatz-Standardschriftart"/>
    <w:link w:val="Untertitel"/>
    <w:uiPriority w:val="11"/>
    <w:rsid w:val="00E40419"/>
    <w:rPr>
      <w:rFonts w:asciiTheme="majorHAnsi" w:eastAsiaTheme="majorEastAsia" w:hAnsiTheme="majorHAnsi" w:cstheme="majorBidi"/>
      <w:iCs/>
      <w:caps/>
      <w:color w:val="494949" w:themeColor="text1" w:themeTint="BF"/>
      <w:spacing w:val="15"/>
      <w:sz w:val="24"/>
      <w:szCs w:val="24"/>
    </w:rPr>
  </w:style>
  <w:style w:type="character" w:styleId="SchwacheHervorhebung">
    <w:name w:val="Subtle Emphasis"/>
    <w:basedOn w:val="Absatz-Standardschriftart"/>
    <w:uiPriority w:val="19"/>
    <w:qFormat/>
    <w:rsid w:val="00292B12"/>
    <w:rPr>
      <w:iCs/>
      <w:color w:val="002060"/>
    </w:rPr>
  </w:style>
  <w:style w:type="character" w:styleId="Hervorhebung">
    <w:name w:val="Emphasis"/>
    <w:basedOn w:val="Absatz-Standardschriftart"/>
    <w:uiPriority w:val="20"/>
    <w:qFormat/>
    <w:rsid w:val="00292B12"/>
    <w:rPr>
      <w:b/>
      <w:iCs/>
      <w:color w:val="002060"/>
    </w:rPr>
  </w:style>
  <w:style w:type="character" w:styleId="IntensiveHervorhebung">
    <w:name w:val="Intense Emphasis"/>
    <w:basedOn w:val="Absatz-Standardschriftart"/>
    <w:uiPriority w:val="21"/>
    <w:qFormat/>
    <w:rsid w:val="00B551B5"/>
    <w:rPr>
      <w:b/>
      <w:bCs/>
      <w:iCs/>
      <w:color w:val="0D0D0D" w:themeColor="accent1"/>
    </w:rPr>
  </w:style>
  <w:style w:type="character" w:styleId="Fett">
    <w:name w:val="Strong"/>
    <w:basedOn w:val="Absatz-Standardschriftart"/>
    <w:uiPriority w:val="22"/>
    <w:qFormat/>
    <w:rsid w:val="003966C0"/>
    <w:rPr>
      <w:b/>
      <w:bCs/>
    </w:rPr>
  </w:style>
  <w:style w:type="paragraph" w:styleId="Zitat">
    <w:name w:val="Quote"/>
    <w:basedOn w:val="Standard"/>
    <w:next w:val="Standard"/>
    <w:link w:val="ZitatZchn"/>
    <w:uiPriority w:val="29"/>
    <w:qFormat/>
    <w:rsid w:val="003966C0"/>
    <w:rPr>
      <w:i/>
      <w:iCs/>
      <w:color w:val="0D0D0D" w:themeColor="text1"/>
    </w:rPr>
  </w:style>
  <w:style w:type="character" w:customStyle="1" w:styleId="ZitatZchn">
    <w:name w:val="Zitat Zchn"/>
    <w:basedOn w:val="Absatz-Standardschriftart"/>
    <w:link w:val="Zitat"/>
    <w:uiPriority w:val="29"/>
    <w:rsid w:val="003966C0"/>
    <w:rPr>
      <w:i/>
      <w:iCs/>
      <w:color w:val="0D0D0D" w:themeColor="text1"/>
    </w:rPr>
  </w:style>
  <w:style w:type="paragraph" w:styleId="IntensivesZitat">
    <w:name w:val="Intense Quote"/>
    <w:basedOn w:val="Standard"/>
    <w:next w:val="Standard"/>
    <w:link w:val="IntensivesZitatZchn"/>
    <w:uiPriority w:val="30"/>
    <w:qFormat/>
    <w:rsid w:val="003966C0"/>
    <w:pPr>
      <w:pBdr>
        <w:bottom w:val="single" w:sz="4" w:space="4" w:color="0D0D0D" w:themeColor="accent1"/>
      </w:pBdr>
      <w:spacing w:before="200" w:after="280"/>
      <w:ind w:left="936" w:right="936"/>
    </w:pPr>
    <w:rPr>
      <w:b/>
      <w:bCs/>
      <w:i/>
      <w:iCs/>
      <w:color w:val="0D0D0D" w:themeColor="accent1"/>
    </w:rPr>
  </w:style>
  <w:style w:type="character" w:customStyle="1" w:styleId="IntensivesZitatZchn">
    <w:name w:val="Intensives Zitat Zchn"/>
    <w:basedOn w:val="Absatz-Standardschriftart"/>
    <w:link w:val="IntensivesZitat"/>
    <w:uiPriority w:val="30"/>
    <w:rsid w:val="003966C0"/>
    <w:rPr>
      <w:b/>
      <w:bCs/>
      <w:i/>
      <w:iCs/>
      <w:color w:val="0D0D0D" w:themeColor="accent1"/>
    </w:rPr>
  </w:style>
  <w:style w:type="character" w:styleId="SchwacherVerweis">
    <w:name w:val="Subtle Reference"/>
    <w:basedOn w:val="Absatz-Standardschriftart"/>
    <w:uiPriority w:val="31"/>
    <w:qFormat/>
    <w:rsid w:val="00292B12"/>
    <w:rPr>
      <w:smallCaps/>
      <w:color w:val="002060"/>
      <w:u w:val="single"/>
    </w:rPr>
  </w:style>
  <w:style w:type="character" w:styleId="IntensiverVerweis">
    <w:name w:val="Intense Reference"/>
    <w:basedOn w:val="Absatz-Standardschriftart"/>
    <w:uiPriority w:val="32"/>
    <w:qFormat/>
    <w:rsid w:val="00292B12"/>
    <w:rPr>
      <w:b/>
      <w:bCs/>
      <w:smallCaps/>
      <w:color w:val="002060"/>
      <w:spacing w:val="5"/>
      <w:u w:val="single"/>
    </w:rPr>
  </w:style>
  <w:style w:type="character" w:styleId="Buchtitel">
    <w:name w:val="Book Title"/>
    <w:basedOn w:val="Absatz-Standardschriftart"/>
    <w:uiPriority w:val="33"/>
    <w:qFormat/>
    <w:rsid w:val="003966C0"/>
    <w:rPr>
      <w:b/>
      <w:bCs/>
      <w:smallCaps/>
      <w:color w:val="0D0D0D" w:themeColor="accent1"/>
      <w:spacing w:val="5"/>
      <w:sz w:val="28"/>
    </w:rPr>
  </w:style>
  <w:style w:type="paragraph" w:styleId="Listenabsatz">
    <w:name w:val="List Paragraph"/>
    <w:basedOn w:val="Standard"/>
    <w:uiPriority w:val="34"/>
    <w:qFormat/>
    <w:rsid w:val="003966C0"/>
    <w:pPr>
      <w:ind w:left="720"/>
      <w:contextualSpacing/>
    </w:pPr>
  </w:style>
  <w:style w:type="paragraph" w:styleId="Kopfzeile">
    <w:name w:val="header"/>
    <w:basedOn w:val="Standard"/>
    <w:link w:val="KopfzeileZchn"/>
    <w:uiPriority w:val="99"/>
    <w:unhideWhenUsed/>
    <w:rsid w:val="00E55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DB"/>
  </w:style>
  <w:style w:type="paragraph" w:styleId="Fuzeile">
    <w:name w:val="footer"/>
    <w:basedOn w:val="Standard"/>
    <w:link w:val="FuzeileZchn"/>
    <w:uiPriority w:val="99"/>
    <w:unhideWhenUsed/>
    <w:rsid w:val="002A5C9A"/>
    <w:pPr>
      <w:tabs>
        <w:tab w:val="center" w:pos="4536"/>
        <w:tab w:val="right" w:pos="9072"/>
      </w:tabs>
      <w:spacing w:after="0" w:line="240" w:lineRule="auto"/>
    </w:pPr>
    <w:rPr>
      <w:color w:val="625C5C" w:themeColor="accent3"/>
    </w:rPr>
  </w:style>
  <w:style w:type="character" w:customStyle="1" w:styleId="FuzeileZchn">
    <w:name w:val="Fußzeile Zchn"/>
    <w:basedOn w:val="Absatz-Standardschriftart"/>
    <w:link w:val="Fuzeile"/>
    <w:uiPriority w:val="99"/>
    <w:rsid w:val="002A5C9A"/>
    <w:rPr>
      <w:color w:val="625C5C" w:themeColor="accent3"/>
      <w:sz w:val="20"/>
    </w:rPr>
  </w:style>
  <w:style w:type="table" w:styleId="Tabellenraster">
    <w:name w:val="Table Grid"/>
    <w:basedOn w:val="NormaleTabelle"/>
    <w:uiPriority w:val="59"/>
    <w:rsid w:val="00F05366"/>
    <w:pPr>
      <w:spacing w:after="0" w:line="240" w:lineRule="auto"/>
    </w:p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style>
  <w:style w:type="character" w:styleId="Hyperlink">
    <w:name w:val="Hyperlink"/>
    <w:basedOn w:val="Absatz-Standardschriftart"/>
    <w:uiPriority w:val="99"/>
    <w:unhideWhenUsed/>
    <w:qFormat/>
    <w:rsid w:val="001C5D18"/>
    <w:rPr>
      <w:color w:val="006FD2"/>
      <w:u w:val="single"/>
    </w:rPr>
  </w:style>
  <w:style w:type="character" w:styleId="Platzhaltertext">
    <w:name w:val="Placeholder Text"/>
    <w:basedOn w:val="Absatz-Standardschriftart"/>
    <w:uiPriority w:val="99"/>
    <w:semiHidden/>
    <w:rsid w:val="00940DFA"/>
    <w:rPr>
      <w:color w:val="808080"/>
    </w:rPr>
  </w:style>
  <w:style w:type="paragraph" w:styleId="Sprechblasentext">
    <w:name w:val="Balloon Text"/>
    <w:basedOn w:val="Standard"/>
    <w:link w:val="SprechblasentextZchn"/>
    <w:uiPriority w:val="99"/>
    <w:semiHidden/>
    <w:unhideWhenUsed/>
    <w:rsid w:val="00940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0DFA"/>
    <w:rPr>
      <w:rFonts w:ascii="Tahoma" w:hAnsi="Tahoma" w:cs="Tahoma"/>
      <w:sz w:val="16"/>
      <w:szCs w:val="16"/>
    </w:rPr>
  </w:style>
  <w:style w:type="paragraph" w:styleId="Inhaltsverzeichnisberschrift">
    <w:name w:val="TOC Heading"/>
    <w:basedOn w:val="berschrift1"/>
    <w:next w:val="Standard"/>
    <w:uiPriority w:val="39"/>
    <w:unhideWhenUsed/>
    <w:qFormat/>
    <w:rsid w:val="006E7678"/>
    <w:pPr>
      <w:numPr>
        <w:numId w:val="0"/>
      </w:numPr>
      <w:pBdr>
        <w:bottom w:val="none" w:sz="0" w:space="0" w:color="auto"/>
      </w:pBdr>
      <w:outlineLvl w:val="9"/>
    </w:pPr>
  </w:style>
  <w:style w:type="paragraph" w:styleId="Verzeichnis2">
    <w:name w:val="toc 2"/>
    <w:basedOn w:val="Standard"/>
    <w:next w:val="Standard"/>
    <w:autoRedefine/>
    <w:uiPriority w:val="39"/>
    <w:unhideWhenUsed/>
    <w:qFormat/>
    <w:rsid w:val="009D4B83"/>
    <w:pPr>
      <w:tabs>
        <w:tab w:val="left" w:pos="993"/>
        <w:tab w:val="right" w:leader="dot" w:pos="9627"/>
      </w:tabs>
      <w:spacing w:after="100"/>
      <w:ind w:left="993" w:hanging="567"/>
    </w:pPr>
    <w:rPr>
      <w:noProof/>
    </w:rPr>
  </w:style>
  <w:style w:type="paragraph" w:styleId="Verzeichnis1">
    <w:name w:val="toc 1"/>
    <w:basedOn w:val="Standard"/>
    <w:next w:val="Standard"/>
    <w:autoRedefine/>
    <w:uiPriority w:val="39"/>
    <w:unhideWhenUsed/>
    <w:qFormat/>
    <w:rsid w:val="006E7678"/>
    <w:pPr>
      <w:tabs>
        <w:tab w:val="left" w:pos="426"/>
        <w:tab w:val="right" w:leader="dot" w:pos="9627"/>
      </w:tabs>
      <w:spacing w:after="100"/>
    </w:pPr>
    <w:rPr>
      <w:noProof/>
    </w:rPr>
  </w:style>
  <w:style w:type="paragraph" w:styleId="Verzeichnis3">
    <w:name w:val="toc 3"/>
    <w:basedOn w:val="Standard"/>
    <w:next w:val="Standard"/>
    <w:autoRedefine/>
    <w:uiPriority w:val="39"/>
    <w:unhideWhenUsed/>
    <w:qFormat/>
    <w:rsid w:val="009D4B83"/>
    <w:pPr>
      <w:tabs>
        <w:tab w:val="left" w:pos="1701"/>
        <w:tab w:val="right" w:leader="dot" w:pos="9627"/>
      </w:tabs>
      <w:spacing w:after="100"/>
      <w:ind w:left="1701" w:right="567" w:hanging="709"/>
    </w:pPr>
  </w:style>
  <w:style w:type="paragraph" w:styleId="Dokumentstruktur">
    <w:name w:val="Document Map"/>
    <w:basedOn w:val="Standard"/>
    <w:link w:val="DokumentstrukturZchn"/>
    <w:uiPriority w:val="99"/>
    <w:semiHidden/>
    <w:unhideWhenUsed/>
    <w:rsid w:val="009D2637"/>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D2637"/>
    <w:rPr>
      <w:rFonts w:ascii="Tahoma" w:hAnsi="Tahoma" w:cs="Tahoma"/>
      <w:sz w:val="16"/>
      <w:szCs w:val="16"/>
    </w:rPr>
  </w:style>
  <w:style w:type="table" w:styleId="HelleListe-Akzent2">
    <w:name w:val="Light List Accent 2"/>
    <w:basedOn w:val="NormaleTabelle"/>
    <w:uiPriority w:val="61"/>
    <w:rsid w:val="00EC1B6D"/>
    <w:pPr>
      <w:spacing w:after="0" w:line="240" w:lineRule="auto"/>
    </w:pPr>
    <w:tblPr>
      <w:tblStyleRowBandSize w:val="1"/>
      <w:tblStyleColBandSize w:val="1"/>
      <w:tblBorders>
        <w:top w:val="single" w:sz="8" w:space="0" w:color="F58217" w:themeColor="accent2"/>
        <w:left w:val="single" w:sz="8" w:space="0" w:color="F58217" w:themeColor="accent2"/>
        <w:bottom w:val="single" w:sz="8" w:space="0" w:color="F58217" w:themeColor="accent2"/>
        <w:right w:val="single" w:sz="8" w:space="0" w:color="F58217" w:themeColor="accent2"/>
      </w:tblBorders>
    </w:tblPr>
    <w:tblStylePr w:type="firstRow">
      <w:pPr>
        <w:spacing w:before="0" w:after="0" w:line="240" w:lineRule="auto"/>
      </w:pPr>
      <w:rPr>
        <w:b/>
        <w:bCs/>
        <w:color w:val="FFFFFF" w:themeColor="background1"/>
      </w:rPr>
      <w:tblPr/>
      <w:tcPr>
        <w:shd w:val="clear" w:color="auto" w:fill="F58217" w:themeFill="accent2"/>
      </w:tcPr>
    </w:tblStylePr>
    <w:tblStylePr w:type="lastRow">
      <w:pPr>
        <w:spacing w:before="0" w:after="0" w:line="240" w:lineRule="auto"/>
      </w:pPr>
      <w:rPr>
        <w:b/>
        <w:bCs/>
      </w:rPr>
      <w:tblPr/>
      <w:tcPr>
        <w:tcBorders>
          <w:top w:val="double" w:sz="6" w:space="0" w:color="F58217" w:themeColor="accent2"/>
          <w:left w:val="single" w:sz="8" w:space="0" w:color="F58217" w:themeColor="accent2"/>
          <w:bottom w:val="single" w:sz="8" w:space="0" w:color="F58217" w:themeColor="accent2"/>
          <w:right w:val="single" w:sz="8" w:space="0" w:color="F58217" w:themeColor="accent2"/>
        </w:tcBorders>
      </w:tcPr>
    </w:tblStylePr>
    <w:tblStylePr w:type="firstCol">
      <w:rPr>
        <w:b/>
        <w:bCs/>
      </w:rPr>
    </w:tblStylePr>
    <w:tblStylePr w:type="lastCol">
      <w:rPr>
        <w:b/>
        <w:bCs/>
      </w:rPr>
    </w:tblStylePr>
    <w:tblStylePr w:type="band1Vert">
      <w:tblPr/>
      <w:tcPr>
        <w:tcBorders>
          <w:top w:val="single" w:sz="8" w:space="0" w:color="F58217" w:themeColor="accent2"/>
          <w:left w:val="single" w:sz="8" w:space="0" w:color="F58217" w:themeColor="accent2"/>
          <w:bottom w:val="single" w:sz="8" w:space="0" w:color="F58217" w:themeColor="accent2"/>
          <w:right w:val="single" w:sz="8" w:space="0" w:color="F58217" w:themeColor="accent2"/>
        </w:tcBorders>
      </w:tcPr>
    </w:tblStylePr>
    <w:tblStylePr w:type="band1Horz">
      <w:tblPr/>
      <w:tcPr>
        <w:tcBorders>
          <w:top w:val="single" w:sz="8" w:space="0" w:color="F58217" w:themeColor="accent2"/>
          <w:left w:val="single" w:sz="8" w:space="0" w:color="F58217" w:themeColor="accent2"/>
          <w:bottom w:val="single" w:sz="8" w:space="0" w:color="F58217" w:themeColor="accent2"/>
          <w:right w:val="single" w:sz="8" w:space="0" w:color="F58217" w:themeColor="accent2"/>
        </w:tcBorders>
      </w:tcPr>
    </w:tblStylePr>
  </w:style>
  <w:style w:type="table" w:customStyle="1" w:styleId="Comsol">
    <w:name w:val="Comsol"/>
    <w:basedOn w:val="NormaleTabelle"/>
    <w:uiPriority w:val="99"/>
    <w:qFormat/>
    <w:rsid w:val="00EC1B6D"/>
    <w:pPr>
      <w:spacing w:after="0" w:line="240" w:lineRule="auto"/>
    </w:pPr>
    <w:tblPr>
      <w:tblStyleRowBandSize w:val="1"/>
      <w:tblBorders>
        <w:top w:val="single" w:sz="4" w:space="0" w:color="C3C3C3" w:themeColor="accent5"/>
        <w:left w:val="single" w:sz="4" w:space="0" w:color="C3C3C3" w:themeColor="accent5"/>
        <w:bottom w:val="single" w:sz="4" w:space="0" w:color="C3C3C3" w:themeColor="accent5"/>
        <w:right w:val="single" w:sz="4" w:space="0" w:color="C3C3C3" w:themeColor="accent5"/>
        <w:insideH w:val="single" w:sz="4" w:space="0" w:color="C3C3C3" w:themeColor="accent5"/>
        <w:insideV w:val="single" w:sz="4" w:space="0" w:color="C3C3C3" w:themeColor="accent5"/>
      </w:tblBorders>
    </w:tblPr>
    <w:tblStylePr w:type="firstRow">
      <w:rPr>
        <w:b/>
        <w:color w:val="0D0D0D" w:themeColor="accent1"/>
      </w:rPr>
      <w:tblPr/>
      <w:tcPr>
        <w:shd w:val="clear" w:color="auto" w:fill="F58217" w:themeFill="accent2"/>
      </w:tcPr>
    </w:tblStylePr>
    <w:tblStylePr w:type="lastRow">
      <w:rPr>
        <w:b/>
      </w:rPr>
      <w:tblPr/>
      <w:tcPr>
        <w:shd w:val="clear" w:color="auto" w:fill="C3C3C3" w:themeFill="accent5"/>
      </w:tcPr>
    </w:tblStylePr>
  </w:style>
  <w:style w:type="character" w:customStyle="1" w:styleId="berschrift7Zchn">
    <w:name w:val="Überschrift 7 Zchn"/>
    <w:basedOn w:val="Absatz-Standardschriftart"/>
    <w:link w:val="berschrift7"/>
    <w:uiPriority w:val="9"/>
    <w:semiHidden/>
    <w:rsid w:val="00951605"/>
    <w:rPr>
      <w:rFonts w:asciiTheme="majorHAnsi" w:eastAsiaTheme="majorEastAsia" w:hAnsiTheme="majorHAnsi" w:cstheme="majorBidi"/>
      <w:i/>
      <w:iCs/>
      <w:color w:val="002060"/>
    </w:rPr>
  </w:style>
  <w:style w:type="character" w:styleId="Erwhnung">
    <w:name w:val="Mention"/>
    <w:basedOn w:val="Absatz-Standardschriftart"/>
    <w:uiPriority w:val="99"/>
    <w:semiHidden/>
    <w:unhideWhenUsed/>
    <w:rsid w:val="00800004"/>
    <w:rPr>
      <w:color w:val="2B579A"/>
      <w:shd w:val="clear" w:color="auto" w:fill="E6E6E6"/>
    </w:rPr>
  </w:style>
  <w:style w:type="numbering" w:customStyle="1" w:styleId="KeineListe1">
    <w:name w:val="Keine Liste1"/>
    <w:next w:val="KeineListe"/>
    <w:uiPriority w:val="99"/>
    <w:semiHidden/>
    <w:unhideWhenUsed/>
    <w:rsid w:val="00482FB1"/>
  </w:style>
  <w:style w:type="paragraph" w:customStyle="1" w:styleId="msonormal0">
    <w:name w:val="msonormal"/>
    <w:basedOn w:val="Standard"/>
    <w:rsid w:val="00482FB1"/>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482FB1"/>
    <w:rPr>
      <w:color w:val="605E5C"/>
      <w:shd w:val="clear" w:color="auto" w:fill="E1DFDD"/>
    </w:rPr>
  </w:style>
  <w:style w:type="character" w:styleId="BesuchterLink">
    <w:name w:val="FollowedHyperlink"/>
    <w:basedOn w:val="Absatz-Standardschriftart"/>
    <w:uiPriority w:val="99"/>
    <w:semiHidden/>
    <w:unhideWhenUsed/>
    <w:rsid w:val="00482FB1"/>
    <w:rPr>
      <w:color w:val="680000" w:themeColor="followedHyperlink"/>
      <w:u w:val="single"/>
    </w:rPr>
  </w:style>
  <w:style w:type="paragraph" w:styleId="Beschriftung">
    <w:name w:val="caption"/>
    <w:basedOn w:val="Standard"/>
    <w:next w:val="Standard"/>
    <w:uiPriority w:val="35"/>
    <w:unhideWhenUsed/>
    <w:qFormat/>
    <w:rsid w:val="00326784"/>
    <w:pPr>
      <w:spacing w:line="240" w:lineRule="auto"/>
    </w:pPr>
    <w:rPr>
      <w:i/>
      <w:iCs/>
      <w:color w:val="F5821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ntinia\OneDrive\Continia%20Software%20a%20s\DACH%20Team%20-%20Marketing\10%20Templates\Word\Dok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3D5A5EF893404AB085ED11F9DED626"/>
        <w:category>
          <w:name w:val="Allgemein"/>
          <w:gallery w:val="placeholder"/>
        </w:category>
        <w:types>
          <w:type w:val="bbPlcHdr"/>
        </w:types>
        <w:behaviors>
          <w:behavior w:val="content"/>
        </w:behaviors>
        <w:guid w:val="{E0485AB1-48D8-41DA-9B87-9937064725F3}"/>
      </w:docPartPr>
      <w:docPartBody>
        <w:p w:rsidR="009F4FA2" w:rsidRDefault="002A1122">
          <w:pPr>
            <w:pStyle w:val="333D5A5EF893404AB085ED11F9DED626"/>
          </w:pPr>
          <w:r w:rsidRPr="00AD5BD6">
            <w:rPr>
              <w:rStyle w:val="Platzhaltertext"/>
            </w:rPr>
            <w:t>[Titel]</w:t>
          </w:r>
        </w:p>
      </w:docPartBody>
    </w:docPart>
    <w:docPart>
      <w:docPartPr>
        <w:name w:val="CF72FCE01A5545EA926EAEEC840B51DE"/>
        <w:category>
          <w:name w:val="Allgemein"/>
          <w:gallery w:val="placeholder"/>
        </w:category>
        <w:types>
          <w:type w:val="bbPlcHdr"/>
        </w:types>
        <w:behaviors>
          <w:behavior w:val="content"/>
        </w:behaviors>
        <w:guid w:val="{CE3E9E45-7B1B-414A-8EB0-D36FC80DF404}"/>
      </w:docPartPr>
      <w:docPartBody>
        <w:p w:rsidR="009F4FA2" w:rsidRDefault="002A1122">
          <w:pPr>
            <w:pStyle w:val="CF72FCE01A5545EA926EAEEC840B51DE"/>
          </w:pPr>
          <w:r>
            <w:rPr>
              <w:rStyle w:val="Platzhaltertext"/>
            </w:rPr>
            <w:t>[Untertitel]</w:t>
          </w:r>
        </w:p>
      </w:docPartBody>
    </w:docPart>
    <w:docPart>
      <w:docPartPr>
        <w:name w:val="D5C01C5D22074EB7A628647016317662"/>
        <w:category>
          <w:name w:val="Allgemein"/>
          <w:gallery w:val="placeholder"/>
        </w:category>
        <w:types>
          <w:type w:val="bbPlcHdr"/>
        </w:types>
        <w:behaviors>
          <w:behavior w:val="content"/>
        </w:behaviors>
        <w:guid w:val="{40ED15F6-D94F-47F2-8309-4A5A76881E0C}"/>
      </w:docPartPr>
      <w:docPartBody>
        <w:p w:rsidR="009F4FA2" w:rsidRDefault="002A1122">
          <w:pPr>
            <w:pStyle w:val="D5C01C5D22074EB7A628647016317662"/>
          </w:pPr>
          <w:r w:rsidRPr="00F46C65">
            <w:rPr>
              <w:rStyle w:val="Platzhaltertext"/>
            </w:rPr>
            <w:t>[Status]</w:t>
          </w:r>
        </w:p>
      </w:docPartBody>
    </w:docPart>
    <w:docPart>
      <w:docPartPr>
        <w:name w:val="28222636CD08411898C0E1B4B23263A3"/>
        <w:category>
          <w:name w:val="Allgemein"/>
          <w:gallery w:val="placeholder"/>
        </w:category>
        <w:types>
          <w:type w:val="bbPlcHdr"/>
        </w:types>
        <w:behaviors>
          <w:behavior w:val="content"/>
        </w:behaviors>
        <w:guid w:val="{E67509A4-FED5-4B15-8D64-96784C382C59}"/>
      </w:docPartPr>
      <w:docPartBody>
        <w:p w:rsidR="009F4FA2" w:rsidRDefault="002A1122">
          <w:pPr>
            <w:pStyle w:val="28222636CD08411898C0E1B4B23263A3"/>
          </w:pPr>
          <w:r w:rsidRPr="002A5C9A">
            <w:t>[Veröffentlichungsdatum]</w:t>
          </w:r>
        </w:p>
      </w:docPartBody>
    </w:docPart>
    <w:docPart>
      <w:docPartPr>
        <w:name w:val="748A1A783F1E4723A37D910122B5B853"/>
        <w:category>
          <w:name w:val="Allgemein"/>
          <w:gallery w:val="placeholder"/>
        </w:category>
        <w:types>
          <w:type w:val="bbPlcHdr"/>
        </w:types>
        <w:behaviors>
          <w:behavior w:val="content"/>
        </w:behaviors>
        <w:guid w:val="{204D04CB-D660-4F7C-BE9D-3D589D54757C}"/>
      </w:docPartPr>
      <w:docPartBody>
        <w:p w:rsidR="009F4FA2" w:rsidRDefault="002A1122">
          <w:pPr>
            <w:pStyle w:val="748A1A783F1E4723A37D910122B5B853"/>
          </w:pPr>
          <w:r w:rsidRPr="0002366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2"/>
    <w:rsid w:val="002A1122"/>
    <w:rsid w:val="009F4FA2"/>
    <w:rsid w:val="00BC4D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33D5A5EF893404AB085ED11F9DED626">
    <w:name w:val="333D5A5EF893404AB085ED11F9DED626"/>
  </w:style>
  <w:style w:type="paragraph" w:customStyle="1" w:styleId="CF72FCE01A5545EA926EAEEC840B51DE">
    <w:name w:val="CF72FCE01A5545EA926EAEEC840B51DE"/>
  </w:style>
  <w:style w:type="paragraph" w:customStyle="1" w:styleId="D5C01C5D22074EB7A628647016317662">
    <w:name w:val="D5C01C5D22074EB7A628647016317662"/>
  </w:style>
  <w:style w:type="paragraph" w:customStyle="1" w:styleId="28222636CD08411898C0E1B4B23263A3">
    <w:name w:val="28222636CD08411898C0E1B4B23263A3"/>
  </w:style>
  <w:style w:type="paragraph" w:customStyle="1" w:styleId="748A1A783F1E4723A37D910122B5B853">
    <w:name w:val="748A1A783F1E4723A37D910122B5B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Comsol Farben">
      <a:dk1>
        <a:srgbClr val="0D0D0D"/>
      </a:dk1>
      <a:lt1>
        <a:sysClr val="window" lastClr="FFFFFF"/>
      </a:lt1>
      <a:dk2>
        <a:srgbClr val="F58217"/>
      </a:dk2>
      <a:lt2>
        <a:srgbClr val="FFFFFF"/>
      </a:lt2>
      <a:accent1>
        <a:srgbClr val="0D0D0D"/>
      </a:accent1>
      <a:accent2>
        <a:srgbClr val="F58217"/>
      </a:accent2>
      <a:accent3>
        <a:srgbClr val="625C5C"/>
      </a:accent3>
      <a:accent4>
        <a:srgbClr val="969593"/>
      </a:accent4>
      <a:accent5>
        <a:srgbClr val="C3C3C3"/>
      </a:accent5>
      <a:accent6>
        <a:srgbClr val="C3C3C3"/>
      </a:accent6>
      <a:hlink>
        <a:srgbClr val="F58217"/>
      </a:hlink>
      <a:folHlink>
        <a:srgbClr val="680000"/>
      </a:folHlink>
    </a:clrScheme>
    <a:fontScheme name="Comsol">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69C2DAB0B2114BBEE1F0EC7EF53D88" ma:contentTypeVersion="12" ma:contentTypeDescription="Create a new document." ma:contentTypeScope="" ma:versionID="6bcf5c7f26bb7598c96c08a65737fd65">
  <xsd:schema xmlns:xsd="http://www.w3.org/2001/XMLSchema" xmlns:xs="http://www.w3.org/2001/XMLSchema" xmlns:p="http://schemas.microsoft.com/office/2006/metadata/properties" xmlns:ns2="9ed32b42-67e6-42d0-bdc6-ef01a3dc8c11" xmlns:ns3="94ca4d6e-6bcb-4e4f-bb64-2874740c6ce1" targetNamespace="http://schemas.microsoft.com/office/2006/metadata/properties" ma:root="true" ma:fieldsID="5b9e9c6fc49bab638007e7ae3ca7d021" ns2:_="" ns3:_="">
    <xsd:import namespace="9ed32b42-67e6-42d0-bdc6-ef01a3dc8c11"/>
    <xsd:import namespace="94ca4d6e-6bcb-4e4f-bb64-2874740c6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32b42-67e6-42d0-bdc6-ef01a3dc8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ca4d6e-6bcb-4e4f-bb64-2874740c6c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EB88E-9486-4EC5-A156-003299072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32b42-67e6-42d0-bdc6-ef01a3dc8c11"/>
    <ds:schemaRef ds:uri="94ca4d6e-6bcb-4e4f-bb64-2874740c6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EC564-5AA5-4A11-B08E-731A661771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475D26-EA1F-4A7A-A233-287849F23153}">
  <ds:schemaRefs>
    <ds:schemaRef ds:uri="http://schemas.microsoft.com/sharepoint/v3/contenttype/forms"/>
  </ds:schemaRefs>
</ds:datastoreItem>
</file>

<file path=customXml/itemProps5.xml><?xml version="1.0" encoding="utf-8"?>
<ds:datastoreItem xmlns:ds="http://schemas.openxmlformats.org/officeDocument/2006/customXml" ds:itemID="{DA75047B-41A2-43D3-B317-A44726C3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13</Pages>
  <Words>1265</Words>
  <Characters>7970</Characters>
  <Application>Microsoft Office Word</Application>
  <DocSecurity>0</DocSecurity>
  <Lines>66</Lines>
  <Paragraphs>18</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Advanced line recognition</vt:lpstr>
      <vt:lpstr>About advanced line recognition</vt:lpstr>
      <vt:lpstr>    Understand functionality of basic line recognition</vt:lpstr>
      <vt:lpstr>        Requirements of basic line recognition</vt:lpstr>
      <vt:lpstr>        How to capture lines with Document Capture</vt:lpstr>
      <vt:lpstr>Functional scope of the Advanced Line Recognition</vt:lpstr>
      <vt:lpstr>    Concept of Advanced line recognition </vt:lpstr>
      <vt:lpstr>    Before using the Advanced line recognition</vt:lpstr>
      <vt:lpstr>    Actions on Document Card lines</vt:lpstr>
      <vt:lpstr>        Find value by linked field</vt:lpstr>
    </vt:vector>
  </TitlesOfParts>
  <Company>Continia Software GmbH</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line recognition</dc:title>
  <dc:creator>Sebastian Radloff</dc:creator>
  <cp:lastModifiedBy>Sebastian Radloff</cp:lastModifiedBy>
  <cp:revision>133</cp:revision>
  <cp:lastPrinted>2021-11-02T11:31:00Z</cp:lastPrinted>
  <dcterms:created xsi:type="dcterms:W3CDTF">2021-06-24T06:50:00Z</dcterms:created>
  <dcterms:modified xsi:type="dcterms:W3CDTF">2021-11-02T11:31:00Z</dcterms:modified>
  <cp:contentStatus>Version: ALR013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0x0101001869C2DAB0B2114BBEE1F0EC7EF53D88</vt:lpwstr>
  </property>
</Properties>
</file>