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866065" w14:textId="325DF2EE" w:rsidR="006D53B0" w:rsidRDefault="006D53B0" w:rsidP="006D53B0">
      <w:pPr>
        <w:pStyle w:val="PlainText"/>
      </w:pPr>
      <w:r>
        <w:t>We have been receiving inquiries from the field on the Clearinghouse Consent Form, and what happens if an employee refuses to sign the form? Below is an email that I have responded to a previous inquiry on the Consent Form.</w:t>
      </w:r>
    </w:p>
    <w:p w14:paraId="2E2CC215" w14:textId="2594E7F2" w:rsidR="006D53B0" w:rsidRDefault="006D53B0" w:rsidP="006D53B0">
      <w:pPr>
        <w:pStyle w:val="PlainText"/>
      </w:pPr>
      <w:r>
        <w:t>The Step 4 is also on the APWU website with a brief explanation.</w:t>
      </w:r>
    </w:p>
    <w:p w14:paraId="061E6CBC" w14:textId="77777777" w:rsidR="006D53B0" w:rsidRDefault="006D53B0" w:rsidP="006D53B0">
      <w:pPr>
        <w:pStyle w:val="PlainText"/>
      </w:pPr>
    </w:p>
    <w:p w14:paraId="583E1840" w14:textId="77777777" w:rsidR="006D53B0" w:rsidRDefault="006D53B0" w:rsidP="006D53B0">
      <w:pPr>
        <w:pStyle w:val="PlainText"/>
      </w:pPr>
      <w:r>
        <w:t xml:space="preserve">Michael O. Foster </w:t>
      </w:r>
    </w:p>
    <w:p w14:paraId="613532AE" w14:textId="77777777" w:rsidR="006D53B0" w:rsidRDefault="006D53B0" w:rsidP="006D53B0">
      <w:pPr>
        <w:pStyle w:val="PlainText"/>
      </w:pPr>
      <w:r>
        <w:t xml:space="preserve">MVS Director </w:t>
      </w:r>
    </w:p>
    <w:p w14:paraId="50E61879" w14:textId="77777777" w:rsidR="006D53B0" w:rsidRDefault="006D53B0" w:rsidP="006D53B0">
      <w:pPr>
        <w:pStyle w:val="PlainText"/>
      </w:pPr>
    </w:p>
    <w:p w14:paraId="2645BCF0" w14:textId="77777777" w:rsidR="006D53B0" w:rsidRDefault="006D53B0" w:rsidP="006D53B0">
      <w:pPr>
        <w:pStyle w:val="PlainText"/>
      </w:pPr>
    </w:p>
    <w:p w14:paraId="5C6E1B01" w14:textId="77777777" w:rsidR="006D53B0" w:rsidRDefault="006D53B0" w:rsidP="006D53B0">
      <w:pPr>
        <w:pStyle w:val="PlainText"/>
      </w:pPr>
      <w:r>
        <w:t xml:space="preserve">&gt; The USPS is required to run the Consent Limited Query soon, if they don’t run the </w:t>
      </w:r>
      <w:proofErr w:type="gramStart"/>
      <w:r>
        <w:t>query</w:t>
      </w:r>
      <w:proofErr w:type="gramEnd"/>
      <w:r>
        <w:t xml:space="preserve"> they can be fined $2,000 per employee.</w:t>
      </w:r>
    </w:p>
    <w:p w14:paraId="070ECAB6" w14:textId="77777777" w:rsidR="006D53B0" w:rsidRDefault="006D53B0" w:rsidP="006D53B0">
      <w:pPr>
        <w:pStyle w:val="PlainText"/>
      </w:pPr>
      <w:r>
        <w:t xml:space="preserve">&gt; </w:t>
      </w:r>
    </w:p>
    <w:p w14:paraId="5D835752" w14:textId="5C930621" w:rsidR="006D53B0" w:rsidRDefault="006D53B0" w:rsidP="006D53B0">
      <w:pPr>
        <w:pStyle w:val="PlainText"/>
      </w:pPr>
      <w:r>
        <w:t>&gt; If an employee refuses to sign the Limited Query Consent form at a minimum they can denied driving privileges, I won’t speculate what else they will do if an employee refuses to sign the Consent Form.</w:t>
      </w:r>
    </w:p>
    <w:p w14:paraId="12B9CF44" w14:textId="77777777" w:rsidR="006D53B0" w:rsidRDefault="006D53B0" w:rsidP="006D53B0">
      <w:pPr>
        <w:pStyle w:val="PlainText"/>
      </w:pPr>
      <w:r>
        <w:t xml:space="preserve">&gt; </w:t>
      </w:r>
    </w:p>
    <w:p w14:paraId="7D511B72" w14:textId="77777777" w:rsidR="006D53B0" w:rsidRDefault="006D53B0" w:rsidP="006D53B0">
      <w:pPr>
        <w:pStyle w:val="PlainText"/>
      </w:pPr>
      <w:r>
        <w:t>&gt; The recommendation of the APWU MVS Director is that each USPS MVS employee in a safety sensitive position that requires a CDL sign the Consent Form that is part of the Step 4 grievance settlement dated November 23, 2020.</w:t>
      </w:r>
    </w:p>
    <w:p w14:paraId="2B96EA03" w14:textId="77777777" w:rsidR="006D53B0" w:rsidRDefault="006D53B0" w:rsidP="006D53B0">
      <w:pPr>
        <w:pStyle w:val="PlainText"/>
      </w:pPr>
      <w:r>
        <w:t xml:space="preserve">&gt; </w:t>
      </w:r>
    </w:p>
    <w:p w14:paraId="579C49D5" w14:textId="77777777" w:rsidR="006D53B0" w:rsidRDefault="006D53B0" w:rsidP="006D53B0">
      <w:pPr>
        <w:pStyle w:val="PlainText"/>
      </w:pPr>
      <w:r>
        <w:t>&gt; The only issues that are determined during the limited query is if an employee has been reported for drug or alcohol violations in the previous year.</w:t>
      </w:r>
    </w:p>
    <w:p w14:paraId="21C95AEE" w14:textId="77777777" w:rsidR="006D53B0" w:rsidRDefault="006D53B0" w:rsidP="006D53B0">
      <w:pPr>
        <w:pStyle w:val="PlainText"/>
      </w:pPr>
      <w:r>
        <w:t xml:space="preserve">&gt; </w:t>
      </w:r>
    </w:p>
    <w:p w14:paraId="44B21B2D" w14:textId="77777777" w:rsidR="006D53B0" w:rsidRDefault="006D53B0" w:rsidP="006D53B0">
      <w:pPr>
        <w:pStyle w:val="PlainText"/>
      </w:pPr>
      <w:r>
        <w:t xml:space="preserve">&gt; Michael O. Foster </w:t>
      </w:r>
    </w:p>
    <w:p w14:paraId="7FC96875" w14:textId="77777777" w:rsidR="006D53B0" w:rsidRDefault="006D53B0" w:rsidP="006D53B0">
      <w:pPr>
        <w:pStyle w:val="PlainText"/>
      </w:pPr>
      <w:r>
        <w:t xml:space="preserve">&gt; MVS Director </w:t>
      </w:r>
    </w:p>
    <w:p w14:paraId="6CB94BE9" w14:textId="77777777" w:rsidR="006D53B0" w:rsidRDefault="006D53B0" w:rsidP="006D53B0">
      <w:pPr>
        <w:pStyle w:val="PlainText"/>
      </w:pPr>
      <w:r>
        <w:t xml:space="preserve">&gt;&gt;&gt; </w:t>
      </w:r>
    </w:p>
    <w:p w14:paraId="23444848" w14:textId="77777777" w:rsidR="00501737" w:rsidRDefault="00501737"/>
    <w:sectPr w:rsidR="0050173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A4C4BF" w14:textId="77777777" w:rsidR="00090AC9" w:rsidRDefault="00090AC9" w:rsidP="00E00A6D">
      <w:pPr>
        <w:spacing w:after="0" w:line="240" w:lineRule="auto"/>
      </w:pPr>
      <w:r>
        <w:separator/>
      </w:r>
    </w:p>
  </w:endnote>
  <w:endnote w:type="continuationSeparator" w:id="0">
    <w:p w14:paraId="675B801F" w14:textId="77777777" w:rsidR="00090AC9" w:rsidRDefault="00090AC9" w:rsidP="00E00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645822" w14:textId="77777777" w:rsidR="00E00A6D" w:rsidRDefault="00E00A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B10938" w14:textId="77777777" w:rsidR="00E00A6D" w:rsidRDefault="00E00A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8FA3F6" w14:textId="77777777" w:rsidR="00E00A6D" w:rsidRDefault="00E00A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FA8883" w14:textId="77777777" w:rsidR="00090AC9" w:rsidRDefault="00090AC9" w:rsidP="00E00A6D">
      <w:pPr>
        <w:spacing w:after="0" w:line="240" w:lineRule="auto"/>
      </w:pPr>
      <w:r>
        <w:separator/>
      </w:r>
    </w:p>
  </w:footnote>
  <w:footnote w:type="continuationSeparator" w:id="0">
    <w:p w14:paraId="009ED53F" w14:textId="77777777" w:rsidR="00090AC9" w:rsidRDefault="00090AC9" w:rsidP="00E00A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C4229C" w14:textId="77777777" w:rsidR="00E00A6D" w:rsidRDefault="00E00A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453BCE" w14:textId="77777777" w:rsidR="00E00A6D" w:rsidRDefault="00E00A6D" w:rsidP="00E00A6D">
    <w:pPr>
      <w:autoSpaceDE w:val="0"/>
      <w:autoSpaceDN w:val="0"/>
      <w:adjustRightInd w:val="0"/>
      <w:spacing w:after="0" w:line="240" w:lineRule="auto"/>
      <w:rPr>
        <w:rFonts w:ascii="Segoe UI" w:hAnsi="Segoe UI" w:cs="Segoe UI"/>
        <w:b/>
        <w:bCs/>
        <w:color w:val="000000"/>
        <w:sz w:val="24"/>
        <w:szCs w:val="24"/>
      </w:rPr>
    </w:pPr>
    <w:proofErr w:type="spellStart"/>
    <w:r>
      <w:rPr>
        <w:rFonts w:ascii="Segoe UI" w:hAnsi="Segoe UI" w:cs="Segoe UI"/>
        <w:b/>
        <w:bCs/>
        <w:color w:val="000000"/>
        <w:sz w:val="24"/>
        <w:szCs w:val="24"/>
      </w:rPr>
      <w:t>Fwd</w:t>
    </w:r>
    <w:proofErr w:type="spellEnd"/>
    <w:r>
      <w:rPr>
        <w:rFonts w:ascii="Segoe UI" w:hAnsi="Segoe UI" w:cs="Segoe UI"/>
        <w:b/>
        <w:bCs/>
        <w:color w:val="000000"/>
        <w:sz w:val="24"/>
        <w:szCs w:val="24"/>
      </w:rPr>
      <w:t>: FMCSA Clearinghouse Consent Form and Program.</w:t>
    </w:r>
  </w:p>
  <w:p w14:paraId="46E1788E" w14:textId="77777777" w:rsidR="00E00A6D" w:rsidRDefault="00E00A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E407EB" w14:textId="77777777" w:rsidR="00E00A6D" w:rsidRDefault="00E00A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3B0"/>
    <w:rsid w:val="00090AC9"/>
    <w:rsid w:val="00501737"/>
    <w:rsid w:val="006D53B0"/>
    <w:rsid w:val="0093692D"/>
    <w:rsid w:val="00A74D1B"/>
    <w:rsid w:val="00D04761"/>
    <w:rsid w:val="00E00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56C18"/>
  <w15:chartTrackingRefBased/>
  <w15:docId w15:val="{D2CA11B8-8577-4E05-9277-1E6DEB89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6D53B0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D53B0"/>
    <w:rPr>
      <w:rFonts w:ascii="Calibri" w:hAnsi="Calibri"/>
      <w:szCs w:val="21"/>
    </w:rPr>
  </w:style>
  <w:style w:type="paragraph" w:styleId="Header">
    <w:name w:val="header"/>
    <w:basedOn w:val="Normal"/>
    <w:link w:val="HeaderChar"/>
    <w:uiPriority w:val="99"/>
    <w:unhideWhenUsed/>
    <w:rsid w:val="00E00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6D"/>
  </w:style>
  <w:style w:type="paragraph" w:styleId="Footer">
    <w:name w:val="footer"/>
    <w:basedOn w:val="Normal"/>
    <w:link w:val="FooterChar"/>
    <w:uiPriority w:val="99"/>
    <w:unhideWhenUsed/>
    <w:rsid w:val="00E00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91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LaCapria</dc:creator>
  <cp:keywords/>
  <dc:description/>
  <cp:lastModifiedBy>Joseph LaCapria</cp:lastModifiedBy>
  <cp:revision>2</cp:revision>
  <dcterms:created xsi:type="dcterms:W3CDTF">2021-01-28T20:25:00Z</dcterms:created>
  <dcterms:modified xsi:type="dcterms:W3CDTF">2021-01-28T20:27:00Z</dcterms:modified>
</cp:coreProperties>
</file>