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DA4CF0" w:rsidRDefault="006C0552">
      <w:pPr>
        <w:pStyle w:val="Title"/>
      </w:pPr>
      <w:r>
        <w:t>MUTUAL CONFIDENTIALITY AGREEMENT</w:t>
      </w:r>
    </w:p>
    <w:p w:rsidR="00DA4CF0" w:rsidRDefault="006C0552">
      <w:pPr>
        <w:spacing w:before="240" w:after="120"/>
      </w:pPr>
      <w:r>
        <w:t xml:space="preserve">This Mutual Confidentiality Agreement (this </w:t>
      </w:r>
      <w:r>
        <w:rPr>
          <w:b/>
          <w:bCs/>
        </w:rPr>
        <w:t>"Agreement"</w:t>
      </w:r>
      <w:r>
        <w:t xml:space="preserve">) is entered into as of _________________ (the </w:t>
      </w:r>
      <w:r>
        <w:rPr>
          <w:b/>
          <w:bCs/>
        </w:rPr>
        <w:t>"Effective Date"</w:t>
      </w:r>
      <w:r>
        <w:t>) by and between:</w:t>
      </w:r>
    </w:p>
    <w:p w:rsidR="00DA4CF0" w:rsidRDefault="006C0552">
      <w:pPr>
        <w:spacing w:after="100"/>
      </w:pPr>
      <w:r>
        <w:rPr>
          <w:b/>
          <w:bCs/>
        </w:rPr>
        <w:t>Compactor Management Company LLC</w:t>
      </w:r>
      <w:r>
        <w:t>, a California limited liability company, with an address at 32420 Central Ave, Union City, CA 94587 (</w:t>
      </w:r>
      <w:r>
        <w:rPr>
          <w:b/>
          <w:bCs/>
        </w:rPr>
        <w:t>"CMC"</w:t>
      </w:r>
      <w:r>
        <w:t>), and</w:t>
      </w:r>
    </w:p>
    <w:p w:rsidR="00DA4CF0" w:rsidRDefault="006C0552">
      <w:pPr>
        <w:spacing w:after="100"/>
      </w:pPr>
      <w:r>
        <w:t>[PARTY B NAME], a [State] [entity type/individual], with an address at [Address] (</w:t>
      </w:r>
      <w:r>
        <w:rPr>
          <w:b/>
          <w:bCs/>
        </w:rPr>
        <w:t>"Party B"</w:t>
      </w:r>
      <w:r>
        <w:t>).</w:t>
      </w:r>
    </w:p>
    <w:p w:rsidR="00DA4CF0" w:rsidRDefault="006C0552">
      <w:pPr>
        <w:spacing w:after="120"/>
      </w:pPr>
      <w:r>
        <w:t>CMC and Party B are each referred to herein as a</w:t>
      </w:r>
      <w:r>
        <w:t xml:space="preserve"> </w:t>
      </w:r>
      <w:r>
        <w:rPr>
          <w:b/>
          <w:bCs/>
        </w:rPr>
        <w:t>"Party"</w:t>
      </w:r>
      <w:r>
        <w:t xml:space="preserve"> and collectively as the </w:t>
      </w:r>
      <w:r>
        <w:rPr>
          <w:b/>
          <w:bCs/>
        </w:rPr>
        <w:t>"Parties."</w:t>
      </w:r>
    </w:p>
    <w:p w:rsidR="00DA4CF0" w:rsidRDefault="006C0552">
      <w:pPr>
        <w:spacing w:after="240"/>
      </w:pPr>
      <w:r>
        <w:t>For clarity, references to CMC shall be interpreted to include "Compactor Management Company LLC", and any other entity which may be subsequently acquired or designated as being part of Compactor Management Group</w:t>
      </w:r>
      <w:r>
        <w:t>.</w:t>
      </w:r>
    </w:p>
    <w:p w:rsidR="00D03172" w:rsidRDefault="00D03172">
      <w:pPr>
        <w:spacing w:after="240"/>
      </w:pPr>
    </w:p>
    <w:p w:rsidR="00DA4CF0" w:rsidRDefault="006C0552" w:rsidP="00D03172">
      <w:pPr>
        <w:pStyle w:val="Heading1"/>
        <w:jc w:val="center"/>
      </w:pPr>
      <w:r>
        <w:t>RECITALS</w:t>
      </w:r>
    </w:p>
    <w:p w:rsidR="00DA4CF0" w:rsidRDefault="006C0552">
      <w:pPr>
        <w:spacing w:after="240"/>
      </w:pPr>
      <w:r>
        <w:rPr>
          <w:b/>
          <w:bCs/>
        </w:rPr>
        <w:t>WHEREAS</w:t>
      </w:r>
      <w:r>
        <w:t>, the Parties wish to exchange certain confidential and proprietary information in connection with evaluating and potentially entering into a business relationship;</w:t>
      </w:r>
    </w:p>
    <w:p w:rsidR="00DA4CF0" w:rsidRDefault="006C0552">
      <w:pPr>
        <w:spacing w:after="240"/>
      </w:pPr>
      <w:r>
        <w:rPr>
          <w:b/>
          <w:bCs/>
        </w:rPr>
        <w:t>NOW, THEREFORE</w:t>
      </w:r>
      <w:r>
        <w:t>, in consideration of the mutual covenants and agreements c</w:t>
      </w:r>
      <w:r>
        <w:t>ontained herein, and for other good and valuable consideration, the receipt and sufficiency of which are hereby acknowledged, the Parties agree as follows:</w:t>
      </w:r>
    </w:p>
    <w:p w:rsidR="00DA4CF0" w:rsidRDefault="006C0552">
      <w:pPr>
        <w:pStyle w:val="Heading1"/>
      </w:pPr>
      <w:r>
        <w:t>1. PURPOSE</w:t>
      </w:r>
    </w:p>
    <w:p w:rsidR="00DA4CF0" w:rsidRDefault="006C0552">
      <w:pPr>
        <w:spacing w:after="200"/>
      </w:pPr>
      <w:r>
        <w:t>The Parties intend to disclose to each other certain confidential information for the lim</w:t>
      </w:r>
      <w:r>
        <w:t>ited purpose of evaluating, discussing, negotiating, and potentially entering into a business relationship, which may include but is not limited to: discussing potential service agreements, reviewing operational procedures, evaluating equipment and service</w:t>
      </w:r>
      <w:r>
        <w:t xml:space="preserve"> capabilities, conducting due diligence, and related business activities (collectively, the </w:t>
      </w:r>
      <w:r>
        <w:rPr>
          <w:b/>
          <w:bCs/>
        </w:rPr>
        <w:t>"Purpose"</w:t>
      </w:r>
      <w:r>
        <w:t>).</w:t>
      </w:r>
    </w:p>
    <w:p w:rsidR="00DA4CF0" w:rsidRDefault="006C0552">
      <w:pPr>
        <w:pStyle w:val="Heading1"/>
      </w:pPr>
      <w:r>
        <w:t>2. CONFIDENTIAL INFORMATION</w:t>
      </w:r>
    </w:p>
    <w:p w:rsidR="00DA4CF0" w:rsidRDefault="006C0552">
      <w:pPr>
        <w:pStyle w:val="Heading2"/>
      </w:pPr>
      <w:r>
        <w:t>2.1 Definition and Scope</w:t>
      </w:r>
    </w:p>
    <w:p w:rsidR="00DA4CF0" w:rsidRDefault="006C0552">
      <w:pPr>
        <w:spacing w:after="200"/>
      </w:pPr>
      <w:r>
        <w:rPr>
          <w:b/>
          <w:bCs/>
        </w:rPr>
        <w:t>"Confidential Information"</w:t>
      </w:r>
      <w:r>
        <w:t xml:space="preserve"> means any and all technical, business, financial, operational, or other </w:t>
      </w:r>
      <w:r>
        <w:t xml:space="preserve">information disclosed by one Party (the </w:t>
      </w:r>
      <w:r>
        <w:rPr>
          <w:b/>
          <w:bCs/>
        </w:rPr>
        <w:t>"Disclosing Party"</w:t>
      </w:r>
      <w:r>
        <w:t xml:space="preserve">) to the other Party (the </w:t>
      </w:r>
      <w:r>
        <w:rPr>
          <w:b/>
          <w:bCs/>
        </w:rPr>
        <w:t>"Receiving Party"</w:t>
      </w:r>
      <w:r>
        <w:t>), whether disclosed orally, in writing, electronically, visually, or by inspection of tangible objects, that (a) is designated or marked as "confidential,</w:t>
      </w:r>
      <w:r>
        <w:t>" "proprietary," or with a similar designation, or (b) would reasonably be understood to be confidential given the nature of the information and the circumstances of disclosure.</w:t>
      </w:r>
    </w:p>
    <w:p w:rsidR="00DA4CF0" w:rsidRDefault="006C0552">
      <w:pPr>
        <w:pStyle w:val="Heading2"/>
      </w:pPr>
      <w:r>
        <w:t>2.2 Examples of Confidential Information</w:t>
      </w:r>
    </w:p>
    <w:p w:rsidR="00DA4CF0" w:rsidRDefault="006C0552">
      <w:pPr>
        <w:spacing w:after="200"/>
      </w:pPr>
      <w:r>
        <w:t>Without limiting the generality of th</w:t>
      </w:r>
      <w:r>
        <w:t>e foregoing, Confidential Information includes: business plans, strategies, and forecasts; financial information, pricing, and cost data; customer and vendor lists and information; technical data, specifications, and designs; operational procedures and met</w:t>
      </w:r>
      <w:r>
        <w:t>hods; equipment specifications and configurations; service methodologies and protocols; marketing plans and strategies; employee information; trade secrets; know-how; inventions; research and development; computer software and systems; databases; analyses,</w:t>
      </w:r>
      <w:r>
        <w:t xml:space="preserve"> compilations, studies, or other documents prepared by or for either Party that contain, reflect, or are based upon Confidential Information; and the existence and terms of this Agreement and the discussions between the Parties regarding the Purpose.</w:t>
      </w:r>
    </w:p>
    <w:p w:rsidR="00D03172" w:rsidRDefault="00D03172">
      <w:pPr>
        <w:pStyle w:val="Heading2"/>
      </w:pPr>
    </w:p>
    <w:p w:rsidR="00DA4CF0" w:rsidRDefault="006C0552">
      <w:pPr>
        <w:pStyle w:val="Heading2"/>
      </w:pPr>
      <w:r>
        <w:lastRenderedPageBreak/>
        <w:t>2.3 E</w:t>
      </w:r>
      <w:r>
        <w:t>xclusions</w:t>
      </w:r>
    </w:p>
    <w:p w:rsidR="00DA4CF0" w:rsidRDefault="006C0552">
      <w:pPr>
        <w:spacing w:after="200"/>
      </w:pPr>
      <w:r>
        <w:t>Confidential Information does not include information that the Receiving Party can demonstrate with competent written evidence: (a) was publicly available at the time of disclosure or thereafter becomes publicly available through no breach of thi</w:t>
      </w:r>
      <w:r>
        <w:t>s Agreement by the Receiving Party; (b) was rightfully in the Receiving Party's possession prior to disclosure by the Disclosing Party without any obligation of confidentiality; (c) is independently developed by the Receiving Party without use of or refere</w:t>
      </w:r>
      <w:r>
        <w:t xml:space="preserve">nce to the Disclosing Party's Confidential Information, as evidenced by written records; or (d) is rightfully received by the Receiving Party from a third party without restriction on disclosure and without breach of any confidentiality obligation owed to </w:t>
      </w:r>
      <w:r>
        <w:t>the Disclosing Party.</w:t>
      </w:r>
    </w:p>
    <w:p w:rsidR="00DA4CF0" w:rsidRDefault="006C0552">
      <w:pPr>
        <w:pStyle w:val="Heading1"/>
      </w:pPr>
      <w:r>
        <w:t>3. CONFIDENTIALITY OBLIGATIONS</w:t>
      </w:r>
    </w:p>
    <w:p w:rsidR="00DA4CF0" w:rsidRDefault="006C0552">
      <w:pPr>
        <w:pStyle w:val="Heading2"/>
      </w:pPr>
      <w:r>
        <w:t>3.1 Non-Use</w:t>
      </w:r>
    </w:p>
    <w:p w:rsidR="00DA4CF0" w:rsidRDefault="006C0552">
      <w:pPr>
        <w:spacing w:after="200"/>
      </w:pPr>
      <w:r>
        <w:t>The Receiving Party shall use the Disclosing Party's Confidential Information solely for the Purpose and shall not use such Confidential Information for any other purpose, including without l</w:t>
      </w:r>
      <w:r>
        <w:t>imitation for the Receiving Party's own benefit or for the benefit of any third party.</w:t>
      </w:r>
    </w:p>
    <w:p w:rsidR="00DA4CF0" w:rsidRDefault="006C0552">
      <w:pPr>
        <w:pStyle w:val="Heading2"/>
      </w:pPr>
      <w:r>
        <w:t>3.2 Non-Disclosure</w:t>
      </w:r>
    </w:p>
    <w:p w:rsidR="00DA4CF0" w:rsidRDefault="006C0552">
      <w:pPr>
        <w:spacing w:after="200"/>
      </w:pPr>
      <w:r>
        <w:t>The Receiving Party shall not disclose any of the Disclosing Party's Confidential Information to any third party, except to those of its Representativ</w:t>
      </w:r>
      <w:r>
        <w:t>es (as defined below) who have a legitimate need to know such information in connection with the Purpose and who have been informed of the confidential nature of such information and are bound by confidentiality obligations at least as restrictive as those</w:t>
      </w:r>
      <w:r>
        <w:t xml:space="preserve"> set forth in this Agreement. </w:t>
      </w:r>
      <w:r>
        <w:rPr>
          <w:b/>
          <w:bCs/>
        </w:rPr>
        <w:t>"Representatives"</w:t>
      </w:r>
      <w:r>
        <w:t xml:space="preserve"> means the Receiving Party's and its affiliates' directors, officers, employees, agents, contractors, consultants, attorneys, accountants, and other professional advisors. An </w:t>
      </w:r>
      <w:r>
        <w:rPr>
          <w:b/>
          <w:bCs/>
        </w:rPr>
        <w:t>"affiliate"</w:t>
      </w:r>
      <w:r>
        <w:t xml:space="preserve"> means any entity that </w:t>
      </w:r>
      <w:r>
        <w:t>directly or indirectly controls, is controlled by, or is under common control with a Party.</w:t>
      </w:r>
    </w:p>
    <w:p w:rsidR="00DA4CF0" w:rsidRDefault="006C0552">
      <w:pPr>
        <w:pStyle w:val="Heading2"/>
      </w:pPr>
      <w:r>
        <w:t>3.3 Standard of Care</w:t>
      </w:r>
    </w:p>
    <w:p w:rsidR="00DA4CF0" w:rsidRDefault="006C0552">
      <w:pPr>
        <w:spacing w:after="200"/>
      </w:pPr>
      <w:r>
        <w:t>The Receiving Party shall protect the Disclosing Party's Confidential Information using at least the same degree of care that it uses to protec</w:t>
      </w:r>
      <w:r>
        <w:t xml:space="preserve">t its own confidential information of a similar nature, but in no event less than reasonable care. The Receiving Party shall implement and maintain appropriate technical, physical, and administrative safeguards to protect against unauthorized access, use, </w:t>
      </w:r>
      <w:r>
        <w:t>modification, disclosure, or destruction of the Confidential Information.</w:t>
      </w:r>
    </w:p>
    <w:p w:rsidR="00DA4CF0" w:rsidRDefault="006C0552">
      <w:pPr>
        <w:pStyle w:val="Heading2"/>
      </w:pPr>
      <w:r>
        <w:t>3.4 Responsibility for Representatives</w:t>
      </w:r>
    </w:p>
    <w:p w:rsidR="00DA4CF0" w:rsidRDefault="006C0552">
      <w:pPr>
        <w:spacing w:after="200"/>
      </w:pPr>
      <w:r>
        <w:t>The Receiving Party shall be responsible and liable for any breach of this Agreement by any of its Representatives. Upon becoming aware of any unauthorized use or disclosure of Confidential Information, the Receiving Party shall immediately notify the Disc</w:t>
      </w:r>
      <w:r>
        <w:t>losing Party and take all reasonable steps to prevent further unauthorized use or disclosure.</w:t>
      </w:r>
    </w:p>
    <w:p w:rsidR="00DA4CF0" w:rsidRDefault="006C0552">
      <w:pPr>
        <w:pStyle w:val="Heading2"/>
      </w:pPr>
      <w:r>
        <w:t>3.5 No Reverse Engineering</w:t>
      </w:r>
    </w:p>
    <w:p w:rsidR="00DA4CF0" w:rsidRDefault="006C0552">
      <w:pPr>
        <w:spacing w:after="200"/>
      </w:pPr>
      <w:r>
        <w:t>Unless expressly authorized in writing by the Disclosing Party, the Receiving Party shall not reverse engineer, disassemble, decompile,</w:t>
      </w:r>
      <w:r>
        <w:t xml:space="preserve"> or otherwise attempt to derive the source code, underlying ideas, algorithms, or structure of any software, prototypes, samples, products, or materials that embody the Disclosing Party's Confidential Information.</w:t>
      </w:r>
    </w:p>
    <w:p w:rsidR="00DA4CF0" w:rsidRDefault="006C0552">
      <w:pPr>
        <w:pStyle w:val="Heading2"/>
      </w:pPr>
      <w:r>
        <w:t>3.6 No Intellectual Property Rights</w:t>
      </w:r>
    </w:p>
    <w:p w:rsidR="00DA4CF0" w:rsidRDefault="006C0552">
      <w:pPr>
        <w:spacing w:after="200"/>
      </w:pPr>
      <w:r>
        <w:t>The Re</w:t>
      </w:r>
      <w:r>
        <w:t xml:space="preserve">ceiving Party shall not seek any patent, copyright, trademark, or other intellectual property protection for any invention, work, or other subject matter that is based on or </w:t>
      </w:r>
      <w:r>
        <w:lastRenderedPageBreak/>
        <w:t>derived from the Disclosing Party's Confidential Information without the express p</w:t>
      </w:r>
      <w:r>
        <w:t>rior written consent of the Disclosing Party.</w:t>
      </w:r>
    </w:p>
    <w:p w:rsidR="00DA4CF0" w:rsidRDefault="006C0552">
      <w:pPr>
        <w:pStyle w:val="Heading1"/>
      </w:pPr>
      <w:r>
        <w:t>4. LEGALLY COMPELLED DISCLOSURE</w:t>
      </w:r>
    </w:p>
    <w:p w:rsidR="00DA4CF0" w:rsidRDefault="006C0552">
      <w:pPr>
        <w:spacing w:after="200"/>
      </w:pPr>
      <w:r>
        <w:t>If the Receiving Party or any of its Representatives becomes legally compelled (by deposition, interrogatory, request for documents, subpoena, civil investigative demand, court o</w:t>
      </w:r>
      <w:r>
        <w:t>rder, or similar legal process) to disclose any of the Disclosing Party's Confidential Information, the Receiving Party shall, to the extent legally permitted: (a) provide the Disclosing Party with prompt written notice of such requirement so that the Disc</w:t>
      </w:r>
      <w:r>
        <w:t>losing Party may seek a protective order or other appropriate remedy; (b) reasonably cooperate with the Disclosing Party's efforts to obtain such protective order or other remedy; and (c) if disclosure is nonetheless required, disclose only that portion of</w:t>
      </w:r>
      <w:r>
        <w:t xml:space="preserve"> the Confidential Information that is legally required to be disclosed and use reasonable efforts to obtain assurances that confidential treatment will be accorded to the disclosed information.</w:t>
      </w:r>
    </w:p>
    <w:p w:rsidR="00DA4CF0" w:rsidRDefault="006C0552">
      <w:pPr>
        <w:pStyle w:val="Heading1"/>
      </w:pPr>
      <w:r>
        <w:t>5. RETURN OR DESTRUCTION OF CONFIDENTIAL INFORMATION</w:t>
      </w:r>
    </w:p>
    <w:p w:rsidR="00DA4CF0" w:rsidRDefault="006C0552">
      <w:pPr>
        <w:spacing w:after="200"/>
      </w:pPr>
      <w:r>
        <w:t xml:space="preserve">Upon the </w:t>
      </w:r>
      <w:r>
        <w:t>written request of the Disclosing Party, or upon termination of this Agreement, the Receiving Party shall, at the Disclosing Party's option: (a) promptly return to the Disclosing Party all documents, materials, and other tangible items containing or reflec</w:t>
      </w:r>
      <w:r>
        <w:t>ting Confidential Information, together with all copies thereof; or (b) destroy all such documents, materials, and items and certify such destruction in writing to the Disclosing Party. Notwithstanding the foregoing, the Receiving Party may retain: (</w:t>
      </w:r>
      <w:proofErr w:type="spellStart"/>
      <w:r>
        <w:t>i</w:t>
      </w:r>
      <w:proofErr w:type="spellEnd"/>
      <w:r>
        <w:t>) one</w:t>
      </w:r>
      <w:r>
        <w:t xml:space="preserve"> archival copy of the Confidential Information solely for purposes of monitoring its compliance obligations under this Agreement; and (ii) any Confidential Information contained in electronic backup systems or required to be retained under applicable law o</w:t>
      </w:r>
      <w:r>
        <w:t>r regulation, provided that all such retained Confidential Information shall remain subject to the confidentiality obligations set forth in this Agreement for the periods specified in Section 9.</w:t>
      </w:r>
    </w:p>
    <w:p w:rsidR="00DA4CF0" w:rsidRDefault="006C0552">
      <w:pPr>
        <w:pStyle w:val="Heading1"/>
      </w:pPr>
      <w:r>
        <w:t>6. NO REPRESENTATIONS OR WARRANTIES; NO LICENSE</w:t>
      </w:r>
    </w:p>
    <w:p w:rsidR="00DA4CF0" w:rsidRDefault="006C0552">
      <w:pPr>
        <w:pStyle w:val="Heading2"/>
      </w:pPr>
      <w:r>
        <w:t>6.1 No Warran</w:t>
      </w:r>
      <w:r>
        <w:t>ties</w:t>
      </w:r>
    </w:p>
    <w:p w:rsidR="00DA4CF0" w:rsidRDefault="006C0552">
      <w:pPr>
        <w:spacing w:after="200"/>
      </w:pPr>
      <w:r>
        <w:rPr>
          <w:b/>
          <w:bCs/>
        </w:rPr>
        <w:t>THE DISCLOSING PARTY MAKES NO REPRESENTATION OR WARRANTY, EXPRESS OR IMPLIED, AS TO THE ACCURACY OR COMPLETENESS OF ANY CONFIDENTIAL INFORMATION. THE DISCLOSING PARTY SHALL NOT BE LIABLE TO THE RECEIVING PARTY OR TO ANY OF ITS REPRESENTATIVES FOR ANY ERROR</w:t>
      </w:r>
      <w:r>
        <w:rPr>
          <w:b/>
          <w:bCs/>
        </w:rPr>
        <w:t>S OR OMISSIONS IN OR ANY USE OF OR RELIANCE UPON ANY CONFIDENTIAL INFORMATION. ALL CONFIDENTIAL INFORMATION IS PROVIDED "AS IS."</w:t>
      </w:r>
    </w:p>
    <w:p w:rsidR="00DA4CF0" w:rsidRDefault="006C0552">
      <w:pPr>
        <w:pStyle w:val="Heading2"/>
      </w:pPr>
      <w:r>
        <w:t>6.2 No License Grant</w:t>
      </w:r>
    </w:p>
    <w:p w:rsidR="00DA4CF0" w:rsidRDefault="006C0552">
      <w:pPr>
        <w:spacing w:after="200"/>
      </w:pPr>
      <w:r>
        <w:t>Nothing in this Agreement grants to the Receiving Party, by implication or otherwise, any license or other</w:t>
      </w:r>
      <w:r>
        <w:t xml:space="preserve"> rights under any patent, copyright, trademark, trade secret, or other intellectual property rights of the Disclosing Party, except for the limited right to use the Confidential Information solely for the Purpose in accordance with the terms of this Agreem</w:t>
      </w:r>
      <w:r>
        <w:t>ent.</w:t>
      </w:r>
    </w:p>
    <w:p w:rsidR="00DA4CF0" w:rsidRDefault="006C0552">
      <w:pPr>
        <w:pStyle w:val="Heading1"/>
      </w:pPr>
      <w:r>
        <w:t>7. NO OBLIGATION TO PROCEED</w:t>
      </w:r>
    </w:p>
    <w:p w:rsidR="00DA4CF0" w:rsidRDefault="006C0552">
      <w:pPr>
        <w:spacing w:after="200"/>
      </w:pPr>
      <w:r>
        <w:t xml:space="preserve">Nothing in this Agreement shall obligate either Party to proceed with any transaction or relationship, continue any negotiations or discussions, disclose any particular information, or enter into any further agreement with </w:t>
      </w:r>
      <w:r>
        <w:t>the other Party. Either Party may, in its sole discretion, terminate discussions and negotiations with the other Party at any time and for any reason or no reason.</w:t>
      </w:r>
    </w:p>
    <w:p w:rsidR="00D03172" w:rsidRDefault="00D03172">
      <w:pPr>
        <w:spacing w:after="200"/>
      </w:pPr>
      <w:bookmarkStart w:id="0" w:name="_GoBack"/>
      <w:bookmarkEnd w:id="0"/>
    </w:p>
    <w:p w:rsidR="00DA4CF0" w:rsidRDefault="006C0552">
      <w:pPr>
        <w:pStyle w:val="Heading1"/>
      </w:pPr>
      <w:r>
        <w:lastRenderedPageBreak/>
        <w:t>8. REMEDIES</w:t>
      </w:r>
    </w:p>
    <w:p w:rsidR="00DA4CF0" w:rsidRDefault="006C0552">
      <w:pPr>
        <w:pStyle w:val="Heading2"/>
      </w:pPr>
      <w:r>
        <w:t>8.1 Irreparable Harm</w:t>
      </w:r>
    </w:p>
    <w:p w:rsidR="00DA4CF0" w:rsidRDefault="006C0552">
      <w:pPr>
        <w:spacing w:after="200"/>
      </w:pPr>
      <w:r>
        <w:t>The Receiving Party acknowledges and agrees that the Disclo</w:t>
      </w:r>
      <w:r>
        <w:t>sing Party's Confidential Information is valuable and unique, and that disclosure or use of Confidential Information in breach of this Agreement will result in irreparable injury to the Disclosing Party for which monetary damages would be an inadequate rem</w:t>
      </w:r>
      <w:r>
        <w:t>edy.</w:t>
      </w:r>
    </w:p>
    <w:p w:rsidR="00DA4CF0" w:rsidRDefault="006C0552">
      <w:pPr>
        <w:pStyle w:val="Heading2"/>
      </w:pPr>
      <w:r>
        <w:t>8.2 Injunctive Relief</w:t>
      </w:r>
    </w:p>
    <w:p w:rsidR="00DA4CF0" w:rsidRDefault="006C0552">
      <w:pPr>
        <w:spacing w:after="200"/>
      </w:pPr>
      <w:r>
        <w:t>Accordingly, the Receiving Party agrees that, in addition to any other remedies available at law or in equity, the Disclosing Party shall be entitled to seek injunctive and other equitable relief to prevent or restrain any actual</w:t>
      </w:r>
      <w:r>
        <w:t xml:space="preserve"> or threatened breach of this Agreement, without the necessity of posting any bond or proving actual monetary damages. The Receiving Party waives any requirement for the securing or posting of any bond in connection with such equitable remedies.</w:t>
      </w:r>
    </w:p>
    <w:p w:rsidR="00DA4CF0" w:rsidRDefault="006C0552">
      <w:pPr>
        <w:pStyle w:val="Heading2"/>
      </w:pPr>
      <w:r>
        <w:t>8.3 Cumula</w:t>
      </w:r>
      <w:r>
        <w:t>tive Remedies</w:t>
      </w:r>
    </w:p>
    <w:p w:rsidR="00DA4CF0" w:rsidRDefault="006C0552">
      <w:pPr>
        <w:spacing w:after="200"/>
      </w:pPr>
      <w:r>
        <w:t>The remedies provided in this Agreement are cumulative and not exclusive, and shall be in addition to any other remedies available to the Disclosing Party at law or in equity.</w:t>
      </w:r>
    </w:p>
    <w:p w:rsidR="00DA4CF0" w:rsidRDefault="006C0552">
      <w:pPr>
        <w:pStyle w:val="Heading2"/>
      </w:pPr>
      <w:r>
        <w:t>8.4 Attorneys' Fees</w:t>
      </w:r>
    </w:p>
    <w:p w:rsidR="00DA4CF0" w:rsidRDefault="006C0552">
      <w:pPr>
        <w:spacing w:after="200"/>
      </w:pPr>
      <w:r>
        <w:t>In any action or proceeding to enforce the ter</w:t>
      </w:r>
      <w:r>
        <w:t>ms of this Agreement, the prevailing Party shall be entitled to recover its reasonable attorneys' fees, costs, and expenses in addition to any other relief to which such Party may be entitled.</w:t>
      </w:r>
    </w:p>
    <w:p w:rsidR="00DA4CF0" w:rsidRDefault="006C0552">
      <w:pPr>
        <w:pStyle w:val="Heading1"/>
      </w:pPr>
      <w:r>
        <w:t>9. TERM AND SURVIVAL</w:t>
      </w:r>
    </w:p>
    <w:p w:rsidR="00DA4CF0" w:rsidRDefault="006C0552">
      <w:pPr>
        <w:pStyle w:val="Heading2"/>
      </w:pPr>
      <w:r>
        <w:t>9.1 Term of Agreement</w:t>
      </w:r>
    </w:p>
    <w:p w:rsidR="00DA4CF0" w:rsidRDefault="006C0552">
      <w:pPr>
        <w:spacing w:after="200"/>
      </w:pPr>
      <w:r>
        <w:t>This Agreement shall</w:t>
      </w:r>
      <w:r>
        <w:t xml:space="preserve"> commence on the Effective Date and shall continue in effect for a period of three (3) years, unless earlier terminated by either Party upon thirty (30) days' prior written notice to the other Party.</w:t>
      </w:r>
    </w:p>
    <w:p w:rsidR="00DA4CF0" w:rsidRDefault="006C0552">
      <w:pPr>
        <w:pStyle w:val="Heading2"/>
      </w:pPr>
      <w:r>
        <w:t>9.2 Survival of Obligations</w:t>
      </w:r>
    </w:p>
    <w:p w:rsidR="00DA4CF0" w:rsidRDefault="006C0552">
      <w:pPr>
        <w:spacing w:after="200"/>
      </w:pPr>
      <w:r>
        <w:t>Notwithstanding any termination or expiration of this Agreement, the Receiving Party's obligations with respect to Confidential Information disclosed during the term of this Agreement shall survive and continue for a period of three (3) years after the dat</w:t>
      </w:r>
      <w:r>
        <w:t>e of termination or expiration; provided, however, that with respect to any Confidential Information that constitutes a trade secret under applicable law, the Receiving Party's obligations shall continue for so long as such information remains a trade secr</w:t>
      </w:r>
      <w:r>
        <w:t>et under applicable law.</w:t>
      </w:r>
    </w:p>
    <w:p w:rsidR="00DA4CF0" w:rsidRDefault="006C0552">
      <w:pPr>
        <w:pStyle w:val="Heading1"/>
      </w:pPr>
      <w:r>
        <w:t>10. ASSIGNMENT</w:t>
      </w:r>
    </w:p>
    <w:p w:rsidR="00DA4CF0" w:rsidRDefault="006C0552">
      <w:pPr>
        <w:spacing w:after="200"/>
      </w:pPr>
      <w:r>
        <w:t>Neither this Agreement nor any of the rights or obligations hereunder may be assigned or transferred by either Party, in whole or in part, whether voluntarily or by operation of law, without the prior written consent</w:t>
      </w:r>
      <w:r>
        <w:t xml:space="preserve"> of the other Party, which consent shall not be unreasonably withheld or delayed; provided, however, that either Party may assign this Agreement without such consent: (a) to an affiliate of such Party; or (b) in connection with a merger, acquisition, conso</w:t>
      </w:r>
      <w:r>
        <w:t>lidation, sale of all or substantially all of its assets, or similar transaction, provided that the assignee agrees in writing to be bound by the terms of this Agreement. Any attempted assignment in violation of this Section shall be null and void. Subject</w:t>
      </w:r>
      <w:r>
        <w:t xml:space="preserve"> to the foregoing, this Agreement shall be binding upon and inure to the benefit of the Parties and their respective successors and permitted assigns.</w:t>
      </w:r>
    </w:p>
    <w:p w:rsidR="00DA4CF0" w:rsidRDefault="006C0552">
      <w:pPr>
        <w:pStyle w:val="Heading1"/>
      </w:pPr>
      <w:r>
        <w:lastRenderedPageBreak/>
        <w:t>11. GOVERNING LAW AND JURISDICTION</w:t>
      </w:r>
    </w:p>
    <w:p w:rsidR="00DA4CF0" w:rsidRDefault="006C0552">
      <w:pPr>
        <w:pStyle w:val="Heading2"/>
      </w:pPr>
      <w:r>
        <w:t>11.1 Governing Law</w:t>
      </w:r>
    </w:p>
    <w:p w:rsidR="00DA4CF0" w:rsidRDefault="006C0552">
      <w:pPr>
        <w:spacing w:after="200"/>
      </w:pPr>
      <w:r>
        <w:t>This Agreement and all matters arising out of or re</w:t>
      </w:r>
      <w:r>
        <w:t>lating to this Agreement shall be governed by and construed in accordance with the laws of the State of California, without giving effect to any choice of law or conflict of law provisions that would cause the application of the laws of any other jurisdict</w:t>
      </w:r>
      <w:r>
        <w:t>ion.</w:t>
      </w:r>
    </w:p>
    <w:p w:rsidR="00DA4CF0" w:rsidRDefault="006C0552">
      <w:pPr>
        <w:pStyle w:val="Heading2"/>
      </w:pPr>
      <w:r>
        <w:t>11.2 Jurisdiction and Venue</w:t>
      </w:r>
    </w:p>
    <w:p w:rsidR="00DA4CF0" w:rsidRDefault="006C0552">
      <w:pPr>
        <w:spacing w:after="200"/>
      </w:pPr>
      <w:r>
        <w:t>The Parties hereby irrevocably consent to the exclusive jurisdiction of the state and federal courts located in Alameda County, California for any action or proceeding arising out of or relating to this Agreement. Each Part</w:t>
      </w:r>
      <w:r>
        <w:t>y hereby irrevocably waives any objection to such venue on the grounds of inconvenient forum or otherwise.</w:t>
      </w:r>
    </w:p>
    <w:p w:rsidR="00DA4CF0" w:rsidRDefault="006C0552">
      <w:pPr>
        <w:pStyle w:val="Heading1"/>
      </w:pPr>
      <w:r>
        <w:t>12. GENERAL PROVISIONS</w:t>
      </w:r>
    </w:p>
    <w:p w:rsidR="00DA4CF0" w:rsidRDefault="006C0552">
      <w:pPr>
        <w:pStyle w:val="Heading2"/>
      </w:pPr>
      <w:r>
        <w:t>12.1 Entire Agreement</w:t>
      </w:r>
    </w:p>
    <w:p w:rsidR="00DA4CF0" w:rsidRDefault="006C0552">
      <w:pPr>
        <w:spacing w:after="200"/>
      </w:pPr>
      <w:r>
        <w:t>This Agreement constitutes the entire agreement between the Parties with respect to the subject matter h</w:t>
      </w:r>
      <w:r>
        <w:t>ereof and supersedes all prior or contemporaneous oral or written agreements, understandings, representations, and statements with respect to such subject matter.</w:t>
      </w:r>
    </w:p>
    <w:p w:rsidR="00DA4CF0" w:rsidRDefault="006C0552">
      <w:pPr>
        <w:pStyle w:val="Heading2"/>
      </w:pPr>
      <w:r>
        <w:t>12.2 Amendments</w:t>
      </w:r>
    </w:p>
    <w:p w:rsidR="00DA4CF0" w:rsidRDefault="006C0552">
      <w:pPr>
        <w:spacing w:after="200"/>
      </w:pPr>
      <w:r>
        <w:t>This Agreement may not be amended, modified, or supplemented except by a writ</w:t>
      </w:r>
      <w:r>
        <w:t>ten instrument signed by duly authorized representatives of both Parties.</w:t>
      </w:r>
    </w:p>
    <w:p w:rsidR="00DA4CF0" w:rsidRDefault="006C0552">
      <w:pPr>
        <w:pStyle w:val="Heading2"/>
      </w:pPr>
      <w:r>
        <w:t>12.3 Waiver</w:t>
      </w:r>
    </w:p>
    <w:p w:rsidR="00DA4CF0" w:rsidRDefault="006C0552">
      <w:pPr>
        <w:spacing w:after="200"/>
      </w:pPr>
      <w:r>
        <w:t xml:space="preserve">No waiver of any provision of this Agreement shall be deemed or shall constitute a waiver of any other provision, nor shall any waiver constitute a continuing waiver. No </w:t>
      </w:r>
      <w:r>
        <w:t>waiver shall be binding unless executed in writing by the Party making the waiver.</w:t>
      </w:r>
    </w:p>
    <w:p w:rsidR="00DA4CF0" w:rsidRDefault="006C0552">
      <w:pPr>
        <w:pStyle w:val="Heading2"/>
      </w:pPr>
      <w:r>
        <w:t>12.4 Severability</w:t>
      </w:r>
    </w:p>
    <w:p w:rsidR="00DA4CF0" w:rsidRDefault="006C0552">
      <w:pPr>
        <w:spacing w:after="200"/>
      </w:pPr>
      <w:r>
        <w:t xml:space="preserve">If any provision of this Agreement is held to be invalid, illegal, or unenforceable in any respect, such invalidity, illegality, or unenforceability shall </w:t>
      </w:r>
      <w:r>
        <w:t>not affect any other provision hereof, and this Agreement shall be construed as if such invalid, illegal, or unenforceable provision had never been contained herein. If any provision is held to be excessively broad, such provision shall be reformed and con</w:t>
      </w:r>
      <w:r>
        <w:t>strued by limiting and reducing it so as to be enforceable to the maximum extent permitted by applicable law.</w:t>
      </w:r>
    </w:p>
    <w:p w:rsidR="00DA4CF0" w:rsidRDefault="006C0552">
      <w:pPr>
        <w:pStyle w:val="Heading2"/>
      </w:pPr>
      <w:r>
        <w:t>12.5 Counterparts; Electronic Signatures</w:t>
      </w:r>
    </w:p>
    <w:p w:rsidR="00DA4CF0" w:rsidRDefault="006C0552">
      <w:pPr>
        <w:spacing w:after="200"/>
      </w:pPr>
      <w:r>
        <w:t>This Agreement may be executed in any number of counterparts, each of which shall be deemed an original b</w:t>
      </w:r>
      <w:r>
        <w:t>ut all of which together shall constitute one and the same instrument. Execution and delivery of this Agreement by facsimile, email (including PDF or electronic signature), or other electronic means shall have the same force and effect as delivery of manua</w:t>
      </w:r>
      <w:r>
        <w:t>lly executed originals.</w:t>
      </w:r>
    </w:p>
    <w:p w:rsidR="00DA4CF0" w:rsidRDefault="006C0552">
      <w:pPr>
        <w:pStyle w:val="Heading2"/>
      </w:pPr>
      <w:r>
        <w:t>12.6 Notices</w:t>
      </w:r>
    </w:p>
    <w:p w:rsidR="00DA4CF0" w:rsidRDefault="006C0552">
      <w:pPr>
        <w:spacing w:after="200"/>
      </w:pPr>
      <w:r>
        <w:t>All notices, requests, demands, and other communications required or permitted under this Agreement shall be in writing and shall be deemed to have been duly given: (a) on the date of delivery if delivered personally; (</w:t>
      </w:r>
      <w:r>
        <w:t>b) on the first business day following the date of dispatch if delivered by a nationally recognized next-day courier service; or (c) on the third business day following the date of mailing if mailed by registered or certified mail, return receipt requested</w:t>
      </w:r>
      <w:r>
        <w:t xml:space="preserve">, postage prepaid, in each case to the addresses set forth in the preamble to this </w:t>
      </w:r>
      <w:r>
        <w:lastRenderedPageBreak/>
        <w:t>Agreement or to such other address as either Party may designate by written notice to the other Party.</w:t>
      </w:r>
    </w:p>
    <w:p w:rsidR="00DA4CF0" w:rsidRDefault="006C0552">
      <w:pPr>
        <w:pStyle w:val="Heading2"/>
      </w:pPr>
      <w:r>
        <w:t>12.7 Construction</w:t>
      </w:r>
    </w:p>
    <w:p w:rsidR="00DA4CF0" w:rsidRDefault="006C0552">
      <w:pPr>
        <w:spacing w:after="200"/>
      </w:pPr>
      <w:r>
        <w:t>The headings in this Agreement are for reference pur</w:t>
      </w:r>
      <w:r>
        <w:t>poses only and shall not affect the meaning or interpretation of this Agreement. As used in this Agreement, "including" means "including without limitation," and the singular includes the plural and vice versa. The Parties acknowledge that each Party and i</w:t>
      </w:r>
      <w:r>
        <w:t>ts counsel have reviewed and participated in the drafting of this Agreement and that any rule of construction to the effect that any ambiguities are to be resolved against the drafting Party shall not be employed in the interpretation of this Agreement.</w:t>
      </w:r>
    </w:p>
    <w:p w:rsidR="00DA4CF0" w:rsidRDefault="006C0552">
      <w:pPr>
        <w:pStyle w:val="Heading2"/>
      </w:pPr>
      <w:r>
        <w:t>12</w:t>
      </w:r>
      <w:r>
        <w:t>.8 Independent Relationship</w:t>
      </w:r>
    </w:p>
    <w:p w:rsidR="00DA4CF0" w:rsidRDefault="006C0552">
      <w:pPr>
        <w:spacing w:after="240"/>
      </w:pPr>
      <w:r>
        <w:t>Nothing in this Agreement shall be construed to create a partnership, joint venture, agency, employment, or similar relationship between the Parties. Neither Party shall have the authority to bind or commit the other Party in an</w:t>
      </w:r>
      <w:r>
        <w:t>y manner whatsoever.</w:t>
      </w:r>
    </w:p>
    <w:p w:rsidR="00DA4CF0" w:rsidRDefault="006C0552">
      <w:pPr>
        <w:spacing w:before="240" w:after="120"/>
      </w:pPr>
      <w:r>
        <w:rPr>
          <w:b/>
          <w:bCs/>
        </w:rPr>
        <w:t>IN WITNESS WHEREOF</w:t>
      </w:r>
      <w:r>
        <w:t>, the Parties have executed this Agreement as of the Effective Date.</w:t>
      </w:r>
    </w:p>
    <w:p w:rsidR="00651354" w:rsidRDefault="00651354">
      <w:pPr>
        <w:spacing w:before="240" w:after="120"/>
      </w:pPr>
    </w:p>
    <w:tbl>
      <w:tblPr>
        <w:tblW w:w="0" w:type="auto"/>
        <w:tblCellMar>
          <w:left w:w="10" w:type="dxa"/>
          <w:right w:w="10" w:type="dxa"/>
        </w:tblCellMar>
        <w:tblLook w:val="04A0" w:firstRow="1" w:lastRow="0" w:firstColumn="1" w:lastColumn="0" w:noHBand="0" w:noVBand="1"/>
      </w:tblPr>
      <w:tblGrid>
        <w:gridCol w:w="4513"/>
        <w:gridCol w:w="4513"/>
      </w:tblGrid>
      <w:tr w:rsidR="00DA4CF0">
        <w:tblPrEx>
          <w:tblCellMar>
            <w:top w:w="0" w:type="dxa"/>
            <w:bottom w:w="0" w:type="dxa"/>
          </w:tblCellMar>
        </w:tblPrEx>
        <w:tc>
          <w:tcPr>
            <w:tcW w:w="4320" w:type="dxa"/>
          </w:tcPr>
          <w:p w:rsidR="00DA4CF0" w:rsidRDefault="006C0552">
            <w:r>
              <w:rPr>
                <w:b/>
              </w:rPr>
              <w:t>CMC:</w:t>
            </w:r>
          </w:p>
        </w:tc>
        <w:tc>
          <w:tcPr>
            <w:tcW w:w="4320" w:type="dxa"/>
          </w:tcPr>
          <w:p w:rsidR="00DA4CF0" w:rsidRDefault="006C0552">
            <w:r>
              <w:rPr>
                <w:b/>
              </w:rPr>
              <w:t>PARTY</w:t>
            </w:r>
            <w:r w:rsidR="00651354">
              <w:rPr>
                <w:b/>
              </w:rPr>
              <w:t xml:space="preserve"> B</w:t>
            </w:r>
            <w:r>
              <w:rPr>
                <w:b/>
              </w:rPr>
              <w:t>:</w:t>
            </w:r>
          </w:p>
        </w:tc>
      </w:tr>
      <w:tr w:rsidR="00DA4CF0">
        <w:tblPrEx>
          <w:tblCellMar>
            <w:top w:w="0" w:type="dxa"/>
            <w:bottom w:w="0" w:type="dxa"/>
          </w:tblCellMar>
        </w:tblPrEx>
        <w:tc>
          <w:tcPr>
            <w:tcW w:w="4320" w:type="dxa"/>
          </w:tcPr>
          <w:p w:rsidR="00DA4CF0" w:rsidRDefault="006C0552">
            <w:r>
              <w:t>Compactor Management Company LLC</w:t>
            </w:r>
          </w:p>
        </w:tc>
        <w:tc>
          <w:tcPr>
            <w:tcW w:w="4320" w:type="dxa"/>
          </w:tcPr>
          <w:p w:rsidR="00DA4CF0" w:rsidRDefault="006C0552">
            <w:r>
              <w:t>[PARTY B NAME]</w:t>
            </w:r>
          </w:p>
        </w:tc>
      </w:tr>
      <w:tr w:rsidR="00DA4CF0">
        <w:tblPrEx>
          <w:tblCellMar>
            <w:top w:w="0" w:type="dxa"/>
            <w:bottom w:w="0" w:type="dxa"/>
          </w:tblCellMar>
        </w:tblPrEx>
        <w:tc>
          <w:tcPr>
            <w:tcW w:w="4320" w:type="dxa"/>
          </w:tcPr>
          <w:p w:rsidR="00DA4CF0" w:rsidRDefault="006C0552">
            <w:r>
              <w:t>By: _________________________</w:t>
            </w:r>
          </w:p>
        </w:tc>
        <w:tc>
          <w:tcPr>
            <w:tcW w:w="4320" w:type="dxa"/>
          </w:tcPr>
          <w:p w:rsidR="00DA4CF0" w:rsidRDefault="006C0552">
            <w:r>
              <w:t xml:space="preserve">By: </w:t>
            </w:r>
            <w:r>
              <w:t>_________________________</w:t>
            </w:r>
          </w:p>
        </w:tc>
      </w:tr>
      <w:tr w:rsidR="00DA4CF0">
        <w:tblPrEx>
          <w:tblCellMar>
            <w:top w:w="0" w:type="dxa"/>
            <w:bottom w:w="0" w:type="dxa"/>
          </w:tblCellMar>
        </w:tblPrEx>
        <w:tc>
          <w:tcPr>
            <w:tcW w:w="4320" w:type="dxa"/>
          </w:tcPr>
          <w:p w:rsidR="00DA4CF0" w:rsidRDefault="006C0552">
            <w:r>
              <w:t>Name: _______________________</w:t>
            </w:r>
          </w:p>
        </w:tc>
        <w:tc>
          <w:tcPr>
            <w:tcW w:w="4320" w:type="dxa"/>
          </w:tcPr>
          <w:p w:rsidR="00DA4CF0" w:rsidRDefault="006C0552">
            <w:r>
              <w:t>Name: _______________________</w:t>
            </w:r>
          </w:p>
        </w:tc>
      </w:tr>
      <w:tr w:rsidR="00DA4CF0">
        <w:tblPrEx>
          <w:tblCellMar>
            <w:top w:w="0" w:type="dxa"/>
            <w:bottom w:w="0" w:type="dxa"/>
          </w:tblCellMar>
        </w:tblPrEx>
        <w:tc>
          <w:tcPr>
            <w:tcW w:w="4320" w:type="dxa"/>
          </w:tcPr>
          <w:p w:rsidR="00DA4CF0" w:rsidRDefault="006C0552">
            <w:r>
              <w:t>Title: ________________________</w:t>
            </w:r>
          </w:p>
        </w:tc>
        <w:tc>
          <w:tcPr>
            <w:tcW w:w="4320" w:type="dxa"/>
          </w:tcPr>
          <w:p w:rsidR="00DA4CF0" w:rsidRDefault="006C0552">
            <w:r>
              <w:t>Title: ________________________</w:t>
            </w:r>
          </w:p>
        </w:tc>
      </w:tr>
      <w:tr w:rsidR="00DA4CF0">
        <w:tblPrEx>
          <w:tblCellMar>
            <w:top w:w="0" w:type="dxa"/>
            <w:bottom w:w="0" w:type="dxa"/>
          </w:tblCellMar>
        </w:tblPrEx>
        <w:tc>
          <w:tcPr>
            <w:tcW w:w="4513" w:type="dxa"/>
          </w:tcPr>
          <w:p w:rsidR="00DA4CF0" w:rsidRDefault="006C0552">
            <w:r>
              <w:t>Date: _________________________</w:t>
            </w:r>
          </w:p>
        </w:tc>
        <w:tc>
          <w:tcPr>
            <w:tcW w:w="4513" w:type="dxa"/>
          </w:tcPr>
          <w:p w:rsidR="00DA4CF0" w:rsidRDefault="006C0552">
            <w:r>
              <w:t>Date: _________________________</w:t>
            </w:r>
          </w:p>
        </w:tc>
      </w:tr>
    </w:tbl>
    <w:p w:rsidR="006C0552" w:rsidRDefault="006C0552"/>
    <w:sectPr w:rsidR="006C055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EBC44B7"/>
    <w:multiLevelType w:val="hybridMultilevel"/>
    <w:tmpl w:val="B3FEADA6"/>
    <w:lvl w:ilvl="0" w:tplc="65223AD8">
      <w:start w:val="1"/>
      <w:numFmt w:val="bullet"/>
      <w:lvlText w:val="●"/>
      <w:lvlJc w:val="left"/>
      <w:pPr>
        <w:ind w:left="720" w:hanging="360"/>
      </w:pPr>
    </w:lvl>
    <w:lvl w:ilvl="1" w:tplc="FD206940">
      <w:start w:val="1"/>
      <w:numFmt w:val="bullet"/>
      <w:lvlText w:val="○"/>
      <w:lvlJc w:val="left"/>
      <w:pPr>
        <w:ind w:left="1440" w:hanging="360"/>
      </w:pPr>
    </w:lvl>
    <w:lvl w:ilvl="2" w:tplc="45EE3D6C">
      <w:start w:val="1"/>
      <w:numFmt w:val="bullet"/>
      <w:lvlText w:val="■"/>
      <w:lvlJc w:val="left"/>
      <w:pPr>
        <w:ind w:left="2160" w:hanging="360"/>
      </w:pPr>
    </w:lvl>
    <w:lvl w:ilvl="3" w:tplc="B18013F8">
      <w:start w:val="1"/>
      <w:numFmt w:val="bullet"/>
      <w:lvlText w:val="●"/>
      <w:lvlJc w:val="left"/>
      <w:pPr>
        <w:ind w:left="2880" w:hanging="360"/>
      </w:pPr>
    </w:lvl>
    <w:lvl w:ilvl="4" w:tplc="7C84592C">
      <w:start w:val="1"/>
      <w:numFmt w:val="bullet"/>
      <w:lvlText w:val="○"/>
      <w:lvlJc w:val="left"/>
      <w:pPr>
        <w:ind w:left="3600" w:hanging="360"/>
      </w:pPr>
    </w:lvl>
    <w:lvl w:ilvl="5" w:tplc="561A8E24">
      <w:start w:val="1"/>
      <w:numFmt w:val="bullet"/>
      <w:lvlText w:val="■"/>
      <w:lvlJc w:val="left"/>
      <w:pPr>
        <w:ind w:left="4320" w:hanging="360"/>
      </w:pPr>
    </w:lvl>
    <w:lvl w:ilvl="6" w:tplc="8BB8ABB8">
      <w:start w:val="1"/>
      <w:numFmt w:val="bullet"/>
      <w:lvlText w:val="●"/>
      <w:lvlJc w:val="left"/>
      <w:pPr>
        <w:ind w:left="5040" w:hanging="360"/>
      </w:pPr>
    </w:lvl>
    <w:lvl w:ilvl="7" w:tplc="3928346A">
      <w:start w:val="1"/>
      <w:numFmt w:val="bullet"/>
      <w:lvlText w:val="●"/>
      <w:lvlJc w:val="left"/>
      <w:pPr>
        <w:ind w:left="5760" w:hanging="360"/>
      </w:pPr>
    </w:lvl>
    <w:lvl w:ilvl="8" w:tplc="0CAA3DB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4CF0"/>
    <w:rsid w:val="00651354"/>
    <w:rsid w:val="006C0552"/>
    <w:rsid w:val="00D03172"/>
    <w:rsid w:val="00DA4C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98B243D"/>
  <w15:docId w15:val="{9D0116FD-D9A5-2C4C-A20C-EF71350B6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rPr>
  </w:style>
  <w:style w:type="paragraph" w:styleId="Heading2">
    <w:name w:val="heading 2"/>
    <w:uiPriority w:val="9"/>
    <w:unhideWhenUsed/>
    <w:qFormat/>
    <w:pPr>
      <w:spacing w:before="180" w:after="100"/>
      <w:outlineLvl w:val="1"/>
    </w:pPr>
    <w:rPr>
      <w:b/>
      <w:bCs/>
      <w:color w:val="000000"/>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jc w:val="center"/>
    </w:pPr>
    <w:rPr>
      <w:b/>
      <w:bCs/>
      <w:color w:val="00000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2552</Words>
  <Characters>14552</Characters>
  <Application>Microsoft Office Word</Application>
  <DocSecurity>0</DocSecurity>
  <Lines>121</Lines>
  <Paragraphs>34</Paragraphs>
  <ScaleCrop>false</ScaleCrop>
  <Company/>
  <LinksUpToDate>false</LinksUpToDate>
  <CharactersWithSpaces>17070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Sergei Tokmakov, Esq.</cp:lastModifiedBy>
  <cp:revision>4</cp:revision>
  <dcterms:created xsi:type="dcterms:W3CDTF">2025-12-23T09:45:00Z</dcterms:created>
  <dcterms:modified xsi:type="dcterms:W3CDTF">2025-12-23T11:36:00Z</dcterms:modified>
</cp:coreProperties>
</file>