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065BD947" w:rsidR="00C74DCF" w:rsidRPr="00C74DCF" w:rsidRDefault="000A7ACA" w:rsidP="009B5F57">
      <w:pPr>
        <w:pStyle w:val="a"/>
        <w:numPr>
          <w:ilvl w:val="0"/>
          <w:numId w:val="16"/>
        </w:numPr>
        <w:jc w:val="left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</w:pPr>
      <w:r w:rsidRPr="00E72FC6">
        <w:rPr>
          <w:u w:val="single"/>
        </w:rPr>
        <w:t>Моделью</w:t>
      </w:r>
      <w:r>
        <w:t xml:space="preserve"> (лат. modulus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изучение свойств модели,</w:t>
      </w:r>
    </w:p>
    <w:p w14:paraId="1C16EC85" w14:textId="77777777" w:rsidR="00FB1A94" w:rsidRDefault="00FB1A94" w:rsidP="00FB1A94">
      <w:pPr>
        <w:pStyle w:val="ListParagraph"/>
        <w:numPr>
          <w:ilvl w:val="0"/>
          <w:numId w:val="2"/>
        </w:numPr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ListParagraph"/>
        <w:numPr>
          <w:ilvl w:val="0"/>
          <w:numId w:val="3"/>
        </w:numPr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ListParagraph"/>
        <w:numPr>
          <w:ilvl w:val="0"/>
          <w:numId w:val="3"/>
        </w:numPr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54224E1A" w:rsidR="00353586" w:rsidRDefault="00353586" w:rsidP="009B5F57">
      <w:pPr>
        <w:pStyle w:val="a"/>
        <w:numPr>
          <w:ilvl w:val="0"/>
          <w:numId w:val="16"/>
        </w:numPr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ListParagraph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ListParagraph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ListParagraph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ListParagraph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ListParagraph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ListParagraph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ListParagraph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ListParagraph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ListParagraph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9B5F57">
      <w:pPr>
        <w:pStyle w:val="a"/>
        <w:numPr>
          <w:ilvl w:val="0"/>
          <w:numId w:val="16"/>
        </w:numPr>
      </w:pPr>
      <w:r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ListParagraph"/>
        <w:numPr>
          <w:ilvl w:val="0"/>
          <w:numId w:val="5"/>
        </w:numPr>
        <w:rPr>
          <w:b/>
          <w:bCs/>
        </w:rPr>
      </w:pPr>
      <w:r w:rsidRPr="002116C8">
        <w:rPr>
          <w:b/>
          <w:bCs/>
        </w:rPr>
        <w:lastRenderedPageBreak/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ListParagraph"/>
        <w:ind w:left="1069" w:firstLine="0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ListParagraph"/>
        <w:numPr>
          <w:ilvl w:val="2"/>
          <w:numId w:val="5"/>
        </w:numPr>
      </w:pPr>
      <w:r>
        <w:t>совокупность элементов,</w:t>
      </w:r>
    </w:p>
    <w:p w14:paraId="2EFA728D" w14:textId="1A3A2DF0" w:rsidR="00BE3662" w:rsidRDefault="00605547" w:rsidP="00D859F1">
      <w:pPr>
        <w:pStyle w:val="ListParagraph"/>
        <w:numPr>
          <w:ilvl w:val="2"/>
          <w:numId w:val="5"/>
        </w:numPr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ListParagraph"/>
        <w:numPr>
          <w:ilvl w:val="2"/>
          <w:numId w:val="5"/>
        </w:numPr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ListParagraph"/>
        <w:numPr>
          <w:ilvl w:val="2"/>
          <w:numId w:val="5"/>
        </w:numPr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ListParagraph"/>
        <w:numPr>
          <w:ilvl w:val="0"/>
          <w:numId w:val="5"/>
        </w:numPr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ListParagraph"/>
        <w:numPr>
          <w:ilvl w:val="2"/>
          <w:numId w:val="5"/>
        </w:numPr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ListParagraph"/>
        <w:numPr>
          <w:ilvl w:val="2"/>
          <w:numId w:val="5"/>
        </w:numPr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ListParagraph"/>
        <w:numPr>
          <w:ilvl w:val="2"/>
          <w:numId w:val="5"/>
        </w:numPr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ListParagraph"/>
        <w:numPr>
          <w:ilvl w:val="2"/>
          <w:numId w:val="5"/>
        </w:numPr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ListParagraph"/>
        <w:numPr>
          <w:ilvl w:val="0"/>
          <w:numId w:val="5"/>
        </w:numPr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ListParagraph"/>
        <w:numPr>
          <w:ilvl w:val="1"/>
          <w:numId w:val="5"/>
        </w:numPr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ListParagraph"/>
        <w:numPr>
          <w:ilvl w:val="2"/>
          <w:numId w:val="5"/>
        </w:numPr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Сравнение результатов моделирования с отдельными экспериментальными результатами, полученными при одинаковых условиях.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Использование других моделей.</w:t>
      </w:r>
    </w:p>
    <w:p w14:paraId="1D2F3E26" w14:textId="15FE94B8" w:rsidR="007B7750" w:rsidRPr="00A54CC6" w:rsidRDefault="00BF2769" w:rsidP="007B7750">
      <w:pPr>
        <w:pStyle w:val="ListParagraph"/>
        <w:numPr>
          <w:ilvl w:val="2"/>
          <w:numId w:val="5"/>
        </w:numPr>
        <w:rPr>
          <w:b/>
          <w:bCs/>
        </w:rPr>
      </w:pPr>
      <w:r>
        <w:t>Сопоставление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ListParagraph"/>
        <w:numPr>
          <w:ilvl w:val="0"/>
          <w:numId w:val="5"/>
        </w:numPr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ListParagraph"/>
        <w:ind w:left="1069" w:firstLine="0"/>
      </w:pPr>
      <w:r>
        <w:t>Возможно уточнение</w:t>
      </w:r>
    </w:p>
    <w:p w14:paraId="03A332B8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существенных параметров,</w:t>
      </w:r>
    </w:p>
    <w:p w14:paraId="38377092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ListParagraph"/>
        <w:numPr>
          <w:ilvl w:val="0"/>
          <w:numId w:val="10"/>
        </w:numPr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ListParagraph"/>
        <w:numPr>
          <w:ilvl w:val="0"/>
          <w:numId w:val="10"/>
        </w:numPr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ListParagraph"/>
        <w:ind w:left="1069" w:firstLine="0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ListParagraph"/>
        <w:numPr>
          <w:ilvl w:val="0"/>
          <w:numId w:val="5"/>
        </w:numPr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ListParagraph"/>
        <w:ind w:left="1069" w:firstLine="0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ListParagraph"/>
        <w:ind w:left="1069" w:firstLine="0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ListParagraph"/>
        <w:ind w:left="1069" w:firstLine="0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ListParagraph"/>
        <w:ind w:left="1069" w:firstLine="0"/>
      </w:pPr>
    </w:p>
    <w:p w14:paraId="70AE1C3A" w14:textId="77777777" w:rsidR="000F6322" w:rsidRDefault="000F6322" w:rsidP="00752364">
      <w:pPr>
        <w:pStyle w:val="ListParagraph"/>
        <w:ind w:left="1069" w:firstLine="0"/>
      </w:pPr>
    </w:p>
    <w:p w14:paraId="238878ED" w14:textId="0DF2CFD1" w:rsidR="000F6322" w:rsidRPr="00AA461D" w:rsidRDefault="000F6322" w:rsidP="009B5F57">
      <w:pPr>
        <w:pStyle w:val="a"/>
        <w:numPr>
          <w:ilvl w:val="0"/>
          <w:numId w:val="16"/>
        </w:numPr>
      </w:pPr>
      <w:r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6C7F035" w:rsidR="00230EBE" w:rsidRDefault="00151ADF" w:rsidP="007B7750">
      <w:pPr>
        <w:ind w:firstLine="0"/>
      </w:pPr>
      <w:r w:rsidRPr="002D0541">
        <w:rPr>
          <w:u w:val="single"/>
        </w:rPr>
        <w:lastRenderedPageBreak/>
        <w:t>Формальная модель:</w:t>
      </w:r>
      <w:r w:rsidRPr="00151ADF">
        <w:t xml:space="preserve"> </w:t>
      </w:r>
      <w:r w:rsidR="0008750E">
        <w:t>м</w:t>
      </w:r>
      <w:r>
        <w:t>одель системы S можно представить в виде множества величин, описывающих процесс функционирования реальной системы:</w:t>
      </w:r>
    </w:p>
    <w:p w14:paraId="1F571E03" w14:textId="14925F6A" w:rsidR="00BC1A2D" w:rsidRPr="007E2D21" w:rsidRDefault="00BC1A2D" w:rsidP="00BC1A2D">
      <w:pPr>
        <w:pStyle w:val="ListParagraph"/>
        <w:numPr>
          <w:ilvl w:val="0"/>
          <w:numId w:val="11"/>
        </w:numPr>
      </w:pPr>
      <w:r>
        <w:t xml:space="preserve">Совокупность </w:t>
      </w:r>
      <w:r w:rsidRPr="00F33CE5">
        <w:rPr>
          <w:b/>
          <w:bCs/>
        </w:rPr>
        <w:t>входных воздействий</w:t>
      </w:r>
      <w:r>
        <w:t xml:space="preserve"> на систему</w:t>
      </w:r>
      <w:r w:rsidR="004346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∈X,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E6329D8" w14:textId="6EC19B42" w:rsidR="007E2D21" w:rsidRPr="00EB48B8" w:rsidRDefault="007E2D21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воздействий внешней среды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∈V,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46E14FC" w14:textId="052DD248" w:rsidR="00EB48B8" w:rsidRPr="00760DAB" w:rsidRDefault="00EB48B8" w:rsidP="00BC1A2D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Совокупность </w:t>
      </w:r>
      <w:r w:rsidRPr="00F33CE5">
        <w:rPr>
          <w:rFonts w:eastAsiaTheme="minorEastAsia"/>
          <w:b/>
          <w:bCs/>
        </w:rPr>
        <w:t>внутренних (собственных)</w:t>
      </w:r>
      <w:r>
        <w:rPr>
          <w:rFonts w:eastAsiaTheme="minorEastAsia"/>
        </w:rP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49E8D006" w14:textId="325EB394" w:rsidR="00760DAB" w:rsidRPr="002F5F81" w:rsidRDefault="00E55A08" w:rsidP="00BC1A2D">
      <w:pPr>
        <w:pStyle w:val="ListParagraph"/>
        <w:numPr>
          <w:ilvl w:val="0"/>
          <w:numId w:val="11"/>
        </w:numPr>
      </w:pPr>
      <w:r>
        <w:t>С</w:t>
      </w:r>
      <w:r w:rsidR="002F5F81">
        <w:t>овокупность</w:t>
      </w:r>
      <w:r w:rsidR="00D56ABB">
        <w:t xml:space="preserve"> </w:t>
      </w:r>
      <w:r w:rsidR="00D56ABB" w:rsidRPr="00F33CE5">
        <w:rPr>
          <w:b/>
          <w:bCs/>
        </w:rPr>
        <w:t>выходных</w:t>
      </w:r>
      <w:r w:rsidR="00D56ABB">
        <w:t xml:space="preserve"> характеристик системы</w:t>
      </w:r>
      <w:r w:rsidR="00BA13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∈H, 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63A2A21" w14:textId="77777777" w:rsidR="005854D1" w:rsidRDefault="002F5F81" w:rsidP="002F5F81">
      <w:pPr>
        <w:ind w:firstLine="0"/>
      </w:pPr>
      <w:r>
        <w:t xml:space="preserve">В общем случае подмножества X, V, H и Y </w:t>
      </w:r>
    </w:p>
    <w:p w14:paraId="3B8BA481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не пересекаются;</w:t>
      </w:r>
    </w:p>
    <w:p w14:paraId="0DAEB5A8" w14:textId="77777777" w:rsidR="005854D1" w:rsidRDefault="002F5F81" w:rsidP="005854D1">
      <w:pPr>
        <w:pStyle w:val="ListParagraph"/>
        <w:numPr>
          <w:ilvl w:val="0"/>
          <w:numId w:val="13"/>
        </w:numPr>
      </w:pPr>
      <w:r>
        <w:t>содержат как детерминированные, так и стохастические составляющие;</w:t>
      </w:r>
    </w:p>
    <w:p w14:paraId="4CD7E772" w14:textId="66E6A14A" w:rsidR="002F5F81" w:rsidRDefault="002F5F81" w:rsidP="005854D1">
      <w:pPr>
        <w:pStyle w:val="ListParagraph"/>
        <w:numPr>
          <w:ilvl w:val="0"/>
          <w:numId w:val="13"/>
        </w:numPr>
      </w:pPr>
      <w:r>
        <w:t>включают управляемые и неуправляемые переменные.</w:t>
      </w:r>
    </w:p>
    <w:p w14:paraId="38C6767D" w14:textId="20F529F5" w:rsidR="00527BBC" w:rsidRDefault="00527BBC" w:rsidP="00527BBC">
      <w:pPr>
        <w:ind w:firstLine="0"/>
      </w:pPr>
      <w:r>
        <w:t>При модел</w:t>
      </w:r>
      <w:r w:rsidR="00EA46E1">
        <w:t>и</w:t>
      </w:r>
      <w:r>
        <w:t>ровании систем</w:t>
      </w:r>
      <w:r w:rsidRPr="00E55A08">
        <w:t>:</w:t>
      </w:r>
      <w:r w:rsidR="00E55A08" w:rsidRPr="00E55A08">
        <w:t xml:space="preserve"> </w:t>
      </w:r>
      <w:r w:rsidR="00E55A08">
        <w:t>входные воздействия,</w:t>
      </w:r>
      <w:r w:rsidR="005140BB">
        <w:t xml:space="preserve"> </w:t>
      </w:r>
      <w:r w:rsidR="00DD7F7B">
        <w:t>воздействия внешней среды, внутренние параметры системы -</w:t>
      </w:r>
      <w:r w:rsidR="00DD7F7B" w:rsidRPr="00650AD0">
        <w:t xml:space="preserve"> </w:t>
      </w:r>
      <w:r w:rsidR="00DD7F7B" w:rsidRPr="00DD7F7B">
        <w:rPr>
          <w:u w:val="single"/>
        </w:rPr>
        <w:t>независимые (экзогенные) переменные</w:t>
      </w:r>
      <w:r w:rsidR="00A27777">
        <w:rPr>
          <w:u w:val="single"/>
        </w:rPr>
        <w:t>.</w:t>
      </w:r>
      <w:r w:rsidR="00A27777" w:rsidRPr="00A27777">
        <w:t xml:space="preserve"> </w:t>
      </w:r>
      <w:r w:rsidR="00A27777">
        <w:t xml:space="preserve">Выходные характеристики системы – </w:t>
      </w:r>
      <w:r w:rsidR="00A27777" w:rsidRPr="00A27777">
        <w:rPr>
          <w:u w:val="single"/>
        </w:rPr>
        <w:t>зависимые (эндогенные)</w:t>
      </w:r>
      <w:r w:rsidR="00A27777">
        <w:t xml:space="preserve"> переменные.</w:t>
      </w:r>
    </w:p>
    <w:p w14:paraId="785771F2" w14:textId="604D33F5" w:rsidR="00692D32" w:rsidRDefault="00692D32" w:rsidP="00527BBC">
      <w:pPr>
        <w:ind w:firstLine="0"/>
        <w:rPr>
          <w:rFonts w:eastAsiaTheme="minorEastAsia"/>
        </w:rPr>
      </w:pPr>
      <w:r>
        <w:t xml:space="preserve">Процесс функционирования системы S описывается во времени оператором FS (преобразует экзогенные переменные в эндогенные) в соответствии с соотношениями </w:t>
      </w:r>
      <w:r w:rsidRPr="007549BF">
        <w:rPr>
          <w:u w:val="single"/>
        </w:rPr>
        <w:t>вида</w:t>
      </w:r>
      <w:r w:rsidR="001633E8" w:rsidRPr="001633E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t)</m:t>
        </m:r>
      </m:oMath>
      <w:r w:rsidR="005A6660">
        <w:rPr>
          <w:rFonts w:eastAsiaTheme="minorEastAsia"/>
        </w:rPr>
        <w:t>, где</w:t>
      </w:r>
    </w:p>
    <w:p w14:paraId="0DADB911" w14:textId="101A110D" w:rsidR="005E2066" w:rsidRPr="006B6D54" w:rsidRDefault="00132512" w:rsidP="005E2066">
      <w:pPr>
        <w:ind w:firstLine="0"/>
        <w:rPr>
          <w:rFonts w:eastAsiaTheme="minorEastAsia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3C3461C7" w14:textId="6DCA9038" w:rsidR="009A3064" w:rsidRDefault="009A3064" w:rsidP="005E2066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Эта зависимость называется </w:t>
      </w:r>
      <w:r w:rsidRPr="00026E5B">
        <w:rPr>
          <w:rFonts w:eastAsiaTheme="minorEastAsia"/>
          <w:iCs/>
          <w:sz w:val="24"/>
          <w:szCs w:val="24"/>
          <w:u w:val="single"/>
        </w:rPr>
        <w:t xml:space="preserve">законом функционирования системы </w:t>
      </w:r>
      <w:r w:rsidRPr="00026E5B">
        <w:rPr>
          <w:rFonts w:eastAsiaTheme="minorEastAsia"/>
          <w:iCs/>
          <w:sz w:val="24"/>
          <w:szCs w:val="24"/>
          <w:u w:val="single"/>
          <w:lang w:val="en-US"/>
        </w:rPr>
        <w:t>S</w:t>
      </w:r>
      <w:r w:rsidR="00AF0081">
        <w:rPr>
          <w:rFonts w:eastAsiaTheme="minorEastAsia"/>
          <w:iCs/>
          <w:sz w:val="24"/>
          <w:szCs w:val="24"/>
        </w:rPr>
        <w:t>. Он может быть задан в виде</w:t>
      </w:r>
      <w:r w:rsidR="00AF0081" w:rsidRPr="00AF0081">
        <w:rPr>
          <w:rFonts w:eastAsiaTheme="minorEastAsia"/>
          <w:iCs/>
          <w:sz w:val="24"/>
          <w:szCs w:val="24"/>
        </w:rPr>
        <w:t xml:space="preserve">: </w:t>
      </w:r>
      <w:r w:rsidR="00AF0081">
        <w:rPr>
          <w:rFonts w:eastAsiaTheme="minorEastAsia"/>
          <w:iCs/>
          <w:sz w:val="24"/>
          <w:szCs w:val="24"/>
        </w:rPr>
        <w:t>функции, функционала, логических условий, алгоритма, таблицы, словесной формы</w:t>
      </w:r>
    </w:p>
    <w:p w14:paraId="0F0BACD5" w14:textId="71BCBAEF" w:rsidR="00A05B1F" w:rsidRDefault="00246B4F" w:rsidP="005E2066">
      <w:pPr>
        <w:ind w:firstLine="0"/>
        <w:rPr>
          <w:rFonts w:eastAsiaTheme="minorEastAsia"/>
          <w:iCs/>
        </w:rPr>
      </w:pPr>
      <w:r w:rsidRPr="00246B4F">
        <w:rPr>
          <w:rFonts w:eastAsiaTheme="minorEastAsia"/>
          <w:iCs/>
          <w:u w:val="single"/>
        </w:rPr>
        <w:t xml:space="preserve">Алгоритм функционирования </w:t>
      </w:r>
      <w:r w:rsidR="00732550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метод получения выходных характеристик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 w:rsidRPr="00732550">
        <w:rPr>
          <w:rFonts w:eastAsiaTheme="minorEastAsia"/>
          <w:iCs/>
        </w:rPr>
        <w:t xml:space="preserve"> </w:t>
      </w:r>
      <w:r w:rsidR="00732550">
        <w:rPr>
          <w:rFonts w:eastAsiaTheme="minorEastAsia"/>
          <w:iCs/>
        </w:rPr>
        <w:t xml:space="preserve">с учетом входных воздействий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, воздействий внешней среды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 xml:space="preserve"> и собственных параметров системы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732550">
        <w:rPr>
          <w:rFonts w:eastAsiaTheme="minorEastAsia"/>
          <w:iCs/>
        </w:rPr>
        <w:t>.</w:t>
      </w:r>
    </w:p>
    <w:p w14:paraId="705C5F21" w14:textId="2817F2E9" w:rsidR="006B6D54" w:rsidRDefault="006B6D54" w:rsidP="005E2066">
      <w:pPr>
        <w:ind w:firstLine="0"/>
        <w:rPr>
          <w:rFonts w:eastAsiaTheme="minorEastAsia"/>
          <w:iCs/>
        </w:rPr>
      </w:pPr>
      <w:r w:rsidRPr="006B6D54">
        <w:rPr>
          <w:rFonts w:eastAsiaTheme="minorEastAsia"/>
          <w:iCs/>
          <w:u w:val="single"/>
        </w:rPr>
        <w:t>Динамические модели</w:t>
      </w:r>
      <w:r>
        <w:rPr>
          <w:rFonts w:eastAsiaTheme="minorEastAsia"/>
          <w:iCs/>
          <w:u w:val="single"/>
        </w:rPr>
        <w:t xml:space="preserve"> (си</w:t>
      </w:r>
      <w:r w:rsidR="008D2F2E">
        <w:rPr>
          <w:rFonts w:eastAsiaTheme="minorEastAsia"/>
          <w:iCs/>
          <w:u w:val="single"/>
          <w:lang w:val="en-US"/>
        </w:rPr>
        <w:t>c</w:t>
      </w:r>
      <w:r>
        <w:rPr>
          <w:rFonts w:eastAsiaTheme="minorEastAsia"/>
          <w:iCs/>
          <w:u w:val="single"/>
        </w:rPr>
        <w:t>темы)</w:t>
      </w:r>
      <w:r>
        <w:rPr>
          <w:rFonts w:eastAsiaTheme="minorEastAsia"/>
          <w:iCs/>
        </w:rPr>
        <w:t xml:space="preserve"> – математические модели типа </w:t>
      </w:r>
      <w:r w:rsidRPr="006B6D54">
        <w:rPr>
          <w:rFonts w:eastAsiaTheme="minorEastAsia"/>
          <w:iCs/>
        </w:rPr>
        <w:t>(*)</w:t>
      </w:r>
      <w:r>
        <w:rPr>
          <w:rFonts w:eastAsiaTheme="minorEastAsia"/>
          <w:iCs/>
        </w:rPr>
        <w:t xml:space="preserve">. </w:t>
      </w:r>
      <w:r w:rsidR="003D13C7">
        <w:rPr>
          <w:rFonts w:eastAsiaTheme="minorEastAsia"/>
          <w:iCs/>
        </w:rPr>
        <w:t>Являются описанием объекта во времени.</w:t>
      </w:r>
    </w:p>
    <w:p w14:paraId="7AA85D80" w14:textId="279C93EE" w:rsidR="008D2F2E" w:rsidRDefault="008D2F2E" w:rsidP="005E2066">
      <w:pPr>
        <w:ind w:firstLine="0"/>
        <w:rPr>
          <w:rFonts w:eastAsiaTheme="minorEastAsia"/>
          <w:iCs/>
        </w:rPr>
      </w:pPr>
      <w:r w:rsidRPr="008D2F2E">
        <w:rPr>
          <w:rFonts w:eastAsiaTheme="minorEastAsia"/>
          <w:iCs/>
          <w:u w:val="single"/>
        </w:rPr>
        <w:t xml:space="preserve">Статические модели </w:t>
      </w:r>
      <w:r>
        <w:rPr>
          <w:rFonts w:eastAsiaTheme="minorEastAsia"/>
          <w:iCs/>
        </w:rPr>
        <w:t xml:space="preserve">описываются соотношениями вида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3098A" w:rsidRPr="0023098A">
        <w:rPr>
          <w:rFonts w:eastAsiaTheme="minorEastAsia"/>
          <w:iCs/>
        </w:rPr>
        <w:t>.</w:t>
      </w:r>
    </w:p>
    <w:p w14:paraId="3CE3E1A2" w14:textId="19041EDC" w:rsidR="0023098A" w:rsidRPr="0023098A" w:rsidRDefault="00A02A00" w:rsidP="005E2066">
      <w:pPr>
        <w:ind w:firstLine="0"/>
        <w:rPr>
          <w:rFonts w:eastAsiaTheme="minorEastAsia"/>
          <w:iCs/>
        </w:rPr>
      </w:pPr>
      <w:r w:rsidRPr="00F65BA0">
        <w:rPr>
          <w:u w:val="single"/>
        </w:rPr>
        <w:t xml:space="preserve">Состояния системы </w:t>
      </w:r>
      <w:r>
        <w:t>- м</w:t>
      </w:r>
      <w:r w:rsidR="0023098A">
        <w:t>ножество значений характеристик системы S в конкретные моменты</w:t>
      </w:r>
      <w:r w:rsidR="00B44065">
        <w:t>.</w:t>
      </w:r>
      <w:r w:rsidR="00F252C9">
        <w:t xml:space="preserve"> Описывается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</w:p>
    <w:p w14:paraId="48D153E6" w14:textId="0490954B" w:rsidR="00585F80" w:rsidRDefault="00AA5D33" w:rsidP="009B5F57">
      <w:pPr>
        <w:pStyle w:val="a"/>
        <w:numPr>
          <w:ilvl w:val="0"/>
          <w:numId w:val="16"/>
        </w:numPr>
      </w:pPr>
      <w:r>
        <w:t>Математическая схема как звено при переходе от содержательной к формальной модели объекта. Примеры математических схем.</w:t>
      </w:r>
    </w:p>
    <w:p w14:paraId="39BC0C8D" w14:textId="3BAB96F7" w:rsidR="00585F80" w:rsidRDefault="00CB6CD7" w:rsidP="00585F80">
      <w:r w:rsidRPr="00CB6CD7">
        <w:rPr>
          <w:u w:val="single"/>
        </w:rPr>
        <w:t>Математическая схема</w:t>
      </w:r>
      <w:r>
        <w:t xml:space="preserve"> – звено при переходе от содержательного к формальному описанию процесса функционирования системы с учетом воздействия внешней среды.</w:t>
      </w:r>
    </w:p>
    <w:p w14:paraId="40CB43F8" w14:textId="5578DEB8" w:rsidR="000E0E8F" w:rsidRDefault="000E0E8F" w:rsidP="00585F80">
      <w:r w:rsidRPr="000E0E8F">
        <w:rPr>
          <w:noProof/>
        </w:rPr>
        <w:drawing>
          <wp:inline distT="0" distB="0" distL="0" distR="0" wp14:anchorId="0F1A2137" wp14:editId="1FBE04F1">
            <wp:extent cx="5572128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0E90" w14:textId="6423668A" w:rsidR="00B44FE7" w:rsidRDefault="00B44FE7" w:rsidP="00585F80">
      <w:pPr>
        <w:rPr>
          <w:lang w:val="en-US"/>
        </w:rPr>
      </w:pPr>
      <w:r>
        <w:t>Типовые схемы</w:t>
      </w:r>
      <w:r>
        <w:rPr>
          <w:lang w:val="en-US"/>
        </w:rPr>
        <w:t>:</w:t>
      </w:r>
    </w:p>
    <w:p w14:paraId="3D219D9D" w14:textId="0275B404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непрерывно-детерминированный (например, дифференциальные уравнения);</w:t>
      </w:r>
    </w:p>
    <w:p w14:paraId="78879CB2" w14:textId="7DA65AFF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дискретно-детерминированный (конечные автоматы);</w:t>
      </w:r>
    </w:p>
    <w:p w14:paraId="71FDF2A7" w14:textId="62F89D6E" w:rsidR="00B44FE7" w:rsidRDefault="00B44FE7" w:rsidP="00B44FE7">
      <w:pPr>
        <w:pStyle w:val="ListParagraph"/>
        <w:numPr>
          <w:ilvl w:val="0"/>
          <w:numId w:val="14"/>
        </w:numPr>
      </w:pPr>
      <w:r>
        <w:t>дискретно-стохастический (вероятностные автоматы);</w:t>
      </w:r>
    </w:p>
    <w:p w14:paraId="76BC7FC4" w14:textId="38212D4C" w:rsidR="00B44FE7" w:rsidRDefault="00B44FE7" w:rsidP="00B44FE7">
      <w:pPr>
        <w:pStyle w:val="ListParagraph"/>
        <w:numPr>
          <w:ilvl w:val="0"/>
          <w:numId w:val="14"/>
        </w:numPr>
      </w:pPr>
      <w:r>
        <w:t>непрерывно-стохастический (системы массового обслуживания);</w:t>
      </w:r>
    </w:p>
    <w:p w14:paraId="6BD38990" w14:textId="15F98565" w:rsidR="00B44FE7" w:rsidRPr="00B44FE7" w:rsidRDefault="00B44FE7" w:rsidP="00B44FE7">
      <w:pPr>
        <w:pStyle w:val="ListParagraph"/>
        <w:numPr>
          <w:ilvl w:val="0"/>
          <w:numId w:val="14"/>
        </w:numPr>
      </w:pPr>
      <w:r>
        <w:t>обобщенный или универсальный (агрегативные системы).</w:t>
      </w:r>
    </w:p>
    <w:p w14:paraId="0CCF2EB3" w14:textId="1A2E0779" w:rsidR="0068411E" w:rsidRDefault="004A4561" w:rsidP="00B44FE7">
      <w:pPr>
        <w:ind w:firstLine="0"/>
        <w:jc w:val="center"/>
        <w:rPr>
          <w:rFonts w:eastAsiaTheme="minorEastAsia"/>
          <w:i/>
        </w:rPr>
      </w:pPr>
      <w:r w:rsidRPr="004A4561">
        <w:rPr>
          <w:rFonts w:eastAsiaTheme="minorEastAsia"/>
          <w:i/>
          <w:noProof/>
        </w:rPr>
        <w:lastRenderedPageBreak/>
        <w:drawing>
          <wp:inline distT="0" distB="0" distL="0" distR="0" wp14:anchorId="065AD2BE" wp14:editId="22B4D248">
            <wp:extent cx="3448378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3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7A6E" w14:textId="0836248F" w:rsidR="00F63F5A" w:rsidRDefault="006E3F7B" w:rsidP="009B5F57">
      <w:pPr>
        <w:pStyle w:val="a"/>
        <w:numPr>
          <w:ilvl w:val="0"/>
          <w:numId w:val="16"/>
        </w:numPr>
      </w:pPr>
      <w:r>
        <w:t>Закон распределения дискретной случайной величины. Законы распределения: биномиальный, Пуассона, геометрический (определение, условия возникновения, основные числовые характеристики).</w:t>
      </w:r>
    </w:p>
    <w:p w14:paraId="2025477C" w14:textId="6185886C" w:rsidR="009F3132" w:rsidRDefault="009F3132" w:rsidP="009F3132">
      <w:r w:rsidRPr="004B540A">
        <w:rPr>
          <w:u w:val="single"/>
        </w:rPr>
        <w:t>Закон распределения дискретной случайной величины</w:t>
      </w:r>
      <w:r w:rsidR="004B540A">
        <w:t xml:space="preserve"> -</w:t>
      </w:r>
      <w:r w:rsidR="00DB7C89">
        <w:t xml:space="preserve"> это</w:t>
      </w:r>
      <w:r w:rsidR="000D3C2D" w:rsidRPr="000D3C2D">
        <w:t xml:space="preserve"> соответствие между возможными значениями этой величины и их вероятностями.</w:t>
      </w:r>
      <w:r w:rsidR="005E35E9">
        <w:t xml:space="preserve"> </w:t>
      </w:r>
    </w:p>
    <w:p w14:paraId="559ECF10" w14:textId="77A43AA8" w:rsidR="00837FB4" w:rsidRPr="00502954" w:rsidRDefault="003041C4" w:rsidP="00A53B25">
      <w:r w:rsidRPr="00BE61AE">
        <w:rPr>
          <w:b/>
          <w:bCs/>
          <w:u w:val="single"/>
        </w:rPr>
        <w:t xml:space="preserve">Биноминальное </w:t>
      </w:r>
      <w:r w:rsidR="0049579A" w:rsidRPr="00BE61AE">
        <w:rPr>
          <w:b/>
          <w:bCs/>
          <w:u w:val="single"/>
        </w:rPr>
        <w:t xml:space="preserve">распределение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Bin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(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))</m:t>
        </m:r>
      </m:oMath>
      <w:r w:rsidRPr="003041C4">
        <w:rPr>
          <w:u w:val="single"/>
        </w:rPr>
        <w:t xml:space="preserve"> </w:t>
      </w:r>
      <w:r>
        <w:t xml:space="preserve">- </w:t>
      </w:r>
      <w:r w:rsidRPr="003041C4">
        <w:t>распределение количества успехов в последовательности из</w:t>
      </w:r>
      <w:r>
        <w:t xml:space="preserve"> </w:t>
      </w:r>
      <w:r w:rsidRPr="003041C4">
        <w:t>n независимых случайных экспериментов, таких, что вероятность успеха в каждом из них постоянна и равна p.</w:t>
      </w:r>
      <w:r w:rsidRPr="00FA7421">
        <w:rPr>
          <w:i/>
        </w:rPr>
        <w:t xml:space="preserve"> </w:t>
      </w:r>
      <w:r w:rsidR="003031C0" w:rsidRPr="00FA7421"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np</m:t>
        </m:r>
        <m: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Disp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npq</m:t>
        </m:r>
      </m:oMath>
      <w:r w:rsidR="009E7843" w:rsidRPr="00502954">
        <w:rPr>
          <w:rFonts w:eastAsiaTheme="minorEastAsia"/>
        </w:rPr>
        <w:t>,</w:t>
      </w:r>
      <w:r w:rsidR="009E7843">
        <w:rPr>
          <w:rFonts w:eastAsiaTheme="minorEastAsia"/>
        </w:rPr>
        <w:t xml:space="preserve"> </w:t>
      </w:r>
      <w:r w:rsidR="009E7843" w:rsidRPr="00FA7421">
        <w:rPr>
          <w:rFonts w:eastAsiaTheme="minorEastAsia"/>
          <w:b/>
          <w:bCs/>
        </w:rPr>
        <w:t>мода</w:t>
      </w:r>
      <w:r w:rsidR="009E7843">
        <w:rPr>
          <w:rFonts w:eastAsiaTheme="minorEastAsia"/>
        </w:rPr>
        <w:t xml:space="preserve"> = </w:t>
      </w:r>
      <w:r w:rsidR="009E7843" w:rsidRPr="00502954">
        <w:rPr>
          <w:rFonts w:eastAsiaTheme="minorEastAsia"/>
        </w:rPr>
        <w:t>(</w:t>
      </w:r>
      <w:r w:rsidR="009E7843">
        <w:rPr>
          <w:rFonts w:eastAsiaTheme="minorEastAsia"/>
          <w:lang w:val="en-US"/>
        </w:rPr>
        <w:t>n</w:t>
      </w:r>
      <w:r w:rsidR="009E7843" w:rsidRPr="00502954">
        <w:rPr>
          <w:rFonts w:eastAsiaTheme="minorEastAsia"/>
        </w:rPr>
        <w:t>+1)</w:t>
      </w:r>
      <w:r w:rsidR="009E7843">
        <w:rPr>
          <w:rFonts w:eastAsiaTheme="minorEastAsia"/>
          <w:lang w:val="en-US"/>
        </w:rPr>
        <w:t>p</w:t>
      </w:r>
      <w:r w:rsidR="009E7843">
        <w:rPr>
          <w:rFonts w:eastAsiaTheme="minorEastAsia"/>
        </w:rPr>
        <w:t xml:space="preserve">, </w:t>
      </w:r>
      <w:r w:rsidR="009E7843" w:rsidRPr="00FA7421">
        <w:rPr>
          <w:rFonts w:eastAsiaTheme="minorEastAsia"/>
          <w:b/>
          <w:bCs/>
        </w:rPr>
        <w:t>медиана</w:t>
      </w:r>
      <w:r w:rsidR="009E7843">
        <w:rPr>
          <w:rFonts w:eastAsiaTheme="minorEastAsia"/>
        </w:rPr>
        <w:t xml:space="preserve"> = одно из </w:t>
      </w:r>
      <w:r w:rsidR="009E7843" w:rsidRPr="00502954">
        <w:rPr>
          <w:rFonts w:eastAsiaTheme="minorEastAsia"/>
        </w:rPr>
        <w:t>{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 -1,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 xml:space="preserve">, </w:t>
      </w:r>
      <w:r w:rsidR="009E7843">
        <w:rPr>
          <w:rFonts w:eastAsiaTheme="minorEastAsia"/>
          <w:lang w:val="en-US"/>
        </w:rPr>
        <w:t>np</w:t>
      </w:r>
      <w:r w:rsidR="009E7843" w:rsidRPr="00502954">
        <w:rPr>
          <w:rFonts w:eastAsiaTheme="minorEastAsia"/>
        </w:rPr>
        <w:t>+1}</w:t>
      </w:r>
    </w:p>
    <w:p w14:paraId="6EF6AA57" w14:textId="0AFC71EC" w:rsidR="00AF3188" w:rsidRPr="00502954" w:rsidRDefault="00FF31FB" w:rsidP="009710D8">
      <w:pPr>
        <w:ind w:firstLine="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9A6713A" wp14:editId="60DA42CD">
            <wp:extent cx="3171825" cy="2299335"/>
            <wp:effectExtent l="0" t="0" r="9525" b="5715"/>
            <wp:docPr id="4" name="Picture 4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8"/>
                    <a:stretch/>
                  </pic:blipFill>
                  <pic:spPr bwMode="auto">
                    <a:xfrm>
                      <a:off x="0" y="0"/>
                      <a:ext cx="317182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45FE1" wp14:editId="425B0E24">
            <wp:extent cx="3002935" cy="2252345"/>
            <wp:effectExtent l="0" t="0" r="6985" b="0"/>
            <wp:docPr id="5" name="Picture 5" descr="Probability mass function for the binomi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F77" w:rsidRPr="0050295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!k!</m:t>
            </m:r>
          </m:den>
        </m:f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  <m:r>
          <w:rPr>
            <w:rFonts w:ascii="Cambria Math" w:hAnsi="Cambria Math"/>
          </w:rPr>
          <m:t xml:space="preserve">,  k=0, …, n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вер.</m:t>
            </m:r>
          </m:e>
        </m:d>
        <m: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 (распр.)</m:t>
        </m:r>
      </m:oMath>
    </w:p>
    <w:p w14:paraId="3254B13F" w14:textId="0256C1BE" w:rsidR="00A53B25" w:rsidRDefault="00BE61AE" w:rsidP="00A53B25">
      <w:pPr>
        <w:ind w:firstLine="708"/>
        <w:rPr>
          <w:rFonts w:eastAsiaTheme="minorEastAsia"/>
          <w:iCs/>
        </w:rPr>
      </w:pPr>
      <w:r w:rsidRPr="00BE61AE">
        <w:rPr>
          <w:b/>
          <w:bCs/>
          <w:iCs/>
          <w:u w:val="single"/>
        </w:rPr>
        <w:t>Распределение Пуассона</w:t>
      </w:r>
      <m:oMath>
        <m:r>
          <m:rPr>
            <m:sty m:val="bi"/>
          </m:rPr>
          <w:rPr>
            <w:rFonts w:ascii="Cambria Math" w:hAnsi="Cambria Math"/>
            <w:u w:val="single"/>
          </w:rPr>
          <m:t>(</m:t>
        </m:r>
        <m:r>
          <m:rPr>
            <m:sty m:val="bi"/>
          </m:rPr>
          <w:rPr>
            <w:rFonts w:ascii="Cambria Math" w:hAnsi="Cambria Math"/>
            <w:u w:val="single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u w:val="single"/>
          </w:rPr>
          <m:t>(λ))</m:t>
        </m:r>
      </m:oMath>
      <w:r w:rsidRPr="00BE61AE">
        <w:rPr>
          <w:iCs/>
        </w:rPr>
        <w:t xml:space="preserve"> —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средней интенсивностью и независимо друг от друга.</w:t>
      </w:r>
      <w:r w:rsidR="00B47575" w:rsidRPr="00B47575">
        <w:rPr>
          <w:iCs/>
        </w:rPr>
        <w:t xml:space="preserve"> </w:t>
      </w:r>
      <w:r w:rsidR="00681FCB">
        <w:rPr>
          <w:iCs/>
        </w:rPr>
        <w:t>Оно</w:t>
      </w:r>
      <w:r w:rsidR="00B47575" w:rsidRPr="00B47575">
        <w:rPr>
          <w:iCs/>
        </w:rPr>
        <w:t xml:space="preserve"> играет ключевую роль в теории массового обслуживания.</w:t>
      </w:r>
      <w:r w:rsidR="005465F8" w:rsidRPr="005465F8">
        <w:rPr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=мода =  Disp</m:t>
        </m:r>
        <m:r>
          <w:rPr>
            <w:rFonts w:ascii="Cambria Math" w:eastAsiaTheme="minorEastAsia" w:hAnsi="Cambria Math"/>
          </w:rPr>
          <m:t>=λ</m:t>
        </m:r>
      </m:oMath>
      <w:r w:rsidR="005465F8" w:rsidRPr="005465F8">
        <w:rPr>
          <w:iCs/>
        </w:rPr>
        <w:t xml:space="preserve">  </w:t>
      </w:r>
      <w:r w:rsidR="00A53B25">
        <w:rPr>
          <w:noProof/>
        </w:rPr>
        <w:drawing>
          <wp:inline distT="0" distB="0" distL="0" distR="0" wp14:anchorId="76207FAC" wp14:editId="0A9E7E67">
            <wp:extent cx="3073482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82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B25">
        <w:rPr>
          <w:noProof/>
        </w:rPr>
        <w:drawing>
          <wp:inline distT="0" distB="0" distL="0" distR="0" wp14:anchorId="34EB3916" wp14:editId="16562828">
            <wp:extent cx="3053774" cy="228459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74" cy="228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25"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</m:t>
        </m:r>
        <w:bookmarkStart w:id="0" w:name="_Hlk26109459"/>
        <m:r>
          <w:rPr>
            <w:rFonts w:ascii="Cambria Math" w:hAnsi="Cambria Math"/>
          </w:rPr>
          <m:t>λ</m:t>
        </m:r>
        <w:bookmarkEnd w:id="0"/>
        <m:r>
          <w:rPr>
            <w:rFonts w:ascii="Cambria Math" w:hAnsi="Cambria Math"/>
          </w:rPr>
          <m:t xml:space="preserve">-мат. ожид. СВ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</w:rPr>
                  <m:t>!k!</m:t>
                </m:r>
              </m:den>
            </m:f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n-k</m:t>
                </m:r>
              </m:sup>
            </m:sSup>
          </m:e>
        </m:nary>
        <m:r>
          <w:rPr>
            <w:rFonts w:ascii="Cambria Math" w:hAnsi="Cambria Math"/>
          </w:rPr>
          <m:t>, k∈0, …, n</m:t>
        </m:r>
      </m:oMath>
    </w:p>
    <w:p w14:paraId="386268A1" w14:textId="260953E9" w:rsidR="00A53B25" w:rsidRDefault="006330CF" w:rsidP="00FB5A6D">
      <w:pPr>
        <w:ind w:firstLine="708"/>
        <w:rPr>
          <w:rFonts w:eastAsiaTheme="minorEastAsia"/>
          <w:iCs/>
        </w:rPr>
      </w:pPr>
      <w:r w:rsidRPr="006330CF">
        <w:rPr>
          <w:rFonts w:eastAsiaTheme="minorEastAsia"/>
          <w:iCs/>
        </w:rPr>
        <w:lastRenderedPageBreak/>
        <w:t>Под</w:t>
      </w:r>
      <w:r>
        <w:rPr>
          <w:rFonts w:eastAsiaTheme="minorEastAsia"/>
          <w:b/>
          <w:bCs/>
          <w:iCs/>
          <w:u w:val="single"/>
        </w:rPr>
        <w:t xml:space="preserve"> геометрическим </w:t>
      </w:r>
      <w:r w:rsidR="004C53DB">
        <w:rPr>
          <w:rFonts w:eastAsiaTheme="minorEastAsia"/>
          <w:b/>
          <w:bCs/>
          <w:iCs/>
          <w:u w:val="single"/>
        </w:rPr>
        <w:t>распределением</w:t>
      </w:r>
      <w:r w:rsidR="004C53DB" w:rsidRPr="00890A4E">
        <w:rPr>
          <w:rFonts w:eastAsiaTheme="minorEastAsia"/>
          <w:b/>
          <w:bCs/>
          <w:iCs/>
          <w:u w:val="single"/>
        </w:rPr>
        <w:t xml:space="preserve"> (</w:t>
      </w:r>
      <w:r w:rsidR="00890A4E">
        <w:rPr>
          <w:rFonts w:eastAsiaTheme="minorEastAsia"/>
          <w:b/>
          <w:bCs/>
          <w:iCs/>
          <w:u w:val="single"/>
          <w:lang w:val="en-US"/>
        </w:rPr>
        <w:t>Geom</w:t>
      </w:r>
      <w:r w:rsidR="00890A4E" w:rsidRPr="00890A4E">
        <w:rPr>
          <w:rFonts w:eastAsiaTheme="minorEastAsia"/>
          <w:b/>
          <w:bCs/>
          <w:iCs/>
          <w:u w:val="single"/>
        </w:rPr>
        <w:t>(</w:t>
      </w:r>
      <w:r w:rsidR="00890A4E">
        <w:rPr>
          <w:rFonts w:eastAsiaTheme="minorEastAsia"/>
          <w:b/>
          <w:bCs/>
          <w:iCs/>
          <w:u w:val="single"/>
          <w:lang w:val="en-US"/>
        </w:rPr>
        <w:t>p</w:t>
      </w:r>
      <w:r w:rsidR="00890A4E" w:rsidRPr="00890A4E">
        <w:rPr>
          <w:rFonts w:eastAsiaTheme="minorEastAsia"/>
          <w:b/>
          <w:bCs/>
          <w:iCs/>
          <w:u w:val="single"/>
        </w:rPr>
        <w:t>))</w:t>
      </w:r>
      <w:r>
        <w:rPr>
          <w:rFonts w:eastAsiaTheme="minorEastAsia"/>
          <w:b/>
          <w:bCs/>
          <w:iCs/>
          <w:u w:val="single"/>
        </w:rPr>
        <w:t xml:space="preserve"> </w:t>
      </w:r>
      <w:r>
        <w:rPr>
          <w:rFonts w:eastAsiaTheme="minorEastAsia"/>
          <w:iCs/>
        </w:rPr>
        <w:t>в теории вероятностей подразумевается одно из двух распределений ДСВ</w:t>
      </w:r>
      <w:r w:rsidRPr="006330CF">
        <w:rPr>
          <w:rFonts w:eastAsiaTheme="minorEastAsia"/>
          <w:iCs/>
        </w:rPr>
        <w:t>:</w:t>
      </w:r>
    </w:p>
    <w:p w14:paraId="31394E30" w14:textId="6DA4D577" w:rsidR="00BF35D8" w:rsidRDefault="00BF35D8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BF35D8">
        <w:rPr>
          <w:rFonts w:eastAsiaTheme="minorEastAsia"/>
          <w:iCs/>
        </w:rPr>
        <w:t>распределение вероятностей случайной величины X равной номеру первого «успеха» в серии испытаний Бернулли и принимающей значения n=1,</w:t>
      </w:r>
      <w:r w:rsidR="00323F45" w:rsidRPr="00323F45">
        <w:rPr>
          <w:rFonts w:eastAsiaTheme="minorEastAsia"/>
          <w:iCs/>
        </w:rPr>
        <w:t xml:space="preserve"> </w:t>
      </w:r>
      <w:r w:rsidRPr="00BF35D8">
        <w:rPr>
          <w:rFonts w:eastAsiaTheme="minorEastAsia"/>
          <w:iCs/>
        </w:rPr>
        <w:t>2, 3, ...;</w:t>
      </w:r>
      <w:r w:rsidR="00BA13C1" w:rsidRPr="00BA13C1">
        <w:rPr>
          <w:rFonts w:eastAsiaTheme="minorEastAsia"/>
          <w:iCs/>
        </w:rPr>
        <w:t>(1)</w:t>
      </w:r>
      <w:r w:rsidR="00AD6AEE" w:rsidRPr="00AD6AEE">
        <w:rPr>
          <w:rFonts w:eastAsiaTheme="minorEastAsia"/>
          <w:i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 xml:space="preserve">, 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1</w:t>
      </w:r>
    </w:p>
    <w:p w14:paraId="1C1E29F0" w14:textId="25741B88" w:rsidR="003026FD" w:rsidRDefault="003026FD" w:rsidP="00BF35D8">
      <w:pPr>
        <w:pStyle w:val="ListParagraph"/>
        <w:numPr>
          <w:ilvl w:val="0"/>
          <w:numId w:val="15"/>
        </w:numPr>
        <w:rPr>
          <w:rFonts w:eastAsiaTheme="minorEastAsia"/>
          <w:iCs/>
        </w:rPr>
      </w:pPr>
      <w:r w:rsidRPr="003026FD">
        <w:rPr>
          <w:rFonts w:eastAsiaTheme="minorEastAsia"/>
          <w:iCs/>
        </w:rPr>
        <w:t xml:space="preserve">распределение вероятностей случайной величины Y=X-1 равной количеству «неудач» до первого «успеха» и принимающей значения n=0,1,2, </w:t>
      </w:r>
      <w:r w:rsidR="00DD4E49">
        <w:rPr>
          <w:rFonts w:eastAsiaTheme="minorEastAsia"/>
          <w:iCs/>
        </w:rPr>
        <w:t>…</w:t>
      </w:r>
      <w:r w:rsidR="00DD4E49" w:rsidRPr="00DD4E49">
        <w:rPr>
          <w:rFonts w:eastAsiaTheme="minorEastAsia"/>
          <w:iCs/>
        </w:rPr>
        <w:t xml:space="preserve"> </w:t>
      </w:r>
      <w:r w:rsidRPr="003026FD">
        <w:rPr>
          <w:rFonts w:eastAsiaTheme="minorEastAsia"/>
          <w:iCs/>
        </w:rPr>
        <w:t>.</w:t>
      </w:r>
      <w:r w:rsidR="00BA13C1" w:rsidRPr="00BA13C1">
        <w:rPr>
          <w:rFonts w:eastAsiaTheme="minorEastAsia"/>
          <w:iCs/>
        </w:rPr>
        <w:t xml:space="preserve"> </w:t>
      </w:r>
      <w:r w:rsidR="00BA13C1" w:rsidRPr="00AD6AEE">
        <w:rPr>
          <w:rFonts w:eastAsiaTheme="minorEastAsia"/>
          <w:iCs/>
        </w:rPr>
        <w:t>(2)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Disp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35074">
        <w:rPr>
          <w:rFonts w:eastAsiaTheme="minorEastAsia"/>
          <w:iCs/>
        </w:rPr>
        <w:t>,</w:t>
      </w:r>
      <w:r w:rsidR="00635074" w:rsidRPr="00CA0693">
        <w:rPr>
          <w:rFonts w:eastAsiaTheme="minorEastAsia"/>
          <w:b/>
          <w:bCs/>
          <w:iCs/>
        </w:rPr>
        <w:t xml:space="preserve">мода </w:t>
      </w:r>
      <w:r w:rsidR="00635074">
        <w:rPr>
          <w:rFonts w:eastAsiaTheme="minorEastAsia"/>
          <w:iCs/>
        </w:rPr>
        <w:t>= 0</w:t>
      </w:r>
    </w:p>
    <w:p w14:paraId="6E1A3BC9" w14:textId="45B737A8" w:rsidR="006A6E3A" w:rsidRDefault="006A6E3A" w:rsidP="006A6E3A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FB4BD04" wp14:editId="5F91E4A6">
            <wp:extent cx="3072795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82" cy="22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5C291" wp14:editId="0C31C6E0">
            <wp:extent cx="3053011" cy="22428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mass function for the binomial distribu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69" cy="22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FB4">
        <w:t xml:space="preserve">     </w:t>
      </w:r>
      <m:oMath>
        <m:r>
          <w:rPr>
            <w:rFonts w:ascii="Cambria Math" w:hAnsi="Cambria Math"/>
          </w:rPr>
          <m:t xml:space="preserve">       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p;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p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20DEF2E3" w14:textId="77D5CCCA" w:rsidR="00621FD1" w:rsidRDefault="00621FD1" w:rsidP="006A6E3A">
      <w:pPr>
        <w:ind w:firstLine="0"/>
        <w:rPr>
          <w:rFonts w:eastAsiaTheme="minorEastAsia"/>
        </w:rPr>
      </w:pPr>
      <w:r w:rsidRPr="00621FD1">
        <w:rPr>
          <w:rFonts w:eastAsiaTheme="minorEastAsia"/>
        </w:rPr>
        <w:t>Распределение Бернулли в теории вероятностей и математической статистике — дискретное распределение вероятностей, моделирующее случайный эксперимент произвольной природы, при заранее известной вероятности успеха или неудачи.</w:t>
      </w:r>
    </w:p>
    <w:p w14:paraId="10D95C60" w14:textId="7E5612E9" w:rsidR="009B5F57" w:rsidRDefault="00AF04CC" w:rsidP="009B5F57">
      <w:pPr>
        <w:pStyle w:val="a"/>
        <w:numPr>
          <w:ilvl w:val="0"/>
          <w:numId w:val="16"/>
        </w:numPr>
      </w:pPr>
      <w:r>
        <w:t>Формы закона распределения непрерывных случайных величин. Законы распределения: равномерный, показательный, нормальный (определение, основные числовые характеристики, вероятность попадания случайной величины в заданный интервал). Условия возникновения показательного, нормального распределения.</w:t>
      </w:r>
    </w:p>
    <w:p w14:paraId="472082DC" w14:textId="59FE20F4" w:rsidR="00AF04CC" w:rsidRPr="004C53DB" w:rsidRDefault="00527FD2" w:rsidP="00527FD2">
      <w:pPr>
        <w:ind w:firstLine="0"/>
        <w:rPr>
          <w:rFonts w:eastAsiaTheme="minorEastAsia"/>
        </w:rPr>
      </w:pPr>
      <w:r w:rsidRPr="00527FD2">
        <w:rPr>
          <w:b/>
          <w:bCs/>
          <w:u w:val="single"/>
        </w:rPr>
        <w:t xml:space="preserve">Равномерное распределение </w:t>
      </w:r>
      <w:r w:rsidR="00E42762">
        <w:rPr>
          <w:b/>
          <w:bCs/>
          <w:u w:val="single"/>
          <w:lang w:val="en-US"/>
        </w:rPr>
        <w:t>U</w:t>
      </w:r>
      <w:r w:rsidR="00E42762" w:rsidRPr="00E42762">
        <w:rPr>
          <w:b/>
          <w:bCs/>
          <w:u w:val="single"/>
        </w:rPr>
        <w:t>(</w:t>
      </w:r>
      <w:r w:rsidR="00E42762">
        <w:rPr>
          <w:b/>
          <w:bCs/>
          <w:u w:val="single"/>
          <w:lang w:val="en-US"/>
        </w:rPr>
        <w:t>a</w:t>
      </w:r>
      <w:r w:rsidR="00E42762" w:rsidRPr="00E42762">
        <w:rPr>
          <w:b/>
          <w:bCs/>
          <w:u w:val="single"/>
        </w:rPr>
        <w:t>,</w:t>
      </w:r>
      <w:r w:rsidR="00E42762">
        <w:rPr>
          <w:b/>
          <w:bCs/>
          <w:u w:val="single"/>
          <w:lang w:val="en-US"/>
        </w:rPr>
        <w:t>b</w:t>
      </w:r>
      <w:r w:rsidR="00E42762" w:rsidRPr="00E42762">
        <w:rPr>
          <w:b/>
          <w:bCs/>
          <w:u w:val="single"/>
        </w:rPr>
        <w:t>)</w:t>
      </w:r>
      <w:r w:rsidRPr="00527FD2">
        <w:t>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  <w:r w:rsidR="00C20086" w:rsidRPr="00C20086">
        <w:t xml:space="preserve"> Говорят, что случайная величина имеет непрерывное равномерное распределение на отрезке [a,</w:t>
      </w:r>
      <w:r w:rsidR="00230A7D">
        <w:t xml:space="preserve"> </w:t>
      </w:r>
      <w:r w:rsidR="00C20086" w:rsidRPr="00C20086">
        <w:t xml:space="preserve">b], где </w:t>
      </w:r>
      <w:r w:rsidR="00C20086">
        <w:rPr>
          <w:lang w:val="en-US"/>
        </w:rPr>
        <w:t>a</w:t>
      </w:r>
      <w:r w:rsidR="00C20086" w:rsidRPr="00C20086">
        <w:t xml:space="preserve">, </w:t>
      </w:r>
      <w:r w:rsidR="00C20086">
        <w:rPr>
          <w:lang w:val="en-US"/>
        </w:rPr>
        <w:t>b</w:t>
      </w:r>
      <w:r w:rsidR="00C20086" w:rsidRPr="00C20086">
        <w:t xml:space="preserve"> ϵ </w:t>
      </w:r>
      <w:r w:rsidR="00C20086">
        <w:rPr>
          <w:lang w:val="en-US"/>
        </w:rPr>
        <w:t>R</w:t>
      </w:r>
      <w:r w:rsidR="00C20086" w:rsidRPr="00C20086">
        <w:t>, если её плотность имеет вид:</w:t>
      </w:r>
      <w:r w:rsidR="00182E25">
        <w:tab/>
      </w:r>
      <w:r w:rsidR="000D1CBC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fx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>, xϵ[a,b]</m:t>
                </m:r>
              </m:e>
              <m:e>
                <m:r>
                  <w:rPr>
                    <w:rFonts w:ascii="Cambria Math" w:hAnsi="Cambria Math"/>
                  </w:rPr>
                  <m:t>0,  x !ϵ[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54426D">
        <w:rPr>
          <w:rFonts w:eastAsiaTheme="minorEastAsia"/>
        </w:rPr>
        <w:t xml:space="preserve">. </w:t>
      </w:r>
      <w:r w:rsidR="0054426D" w:rsidRPr="00F62033">
        <w:rPr>
          <w:rFonts w:eastAsiaTheme="minorEastAsia"/>
          <w:b/>
          <w:bCs/>
          <w:lang w:val="en-US"/>
        </w:rPr>
        <w:t>M</w:t>
      </w:r>
      <w:r w:rsidR="0054426D" w:rsidRPr="00F62033">
        <w:rPr>
          <w:rFonts w:eastAsiaTheme="minorEastAsia"/>
          <w:b/>
          <w:bCs/>
        </w:rPr>
        <w:t>(</w:t>
      </w:r>
      <w:r w:rsidR="0054426D" w:rsidRPr="00F62033">
        <w:rPr>
          <w:rFonts w:eastAsiaTheme="minorEastAsia"/>
          <w:b/>
          <w:bCs/>
          <w:lang w:val="en-US"/>
        </w:rPr>
        <w:t>x</w:t>
      </w:r>
      <w:r w:rsidR="0054426D" w:rsidRPr="00F62033">
        <w:rPr>
          <w:rFonts w:eastAsiaTheme="minorEastAsia"/>
          <w:b/>
          <w:bCs/>
        </w:rPr>
        <w:t>)</w:t>
      </w:r>
      <w:r w:rsidR="0054426D" w:rsidRPr="008C4EB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C4EB4">
        <w:rPr>
          <w:rFonts w:eastAsiaTheme="minorEastAsia"/>
        </w:rPr>
        <w:t xml:space="preserve">, </w:t>
      </w:r>
      <w:r w:rsidR="008C4EB4" w:rsidRPr="00F62033">
        <w:rPr>
          <w:rFonts w:eastAsiaTheme="minorEastAsia"/>
          <w:b/>
          <w:bCs/>
        </w:rPr>
        <w:t>вероятность</w:t>
      </w:r>
      <w:r w:rsidR="008C4EB4">
        <w:rPr>
          <w:rFonts w:eastAsiaTheme="minorEastAsia"/>
        </w:rPr>
        <w:t xml:space="preserve"> </w:t>
      </w:r>
      <w:r w:rsidR="008C4EB4" w:rsidRPr="00F62033">
        <w:rPr>
          <w:rFonts w:eastAsiaTheme="minorEastAsia"/>
          <w:b/>
          <w:bCs/>
        </w:rPr>
        <w:t>попадания</w:t>
      </w:r>
      <w:r w:rsidR="008C4EB4" w:rsidRPr="008C4EB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2139CB3" w14:textId="32C1E7C4" w:rsidR="009B4DDF" w:rsidRDefault="009B4DDF" w:rsidP="00527FD2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81A7C5E" wp14:editId="0DEADDC8">
            <wp:extent cx="2714625" cy="2039847"/>
            <wp:effectExtent l="0" t="0" r="0" b="0"/>
            <wp:docPr id="21" name="Picture 21" descr="Плотность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EB4">
        <w:t xml:space="preserve"> </w:t>
      </w:r>
      <w:r>
        <w:rPr>
          <w:noProof/>
        </w:rPr>
        <w:drawing>
          <wp:inline distT="0" distB="0" distL="0" distR="0" wp14:anchorId="619709A7" wp14:editId="1577A281">
            <wp:extent cx="2687281" cy="2019300"/>
            <wp:effectExtent l="0" t="0" r="0" b="0"/>
            <wp:docPr id="22" name="Picture 22" descr="Функция распределения непрерывного равномер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 xml:space="preserve">                Функция распределения  Fx=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53E5108F" w14:textId="15B92D4C" w:rsidR="004C53DB" w:rsidRDefault="004C53DB" w:rsidP="00527FD2">
      <w:pPr>
        <w:ind w:firstLine="0"/>
        <w:rPr>
          <w:rFonts w:eastAsiaTheme="minorEastAsia"/>
          <w:noProof/>
        </w:rPr>
      </w:pPr>
    </w:p>
    <w:p w14:paraId="7C0B6CEF" w14:textId="5D5F1318" w:rsidR="004C53DB" w:rsidRDefault="004C53DB" w:rsidP="00527FD2">
      <w:pPr>
        <w:ind w:firstLine="0"/>
        <w:rPr>
          <w:rFonts w:eastAsiaTheme="minorEastAsia"/>
          <w:noProof/>
        </w:rPr>
      </w:pPr>
    </w:p>
    <w:p w14:paraId="5285F1FA" w14:textId="12FD01D9" w:rsidR="00846140" w:rsidRPr="000323CC" w:rsidRDefault="004C53DB" w:rsidP="00527FD2">
      <w:pPr>
        <w:ind w:firstLine="0"/>
        <w:rPr>
          <w:rFonts w:eastAsiaTheme="minorEastAsia"/>
          <w:i/>
        </w:rPr>
      </w:pPr>
      <w:r w:rsidRPr="004145DA">
        <w:rPr>
          <w:b/>
          <w:bCs/>
          <w:u w:val="single"/>
        </w:rPr>
        <w:lastRenderedPageBreak/>
        <w:t>Показательное (или экспоненциальное) распределение</w:t>
      </w:r>
      <w:r w:rsidRPr="004C53DB">
        <w:t xml:space="preserve"> — абсолютно непрерывное распределение, моделирующее время между двумя последовательными свершениями одного и того же события.</w:t>
      </w:r>
      <w:r w:rsidR="00846140">
        <w:t xml:space="preserve"> С</w:t>
      </w:r>
      <w:r w:rsidR="003831D2">
        <w:t>В</w:t>
      </w:r>
      <w:r w:rsidR="00846140">
        <w:t xml:space="preserve"> </w:t>
      </w:r>
      <w:r w:rsidR="00846140">
        <w:rPr>
          <w:lang w:val="en-US"/>
        </w:rPr>
        <w:t>X</w:t>
      </w:r>
      <w:r w:rsidR="00846140" w:rsidRPr="00846140">
        <w:t xml:space="preserve"> </w:t>
      </w:r>
      <w:r w:rsidR="00846140">
        <w:t xml:space="preserve">имеет показательное распределение с параметром </w:t>
      </w:r>
      <w:r w:rsidR="00846140" w:rsidRPr="00846140">
        <w:t>λ&gt;0</w:t>
      </w:r>
      <w:r w:rsidR="00846140">
        <w:t xml:space="preserve">, если ее плотность имеет </w:t>
      </w:r>
      <w:r w:rsidR="00846140" w:rsidRPr="00DA7E0F">
        <w:rPr>
          <w:b/>
          <w:bCs/>
        </w:rPr>
        <w:t>вид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≥0</m:t>
                </m:r>
              </m:e>
              <m:e>
                <m:r>
                  <w:rPr>
                    <w:rFonts w:ascii="Cambria Math" w:hAnsi="Cambria Math"/>
                  </w:rPr>
                  <m:t xml:space="preserve">0, 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 w:rsidR="00516FBF">
        <w:rPr>
          <w:rFonts w:eastAsiaTheme="minorEastAsia"/>
        </w:rPr>
        <w:t xml:space="preserve">, </w:t>
      </w:r>
      <w:r w:rsidR="00F447AB">
        <w:rPr>
          <w:rFonts w:eastAsiaTheme="minorEastAsia"/>
          <w:lang w:val="en-US"/>
        </w:rPr>
        <w:t>M</w:t>
      </w:r>
      <w:r w:rsidR="00F447AB" w:rsidRPr="00F447AB">
        <w:rPr>
          <w:rFonts w:eastAsiaTheme="minorEastAsia"/>
        </w:rPr>
        <w:t>(</w:t>
      </w:r>
      <w:r w:rsidR="00F447AB">
        <w:rPr>
          <w:rFonts w:eastAsiaTheme="minorEastAsia"/>
          <w:lang w:val="en-US"/>
        </w:rPr>
        <w:t>x</w:t>
      </w:r>
      <w:r w:rsidR="00F447AB" w:rsidRPr="00F447AB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516FBF">
        <w:rPr>
          <w:rFonts w:eastAsiaTheme="minorEastAsia"/>
        </w:rPr>
        <w:t xml:space="preserve">, </w:t>
      </w:r>
      <w:r w:rsidR="00516FBF">
        <w:rPr>
          <w:rFonts w:eastAsiaTheme="minorEastAsia"/>
        </w:rPr>
        <w:tab/>
        <w:t xml:space="preserve">    </w:t>
      </w:r>
      <w:r w:rsidR="00DB5B6F" w:rsidRPr="00DB5B6F">
        <w:rPr>
          <w:rFonts w:eastAsiaTheme="minorEastAsia"/>
        </w:rPr>
        <w:t xml:space="preserve"> </w:t>
      </w:r>
      <w:r w:rsidR="00DB5B6F" w:rsidRPr="00DA7E0F">
        <w:rPr>
          <w:rFonts w:eastAsiaTheme="minorEastAsia"/>
          <w:b/>
          <w:bCs/>
          <w:lang w:val="en-US"/>
        </w:rPr>
        <w:t>Disp</w:t>
      </w:r>
      <w:r w:rsidR="00DB5B6F" w:rsidRPr="00DB5B6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16FBF">
        <w:rPr>
          <w:rFonts w:eastAsiaTheme="minorEastAsia"/>
        </w:rPr>
        <w:t xml:space="preserve">, </w:t>
      </w:r>
      <w:r w:rsidR="00516FBF" w:rsidRPr="00DA7E0F">
        <w:rPr>
          <w:rFonts w:eastAsiaTheme="minorEastAsia"/>
          <w:b/>
          <w:bCs/>
        </w:rPr>
        <w:t>мода</w:t>
      </w:r>
      <w:r w:rsidR="00516FBF">
        <w:rPr>
          <w:rFonts w:eastAsiaTheme="minorEastAsia"/>
        </w:rPr>
        <w:t xml:space="preserve"> = 0</w:t>
      </w:r>
      <w:r w:rsidR="00845CF3">
        <w:rPr>
          <w:rFonts w:eastAsiaTheme="minorEastAsia"/>
        </w:rPr>
        <w:t xml:space="preserve">, </w:t>
      </w:r>
      <w:r w:rsidR="00845CF3" w:rsidRPr="00DA7E0F">
        <w:rPr>
          <w:rFonts w:eastAsiaTheme="minorEastAsia"/>
          <w:b/>
          <w:bCs/>
        </w:rPr>
        <w:t>медиана</w:t>
      </w:r>
      <w:r w:rsidR="00845CF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ln2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8E57F5">
        <w:rPr>
          <w:rFonts w:eastAsiaTheme="minorEastAsia"/>
        </w:rPr>
        <w:t xml:space="preserve"> , </w:t>
      </w:r>
      <w:r w:rsidR="008E57F5">
        <w:rPr>
          <w:rFonts w:eastAsiaTheme="minorEastAsia"/>
          <w:b/>
          <w:bCs/>
        </w:rPr>
        <w:t>вероятность попадания в интервал</w:t>
      </w:r>
      <w:r w:rsidR="008E57F5" w:rsidRPr="008E57F5">
        <w:rPr>
          <w:rFonts w:eastAsiaTheme="minorEastAsia"/>
          <w:b/>
          <w:bCs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a&lt;X&lt;b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-λa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-λb</m:t>
            </m:r>
          </m:sup>
        </m:sSup>
      </m:oMath>
    </w:p>
    <w:p w14:paraId="733E1A8D" w14:textId="7F611503" w:rsidR="002304DD" w:rsidRPr="00F447AB" w:rsidRDefault="00927503" w:rsidP="002304DD">
      <w:pPr>
        <w:ind w:firstLine="0"/>
        <w:rPr>
          <w:rFonts w:eastAsiaTheme="minorEastAsia"/>
          <w:i/>
          <w:noProof/>
        </w:rPr>
      </w:pPr>
      <w:r w:rsidRPr="00D90565">
        <w:rPr>
          <w:u w:val="single"/>
        </w:rPr>
        <w:t>Пример</w:t>
      </w:r>
      <w:r w:rsidRPr="00927503">
        <w:t>. Пусть есть магазин, в который время от времени заходят покупатели. При определённых допущениях время между появлениями двух последовательных покупателей будет случайной величиной с экспоненциальным распределением. Среднее время ожидания нового покупателя (см. ниже) равно</w:t>
      </w:r>
      <w:r w:rsidR="00DC5527" w:rsidRPr="00DC5527">
        <w:t xml:space="preserve"> </w:t>
      </w:r>
      <w:r>
        <w:t>1</w:t>
      </w:r>
      <w:r w:rsidRPr="00927503">
        <w:t xml:space="preserve">/ </w:t>
      </w:r>
      <w:r w:rsidRPr="00846140">
        <w:t>λ</w:t>
      </w:r>
      <w:r w:rsidRPr="00927503">
        <w:t xml:space="preserve">. Сам параметр </w:t>
      </w:r>
      <w:r w:rsidRPr="00846140">
        <w:t>λ</w:t>
      </w:r>
      <w:r w:rsidRPr="00927503">
        <w:t xml:space="preserve"> тогда может быть интерпретирован как среднее число новых покупателей за единицу времени.</w:t>
      </w:r>
      <w:r w:rsidR="002304DD" w:rsidRPr="002304DD">
        <w:rPr>
          <w:noProof/>
        </w:rPr>
        <w:t xml:space="preserve"> </w:t>
      </w:r>
      <w:r w:rsidR="00A51462" w:rsidRPr="00A51462">
        <w:rPr>
          <w:noProof/>
        </w:rPr>
        <w:t xml:space="preserve">           </w:t>
      </w:r>
      <w:r w:rsidR="002304DD">
        <w:rPr>
          <w:noProof/>
        </w:rPr>
        <w:drawing>
          <wp:inline distT="0" distB="0" distL="0" distR="0" wp14:anchorId="308D7F58" wp14:editId="1837A11D">
            <wp:extent cx="2720839" cy="2040629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9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13B" w:rsidRPr="00AB113B">
        <w:rPr>
          <w:noProof/>
        </w:rPr>
        <w:t xml:space="preserve">                     </w:t>
      </w:r>
      <w:r w:rsidR="002304DD" w:rsidRPr="008C4EB4">
        <w:t xml:space="preserve"> </w:t>
      </w:r>
      <w:r w:rsidR="002304DD">
        <w:rPr>
          <w:noProof/>
        </w:rPr>
        <w:drawing>
          <wp:inline distT="0" distB="0" distL="0" distR="0" wp14:anchorId="2873CBA1" wp14:editId="3777D860">
            <wp:extent cx="2712610" cy="203445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10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         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  <m:r>
          <w:rPr>
            <w:rFonts w:ascii="Cambria Math" w:hAnsi="Cambria Math"/>
          </w:rPr>
          <m:t xml:space="preserve">                          Функция распределения  Fx=1-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="00F447AB" w:rsidRPr="00F447AB">
        <w:rPr>
          <w:rFonts w:eastAsiaTheme="minorEastAsia"/>
          <w:noProof/>
        </w:rPr>
        <w:t xml:space="preserve"> </w:t>
      </w:r>
    </w:p>
    <w:p w14:paraId="18085CF4" w14:textId="5C7203CD" w:rsidR="00927503" w:rsidRDefault="000D23DA" w:rsidP="00527FD2">
      <w:pPr>
        <w:ind w:firstLine="0"/>
        <w:rPr>
          <w:rFonts w:eastAsiaTheme="minorEastAsia"/>
        </w:rPr>
      </w:pPr>
      <w:r w:rsidRPr="000D23DA">
        <w:rPr>
          <w:b/>
          <w:bCs/>
          <w:u w:val="single"/>
        </w:rPr>
        <w:t xml:space="preserve">Нормальное </w:t>
      </w:r>
      <w:r w:rsidR="0036011D" w:rsidRPr="000D23DA">
        <w:rPr>
          <w:b/>
          <w:bCs/>
          <w:u w:val="single"/>
        </w:rPr>
        <w:t>распределение (</w:t>
      </w:r>
      <w:r w:rsidRPr="000D23DA">
        <w:rPr>
          <w:b/>
          <w:bCs/>
          <w:u w:val="single"/>
        </w:rPr>
        <w:t xml:space="preserve">Гауссовское) </w:t>
      </w:r>
      <w:r w:rsidRPr="00B34E21">
        <w:t xml:space="preserve">- </w:t>
      </w:r>
      <w:r w:rsidR="00B34E21" w:rsidRPr="00B34E21">
        <w:t xml:space="preserve"> распределение вероятностей, которое в одномерном случае задаётся функцией плотности вероятности, совпадающей с функцией Гаусса: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</m:oMath>
      <w:r w:rsidR="00545342" w:rsidRPr="00545342">
        <w:rPr>
          <w:rFonts w:eastAsiaTheme="minorEastAsia"/>
        </w:rPr>
        <w:t xml:space="preserve">, </w:t>
      </w:r>
      <w:r w:rsidR="00545342">
        <w:rPr>
          <w:rFonts w:eastAsiaTheme="minorEastAsia"/>
        </w:rPr>
        <w:t xml:space="preserve">  где </w:t>
      </w:r>
      <w:r w:rsidR="00545342" w:rsidRPr="00545342">
        <w:rPr>
          <w:rFonts w:eastAsiaTheme="minorEastAsia"/>
        </w:rPr>
        <w:t>μ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мат</w:t>
      </w:r>
      <w:r w:rsidR="00545342">
        <w:rPr>
          <w:rFonts w:eastAsiaTheme="minorEastAsia"/>
        </w:rPr>
        <w:t xml:space="preserve">. </w:t>
      </w:r>
      <w:r w:rsidR="00545342" w:rsidRPr="00BD36D6">
        <w:rPr>
          <w:rFonts w:eastAsiaTheme="minorEastAsia"/>
          <w:b/>
          <w:bCs/>
        </w:rPr>
        <w:t>ожидание</w:t>
      </w:r>
      <w:r w:rsidR="00545342">
        <w:rPr>
          <w:rFonts w:eastAsiaTheme="minorEastAsia"/>
        </w:rPr>
        <w:t xml:space="preserve">, </w:t>
      </w:r>
      <w:r w:rsidR="00545342" w:rsidRPr="00BD36D6">
        <w:rPr>
          <w:rFonts w:eastAsiaTheme="minorEastAsia"/>
          <w:b/>
          <w:bCs/>
        </w:rPr>
        <w:t>медиана</w:t>
      </w:r>
      <w:r w:rsidR="00545342">
        <w:rPr>
          <w:rFonts w:eastAsiaTheme="minorEastAsia"/>
        </w:rPr>
        <w:t xml:space="preserve"> и </w:t>
      </w:r>
      <w:r w:rsidR="00545342" w:rsidRPr="00BD36D6">
        <w:rPr>
          <w:rFonts w:eastAsiaTheme="minorEastAsia"/>
          <w:b/>
          <w:bCs/>
        </w:rPr>
        <w:t>мода</w:t>
      </w:r>
      <w:r w:rsidR="00545342">
        <w:rPr>
          <w:rFonts w:eastAsiaTheme="minorEastAsia"/>
        </w:rPr>
        <w:t xml:space="preserve">, а </w:t>
      </w:r>
      <w:r w:rsidR="00545342" w:rsidRPr="00545342">
        <w:rPr>
          <w:rFonts w:eastAsiaTheme="minorEastAsia"/>
        </w:rPr>
        <w:t>σ</w:t>
      </w:r>
      <w:r w:rsidR="00545342">
        <w:rPr>
          <w:rFonts w:eastAsiaTheme="minorEastAsia"/>
        </w:rPr>
        <w:t xml:space="preserve"> – </w:t>
      </w:r>
      <w:r w:rsidR="00545342" w:rsidRPr="00BD36D6">
        <w:rPr>
          <w:rFonts w:eastAsiaTheme="minorEastAsia"/>
          <w:b/>
          <w:bCs/>
        </w:rPr>
        <w:t>среднеквадратичное</w:t>
      </w:r>
      <w:r w:rsidR="00545342">
        <w:rPr>
          <w:rFonts w:eastAsiaTheme="minorEastAsia"/>
        </w:rPr>
        <w:t xml:space="preserve"> </w:t>
      </w:r>
      <w:r w:rsidR="00545342" w:rsidRPr="00BD36D6">
        <w:rPr>
          <w:rFonts w:eastAsiaTheme="minorEastAsia"/>
          <w:b/>
          <w:bCs/>
        </w:rPr>
        <w:t>отклонение</w:t>
      </w:r>
      <w:r w:rsidR="00771049">
        <w:rPr>
          <w:rFonts w:eastAsiaTheme="minorEastAsia"/>
        </w:rPr>
        <w:t>.</w:t>
      </w:r>
      <w:r w:rsidR="00FB4C57">
        <w:rPr>
          <w:rFonts w:eastAsiaTheme="minorEastAsia"/>
        </w:rPr>
        <w:t xml:space="preserve"> </w:t>
      </w:r>
      <w:r w:rsidR="002E47B7" w:rsidRPr="00BD36D6">
        <w:rPr>
          <w:rFonts w:eastAsiaTheme="minorEastAsia"/>
          <w:b/>
          <w:bCs/>
          <w:lang w:val="en-US"/>
        </w:rPr>
        <w:t>Disp</w:t>
      </w:r>
      <w:r w:rsidR="00F426DC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08C783" w14:textId="679007F4" w:rsidR="00BD36D6" w:rsidRPr="00C25D16" w:rsidRDefault="00BD36D6" w:rsidP="00527FD2">
      <w:pPr>
        <w:ind w:firstLine="0"/>
        <w:rPr>
          <w:rFonts w:eastAsiaTheme="minorEastAsia"/>
          <w:b/>
          <w:bCs/>
          <w:i/>
        </w:rPr>
      </w:pPr>
      <w:r w:rsidRPr="00BD36D6">
        <w:rPr>
          <w:rFonts w:eastAsiaTheme="minorEastAsia"/>
          <w:b/>
          <w:bCs/>
        </w:rPr>
        <w:t>Вероятность попадания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x1&lt;X&lt;x2</m:t>
            </m:r>
          </m:e>
        </m:d>
        <m:r>
          <w:rPr>
            <w:rFonts w:ascii="Cambria Math" w:eastAsiaTheme="minorEastAsia" w:hAnsi="Cambria Math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μ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/>
          </w:rPr>
          <m:t>-Ф(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2-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μ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σ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25D16" w:rsidRPr="00C25D16">
        <w:rPr>
          <w:rFonts w:eastAsiaTheme="minorEastAsia"/>
        </w:rPr>
        <w:t xml:space="preserve">, </w:t>
      </w:r>
      <w:r w:rsidR="00C25D16">
        <w:rPr>
          <w:rFonts w:eastAsiaTheme="minorEastAsia"/>
        </w:rPr>
        <w:t>Ф – функция Лапласа</w:t>
      </w:r>
      <w:r w:rsidR="00C25D16" w:rsidRPr="00C25D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/>
          </w:rPr>
          <m:t>dt</m:t>
        </m:r>
      </m:oMath>
    </w:p>
    <w:p w14:paraId="13100464" w14:textId="595EE91D" w:rsidR="0039481E" w:rsidRP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Если некая величина образуется в результате сложения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увеличении числа наблюдений стремится к нормальному распределению.</w:t>
      </w:r>
    </w:p>
    <w:p w14:paraId="3A8ACEA4" w14:textId="1D5C61CB" w:rsidR="0039481E" w:rsidRDefault="0039481E" w:rsidP="0039481E">
      <w:pPr>
        <w:ind w:firstLine="0"/>
        <w:rPr>
          <w:rFonts w:eastAsiaTheme="minorEastAsia"/>
        </w:rPr>
      </w:pPr>
      <w:r w:rsidRPr="0039481E">
        <w:rPr>
          <w:rFonts w:eastAsiaTheme="minorEastAsia"/>
        </w:rPr>
        <w:t>Это вытекает из центральной предельной теоремы теории вероятностей. Таких величин в окружающем нас мире очень много, поэтому такое распределение величин и названо нормальным. Нормальное распределение играет заметную роль во многих областях науки, например в математической статистике и статистической физике.</w:t>
      </w:r>
    </w:p>
    <w:p w14:paraId="7C206D01" w14:textId="4611B51E" w:rsidR="00FC4F4B" w:rsidRDefault="00FC4F4B" w:rsidP="0039481E">
      <w:pPr>
        <w:ind w:firstLine="0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876B24A" wp14:editId="4F3433CC">
            <wp:extent cx="2720838" cy="204062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лотность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38" cy="204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13B">
        <w:rPr>
          <w:noProof/>
        </w:rPr>
        <w:t xml:space="preserve">                     </w:t>
      </w:r>
      <w:r w:rsidRPr="008C4EB4">
        <w:t xml:space="preserve"> </w:t>
      </w:r>
      <w:r>
        <w:rPr>
          <w:noProof/>
        </w:rPr>
        <w:drawing>
          <wp:inline distT="0" distB="0" distL="0" distR="0" wp14:anchorId="20C3E5AD" wp14:editId="0E959746">
            <wp:extent cx="2712609" cy="203445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Функция распределения непрерывного равномер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609" cy="2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Плотность вероятности fx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                       Функция распределения</m:t>
        </m:r>
      </m:oMath>
    </w:p>
    <w:p w14:paraId="305E2893" w14:textId="3B502617" w:rsidR="009246A4" w:rsidRDefault="009246A4" w:rsidP="009246A4">
      <w:pPr>
        <w:pStyle w:val="a"/>
        <w:numPr>
          <w:ilvl w:val="0"/>
          <w:numId w:val="16"/>
        </w:numPr>
      </w:pPr>
      <w:r>
        <w:lastRenderedPageBreak/>
        <w:t>Особенности моделей массового обслуживания. Основные элементы модели массового обслуживания</w:t>
      </w:r>
    </w:p>
    <w:p w14:paraId="0CD20392" w14:textId="54B4B3FB" w:rsidR="009246A4" w:rsidRDefault="00B07F18" w:rsidP="00ED5DE9">
      <w:pPr>
        <w:ind w:firstLine="0"/>
      </w:pPr>
      <w:r>
        <w:t xml:space="preserve">Характерные </w:t>
      </w:r>
      <w:r w:rsidRPr="000D5658">
        <w:rPr>
          <w:u w:val="single"/>
        </w:rPr>
        <w:t>особенности</w:t>
      </w:r>
      <w:r>
        <w:t xml:space="preserve"> математических моделей, </w:t>
      </w:r>
      <w:r w:rsidR="000D5658">
        <w:t>исследуемых в</w:t>
      </w:r>
      <w:r>
        <w:t xml:space="preserve"> ТМО</w:t>
      </w:r>
      <w:r w:rsidRPr="00B07F18">
        <w:t>:</w:t>
      </w:r>
    </w:p>
    <w:p w14:paraId="67D06630" w14:textId="4DDD66B3" w:rsidR="00B07F18" w:rsidRDefault="00B07F18" w:rsidP="00B07F18">
      <w:pPr>
        <w:pStyle w:val="ListParagraph"/>
        <w:numPr>
          <w:ilvl w:val="0"/>
          <w:numId w:val="17"/>
        </w:numPr>
      </w:pPr>
      <w:r>
        <w:t>Наличие некоторого потока (протяженного во времени) однородных абстрактных объектов (заявок,</w:t>
      </w:r>
      <w:r w:rsidR="000A5701">
        <w:t xml:space="preserve"> </w:t>
      </w:r>
      <w:r>
        <w:t>требований, событий).</w:t>
      </w:r>
      <w:r w:rsidR="000A5701">
        <w:t xml:space="preserve"> Существенными являются моменты появления этих объектов.</w:t>
      </w:r>
    </w:p>
    <w:p w14:paraId="41B9B47F" w14:textId="754ED0F6" w:rsidR="004F187B" w:rsidRDefault="004F187B" w:rsidP="004F187B">
      <w:pPr>
        <w:pStyle w:val="ListParagraph"/>
        <w:numPr>
          <w:ilvl w:val="0"/>
          <w:numId w:val="17"/>
        </w:numPr>
      </w:pPr>
      <w:r>
        <w:t>Наличие некоторых правил – дисциплины обслуживания.</w:t>
      </w:r>
      <w:r w:rsidR="00B94B9B">
        <w:t xml:space="preserve"> Включает</w:t>
      </w:r>
      <w:r w:rsidR="00B94B9B" w:rsidRPr="00B94B9B">
        <w:t xml:space="preserve">: </w:t>
      </w:r>
      <w:r w:rsidR="00B94B9B" w:rsidRPr="00EE3D4C">
        <w:rPr>
          <w:u w:val="single"/>
        </w:rPr>
        <w:t>1)</w:t>
      </w:r>
      <w:r w:rsidR="00B94B9B">
        <w:t>определение числа объектов, которые могут одновременно обслуживаться в системе</w:t>
      </w:r>
      <w:r w:rsidR="00B94B9B" w:rsidRPr="00B94B9B">
        <w:t xml:space="preserve">; </w:t>
      </w:r>
      <w:r w:rsidR="00B94B9B" w:rsidRPr="00EE3D4C">
        <w:rPr>
          <w:u w:val="single"/>
        </w:rPr>
        <w:t>2)</w:t>
      </w:r>
      <w:r w:rsidR="00B94B9B" w:rsidRPr="00B94B9B">
        <w:t xml:space="preserve"> </w:t>
      </w:r>
      <w:r w:rsidR="00B94B9B">
        <w:t xml:space="preserve">определение числа объектов, которые могут ожидать начала обслуживания </w:t>
      </w:r>
      <w:r w:rsidR="00B94B9B" w:rsidRPr="00B94B9B">
        <w:t xml:space="preserve">(1 </w:t>
      </w:r>
      <w:r w:rsidR="00B94B9B">
        <w:t>и 2 образуют структуру системы</w:t>
      </w:r>
      <w:r w:rsidR="00B94B9B" w:rsidRPr="00B94B9B">
        <w:t xml:space="preserve">); </w:t>
      </w:r>
      <w:r w:rsidR="00B94B9B" w:rsidRPr="00EE3D4C">
        <w:rPr>
          <w:u w:val="single"/>
        </w:rPr>
        <w:t>3)</w:t>
      </w:r>
      <w:r w:rsidR="00B94B9B" w:rsidRPr="00B94B9B">
        <w:t xml:space="preserve"> </w:t>
      </w:r>
      <w:r w:rsidR="00B94B9B">
        <w:t>определение порядка, в котором ожидающие обслуживания объекты поступают на обслуживание</w:t>
      </w:r>
      <w:r w:rsidR="00FE7AAF" w:rsidRPr="00FE7AAF">
        <w:t xml:space="preserve">; </w:t>
      </w:r>
      <w:r w:rsidR="00FE7AAF" w:rsidRPr="00EE3D4C">
        <w:rPr>
          <w:u w:val="single"/>
        </w:rPr>
        <w:t>4)</w:t>
      </w:r>
      <w:r w:rsidR="00FE7AAF">
        <w:t xml:space="preserve"> определение порядка, в котором объекты покидают систему и др.</w:t>
      </w:r>
    </w:p>
    <w:p w14:paraId="6BB36CAB" w14:textId="197D2296" w:rsidR="00B97327" w:rsidRDefault="00B97327" w:rsidP="00B97327">
      <w:pPr>
        <w:pStyle w:val="ListParagraph"/>
        <w:numPr>
          <w:ilvl w:val="0"/>
          <w:numId w:val="17"/>
        </w:numPr>
      </w:pPr>
      <w:r>
        <w:t>Моменты появления объектов и продолжительность обслуживания являются случайными величинами.</w:t>
      </w:r>
    </w:p>
    <w:p w14:paraId="70A49A79" w14:textId="4F4DBE67" w:rsidR="00675F91" w:rsidRDefault="00675F91" w:rsidP="00675F91">
      <w:pPr>
        <w:ind w:firstLine="0"/>
      </w:pPr>
      <w:r>
        <w:t>Математическая модель СМО должна включать</w:t>
      </w:r>
      <w:r w:rsidRPr="00675F91">
        <w:t>:</w:t>
      </w:r>
    </w:p>
    <w:p w14:paraId="748E42F7" w14:textId="51334CC5" w:rsidR="00675F91" w:rsidRDefault="00675F91" w:rsidP="00675F91">
      <w:pPr>
        <w:pStyle w:val="ListParagraph"/>
        <w:numPr>
          <w:ilvl w:val="0"/>
          <w:numId w:val="18"/>
        </w:numPr>
      </w:pPr>
      <w:r>
        <w:t>описание свойств входящего потока однородных</w:t>
      </w:r>
      <w:r w:rsidRPr="00460148">
        <w:t xml:space="preserve"> </w:t>
      </w:r>
      <w:r>
        <w:t>событий,</w:t>
      </w:r>
    </w:p>
    <w:p w14:paraId="3814F9AF" w14:textId="1BC4FC25" w:rsidR="00460148" w:rsidRDefault="00460148" w:rsidP="00675F91">
      <w:pPr>
        <w:pStyle w:val="ListParagraph"/>
        <w:numPr>
          <w:ilvl w:val="0"/>
          <w:numId w:val="18"/>
        </w:numPr>
      </w:pPr>
      <w:r w:rsidRPr="00460148">
        <w:t>описание структуры исследуемой системы,</w:t>
      </w:r>
    </w:p>
    <w:p w14:paraId="6F09C8E4" w14:textId="4CD02860" w:rsidR="00460148" w:rsidRDefault="00460148" w:rsidP="00460148">
      <w:pPr>
        <w:pStyle w:val="ListParagraph"/>
        <w:numPr>
          <w:ilvl w:val="0"/>
          <w:numId w:val="18"/>
        </w:numPr>
      </w:pPr>
      <w:r>
        <w:t>описание дисциплины и характеристик процесса</w:t>
      </w:r>
      <w:r w:rsidR="00DA5BAD" w:rsidRPr="00D40372">
        <w:t xml:space="preserve"> </w:t>
      </w:r>
      <w:r>
        <w:t>обслуживания.</w:t>
      </w:r>
    </w:p>
    <w:p w14:paraId="68A9BF80" w14:textId="6685DF5E" w:rsidR="00D40372" w:rsidRPr="00AD3952" w:rsidRDefault="00D40372" w:rsidP="00D40372">
      <w:pPr>
        <w:ind w:firstLine="0"/>
      </w:pPr>
      <w:r w:rsidRPr="0003170E">
        <w:rPr>
          <w:u w:val="single"/>
        </w:rPr>
        <w:t>Основные элементы</w:t>
      </w:r>
      <w:r>
        <w:t xml:space="preserve"> модели СМО</w:t>
      </w:r>
      <w:r w:rsidRPr="00AD3952">
        <w:t>:</w:t>
      </w:r>
    </w:p>
    <w:p w14:paraId="38D71887" w14:textId="36E8EC71" w:rsidR="00D40372" w:rsidRDefault="00D40372" w:rsidP="008C049F">
      <w:pPr>
        <w:pStyle w:val="ListParagraph"/>
        <w:numPr>
          <w:ilvl w:val="0"/>
          <w:numId w:val="19"/>
        </w:numPr>
      </w:pPr>
      <w:r w:rsidRPr="00D40372">
        <w:t xml:space="preserve">Система массового обслуживания – это система, в которой выполняется </w:t>
      </w:r>
      <w:r w:rsidRPr="008C049F">
        <w:rPr>
          <w:u w:val="single"/>
        </w:rPr>
        <w:t>последовательность</w:t>
      </w:r>
      <w:r w:rsidR="001D249B" w:rsidRPr="008C049F">
        <w:rPr>
          <w:u w:val="single"/>
        </w:rPr>
        <w:t xml:space="preserve"> (</w:t>
      </w:r>
      <w:r w:rsidRPr="008C049F">
        <w:rPr>
          <w:u w:val="single"/>
        </w:rPr>
        <w:t>элементарных) операций.</w:t>
      </w:r>
      <w:r w:rsidR="00DD0B49" w:rsidRPr="00DD0B49">
        <w:t xml:space="preserve"> </w:t>
      </w:r>
      <w:r w:rsidR="00DD0B49">
        <w:t>Они могут быть реальными, или фиктивными (в действительности не существуют, и нужны лишь для удобства построения модели.)</w:t>
      </w:r>
    </w:p>
    <w:p w14:paraId="20C3698B" w14:textId="2B6ED1A7" w:rsidR="009F4315" w:rsidRDefault="009F4315" w:rsidP="008C049F">
      <w:pPr>
        <w:pStyle w:val="ListParagraph"/>
        <w:numPr>
          <w:ilvl w:val="0"/>
          <w:numId w:val="19"/>
        </w:numPr>
      </w:pPr>
      <w:r>
        <w:t xml:space="preserve">Реальные операции выполняются </w:t>
      </w:r>
      <w:r w:rsidRPr="008C049F">
        <w:rPr>
          <w:u w:val="single"/>
        </w:rPr>
        <w:t>приборами (каналами)</w:t>
      </w:r>
      <w:r w:rsidRPr="008C049F">
        <w:rPr>
          <w:b/>
          <w:bCs/>
        </w:rPr>
        <w:t xml:space="preserve"> </w:t>
      </w:r>
      <w:r>
        <w:t>обслуживания.</w:t>
      </w:r>
      <w:r w:rsidR="00BE72EC">
        <w:t xml:space="preserve"> Его количество конечно.</w:t>
      </w:r>
      <w:r w:rsidR="00051DB3">
        <w:t xml:space="preserve"> Если прибор выполняет операцию, то он занят, в противном случае, он свободен.</w:t>
      </w:r>
    </w:p>
    <w:p w14:paraId="556DC544" w14:textId="65AD5D62" w:rsidR="00075B56" w:rsidRDefault="00075B56" w:rsidP="008C049F">
      <w:pPr>
        <w:pStyle w:val="ListParagraph"/>
        <w:numPr>
          <w:ilvl w:val="0"/>
          <w:numId w:val="19"/>
        </w:numPr>
      </w:pPr>
      <w:r w:rsidRPr="008C049F">
        <w:rPr>
          <w:u w:val="single"/>
        </w:rPr>
        <w:t>Требования на обслуживание</w:t>
      </w:r>
      <w:r>
        <w:t xml:space="preserve"> могут быть внешними (входящими) и внутренними.</w:t>
      </w:r>
      <w:r w:rsidR="00F658B4">
        <w:t xml:space="preserve"> </w:t>
      </w:r>
      <w:r w:rsidRPr="008C049F">
        <w:rPr>
          <w:b/>
          <w:bCs/>
        </w:rPr>
        <w:t>Внешнее</w:t>
      </w:r>
      <w:r>
        <w:t xml:space="preserve"> требование поступает извне системы в момент каждого события входящего потока требований. </w:t>
      </w:r>
      <w:r w:rsidRPr="008C049F">
        <w:rPr>
          <w:b/>
          <w:bCs/>
        </w:rPr>
        <w:t>Внутреннее</w:t>
      </w:r>
      <w:r>
        <w:t xml:space="preserve"> требование может возникать в момент окончания реальной или фиктивной операции. Множество моментов поступления в систему требований называется </w:t>
      </w:r>
      <w:r w:rsidRPr="008C049F">
        <w:rPr>
          <w:u w:val="single"/>
        </w:rPr>
        <w:t>входным потоком</w:t>
      </w:r>
      <w:r>
        <w:t xml:space="preserve"> данной СМО.</w:t>
      </w:r>
    </w:p>
    <w:p w14:paraId="46E45609" w14:textId="1768EB3D" w:rsidR="000F75BB" w:rsidRDefault="000F75BB" w:rsidP="00351564">
      <w:pPr>
        <w:pStyle w:val="ListParagraph"/>
        <w:numPr>
          <w:ilvl w:val="0"/>
          <w:numId w:val="19"/>
        </w:numPr>
      </w:pPr>
      <w:r>
        <w:t>При построении</w:t>
      </w:r>
      <w:r w:rsidR="00C66C2D">
        <w:t xml:space="preserve"> </w:t>
      </w:r>
      <w:r>
        <w:t>модели СМО (</w:t>
      </w:r>
      <w:r w:rsidR="00351564">
        <w:t>воздействия внешних факторов не включаются в модель)</w:t>
      </w:r>
      <w:r w:rsidR="004517C2">
        <w:t>)</w:t>
      </w:r>
      <w:r>
        <w:t xml:space="preserve"> вводится дополнительный объект –</w:t>
      </w:r>
      <w:r w:rsidR="004517C2">
        <w:t xml:space="preserve"> </w:t>
      </w:r>
      <w:r w:rsidRPr="00351564">
        <w:rPr>
          <w:u w:val="single"/>
        </w:rPr>
        <w:t>источник требований</w:t>
      </w:r>
      <w:r>
        <w:t xml:space="preserve"> (заявок). </w:t>
      </w:r>
      <w:r w:rsidRPr="00351564">
        <w:rPr>
          <w:u w:val="single"/>
        </w:rPr>
        <w:t>Источник требований</w:t>
      </w:r>
      <w:r>
        <w:t xml:space="preserve"> (потока требований) – это прибор, постоянно выполняющий фиктивные операции «ожидания требования». В момент окончания каждой такой операции источник посылает требование. Источник может иметь </w:t>
      </w:r>
      <w:r w:rsidRPr="00351564">
        <w:rPr>
          <w:b/>
          <w:bCs/>
        </w:rPr>
        <w:t>конечную</w:t>
      </w:r>
      <w:r>
        <w:t xml:space="preserve"> или </w:t>
      </w:r>
      <w:r w:rsidRPr="00351564">
        <w:rPr>
          <w:b/>
          <w:bCs/>
        </w:rPr>
        <w:t>бесконечную</w:t>
      </w:r>
      <w:r>
        <w:t xml:space="preserve"> мощность.</w:t>
      </w:r>
    </w:p>
    <w:p w14:paraId="2F1532AB" w14:textId="479303B2" w:rsidR="001F3912" w:rsidRDefault="001F3912" w:rsidP="00392CDD">
      <w:pPr>
        <w:pStyle w:val="ListParagraph"/>
        <w:numPr>
          <w:ilvl w:val="0"/>
          <w:numId w:val="19"/>
        </w:numPr>
      </w:pPr>
      <w:r w:rsidRPr="00121010">
        <w:rPr>
          <w:u w:val="single"/>
        </w:rPr>
        <w:t>Очередью</w:t>
      </w:r>
      <w:r>
        <w:t xml:space="preserve"> называется совокупность требований, ожидающих обслуживания в момент, когда приборы заняты обслуживанием других требований. Требования, ожидающие обслуживания, находятся в </w:t>
      </w:r>
      <w:r w:rsidRPr="00121010">
        <w:rPr>
          <w:u w:val="single"/>
        </w:rPr>
        <w:t>накопителе</w:t>
      </w:r>
      <w:r>
        <w:t>.</w:t>
      </w:r>
      <w:r w:rsidR="00392CDD">
        <w:t xml:space="preserve"> </w:t>
      </w:r>
      <w:r w:rsidRPr="00121010">
        <w:rPr>
          <w:u w:val="single"/>
        </w:rPr>
        <w:t>Накопитель</w:t>
      </w:r>
      <w:r>
        <w:t xml:space="preserve"> характеризуется </w:t>
      </w:r>
      <w:r w:rsidRPr="00121010">
        <w:rPr>
          <w:b/>
          <w:bCs/>
        </w:rPr>
        <w:t>емкостью</w:t>
      </w:r>
      <w:r>
        <w:t xml:space="preserve"> –</w:t>
      </w:r>
      <w:r w:rsidR="00392CDD">
        <w:t xml:space="preserve"> </w:t>
      </w:r>
      <w:r>
        <w:t>максимальным числом требований, которые могут</w:t>
      </w:r>
      <w:r w:rsidR="00392CDD">
        <w:t xml:space="preserve"> </w:t>
      </w:r>
      <w:r>
        <w:t>присутствовать в нем одновременно.</w:t>
      </w:r>
      <w:r w:rsidR="00D1018D">
        <w:t xml:space="preserve"> Емкость может быть </w:t>
      </w:r>
      <w:r w:rsidR="00D1018D" w:rsidRPr="003A586D">
        <w:rPr>
          <w:b/>
          <w:bCs/>
        </w:rPr>
        <w:t>конечной</w:t>
      </w:r>
      <w:r w:rsidR="00D1018D">
        <w:t xml:space="preserve"> или </w:t>
      </w:r>
      <w:r w:rsidR="00D1018D" w:rsidRPr="003A586D">
        <w:rPr>
          <w:b/>
          <w:bCs/>
        </w:rPr>
        <w:t>бесконечной</w:t>
      </w:r>
      <w:r w:rsidR="00D1018D">
        <w:t>.</w:t>
      </w:r>
    </w:p>
    <w:p w14:paraId="6E019CE7" w14:textId="548835D9" w:rsidR="00AA7564" w:rsidRDefault="00AA7564" w:rsidP="00AA7564">
      <w:pPr>
        <w:pStyle w:val="ListParagraph"/>
        <w:numPr>
          <w:ilvl w:val="0"/>
          <w:numId w:val="19"/>
        </w:numPr>
      </w:pPr>
      <w:r>
        <w:t>Дисциплина очереди – принцип, определяющий порядок, в соответствии с которым из очереди выбирается требование (заявка) для обслуживания.</w:t>
      </w:r>
      <w:r w:rsidR="00ED0637">
        <w:t xml:space="preserve"> Наиболее известные принципы</w:t>
      </w:r>
      <w:r w:rsidR="00ED0637" w:rsidRPr="00ED0637">
        <w:t>:</w:t>
      </w:r>
    </w:p>
    <w:p w14:paraId="0886BB2C" w14:textId="18DF75A4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FIFO – first in, first out</w:t>
      </w:r>
    </w:p>
    <w:p w14:paraId="4FB0C0B6" w14:textId="6220C386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LIFO – last in, first out</w:t>
      </w:r>
    </w:p>
    <w:p w14:paraId="1DF9E13F" w14:textId="04EE0899" w:rsidR="00ED0637" w:rsidRDefault="00ED0637" w:rsidP="00ED063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SIRO – service in, random out</w:t>
      </w:r>
    </w:p>
    <w:p w14:paraId="3ACC7DAB" w14:textId="63E8433F" w:rsidR="00F37C72" w:rsidRPr="003074A0" w:rsidRDefault="00220417" w:rsidP="00F37C72">
      <w:pPr>
        <w:pStyle w:val="a"/>
        <w:numPr>
          <w:ilvl w:val="0"/>
          <w:numId w:val="16"/>
        </w:numPr>
        <w:rPr>
          <w:lang w:val="en-US"/>
        </w:rPr>
      </w:pPr>
      <w:r>
        <w:t>Потоки событий. Однородные и неоднородные потоки. Простейший поток и его свойства</w:t>
      </w:r>
    </w:p>
    <w:p w14:paraId="6068BF3F" w14:textId="13041C43" w:rsidR="003074A0" w:rsidRDefault="003074A0" w:rsidP="003074A0">
      <w:pPr>
        <w:ind w:firstLine="0"/>
      </w:pPr>
      <w:r w:rsidRPr="003074A0">
        <w:rPr>
          <w:u w:val="single"/>
        </w:rPr>
        <w:t>Поток событий</w:t>
      </w:r>
      <w:r>
        <w:t xml:space="preserve"> – последовательность событий, </w:t>
      </w:r>
      <w:r w:rsidR="00625D62">
        <w:t>происходящих одно</w:t>
      </w:r>
      <w:r>
        <w:t xml:space="preserve"> за другим в некоторые моменты времени.</w:t>
      </w:r>
      <w:r w:rsidR="00220E65">
        <w:t xml:space="preserve"> Они бывают </w:t>
      </w:r>
      <w:r w:rsidR="00220E65" w:rsidRPr="00220E65">
        <w:rPr>
          <w:b/>
          <w:bCs/>
        </w:rPr>
        <w:t>однородными</w:t>
      </w:r>
      <w:r w:rsidR="00220E65">
        <w:t xml:space="preserve"> и </w:t>
      </w:r>
      <w:r w:rsidR="00220E65" w:rsidRPr="00220E65">
        <w:rPr>
          <w:b/>
          <w:bCs/>
        </w:rPr>
        <w:t>неоднородными</w:t>
      </w:r>
      <w:r w:rsidR="00220E65">
        <w:t>.</w:t>
      </w:r>
    </w:p>
    <w:p w14:paraId="63D9496D" w14:textId="297462C2" w:rsidR="0072435F" w:rsidRPr="00502954" w:rsidRDefault="00543432" w:rsidP="003074A0">
      <w:pPr>
        <w:ind w:firstLine="0"/>
      </w:pPr>
      <w:r>
        <w:t xml:space="preserve">Поток событий называется </w:t>
      </w:r>
      <w:r w:rsidRPr="00543432">
        <w:rPr>
          <w:u w:val="single"/>
        </w:rPr>
        <w:t>однородным</w:t>
      </w:r>
      <w:r>
        <w:t>, если он характеризуется только моментами поступления этих событий.</w:t>
      </w:r>
      <w:r w:rsidR="0072435F">
        <w:t xml:space="preserve"> Его можно задать последовательностью </w:t>
      </w:r>
      <w:r w:rsidR="0072435F" w:rsidRPr="002E7AB3">
        <w:rPr>
          <w:b/>
          <w:bCs/>
        </w:rPr>
        <w:t>моментов</w:t>
      </w:r>
      <w:r w:rsidR="0072435F">
        <w:t xml:space="preserve"> </w:t>
      </w:r>
      <w:r w:rsidR="0072435F" w:rsidRPr="002E7AB3">
        <w:rPr>
          <w:b/>
          <w:bCs/>
        </w:rPr>
        <w:t>поступления</w:t>
      </w:r>
      <w:r w:rsidR="0072435F">
        <w:t xml:space="preserve">, или последовательностью </w:t>
      </w:r>
      <w:r w:rsidR="0072435F" w:rsidRPr="002E7AB3">
        <w:rPr>
          <w:b/>
          <w:bCs/>
        </w:rPr>
        <w:t>промежутков времени между событиями</w:t>
      </w:r>
      <w:r w:rsidR="0072435F">
        <w:t>.</w:t>
      </w:r>
    </w:p>
    <w:p w14:paraId="70FD7F58" w14:textId="75CA5E13" w:rsidR="00F76472" w:rsidRDefault="00F76472" w:rsidP="003074A0">
      <w:pPr>
        <w:ind w:firstLine="0"/>
      </w:pPr>
      <w:r w:rsidRPr="00D32EB6">
        <w:rPr>
          <w:u w:val="single"/>
        </w:rPr>
        <w:lastRenderedPageBreak/>
        <w:t>Поток</w:t>
      </w:r>
      <w:r w:rsidR="00D32EB6" w:rsidRPr="00D32EB6">
        <w:rPr>
          <w:u w:val="single"/>
        </w:rPr>
        <w:t xml:space="preserve"> </w:t>
      </w:r>
      <w:r w:rsidRPr="00D32EB6">
        <w:rPr>
          <w:u w:val="single"/>
        </w:rPr>
        <w:t>неоднородных событий</w:t>
      </w:r>
      <w:r>
        <w:t xml:space="preserve"> </w:t>
      </w:r>
      <w:r w:rsidR="00D32EB6">
        <w:t>-</w:t>
      </w:r>
      <w:r>
        <w:t xml:space="preserve">последовательность </w:t>
      </w:r>
      <w:r w:rsidRPr="00F76472">
        <w:t>{(</w:t>
      </w:r>
      <w:r>
        <w:rPr>
          <w:lang w:val="en-US"/>
        </w:rPr>
        <w:t>tn</w:t>
      </w:r>
      <w:r w:rsidRPr="00F76472">
        <w:t xml:space="preserve">, </w:t>
      </w:r>
      <w:r>
        <w:rPr>
          <w:lang w:val="en-US"/>
        </w:rPr>
        <w:t>fn</w:t>
      </w:r>
      <w:r w:rsidRPr="00F76472">
        <w:t>)}</w:t>
      </w:r>
      <w:r>
        <w:t>, где</w:t>
      </w:r>
      <w:r w:rsidRPr="00F76472">
        <w:t xml:space="preserve"> </w:t>
      </w:r>
      <w:r>
        <w:rPr>
          <w:lang w:val="en-US"/>
        </w:rPr>
        <w:t>tn</w:t>
      </w:r>
      <w:r w:rsidRPr="00F76472">
        <w:t xml:space="preserve">- </w:t>
      </w:r>
      <w:r>
        <w:t xml:space="preserve">моменты наступления событий, </w:t>
      </w:r>
      <w:r>
        <w:rPr>
          <w:lang w:val="en-US"/>
        </w:rPr>
        <w:t>fn</w:t>
      </w:r>
      <w:r w:rsidRPr="00F76472">
        <w:t xml:space="preserve"> </w:t>
      </w:r>
      <w:r>
        <w:t>–</w:t>
      </w:r>
      <w:r w:rsidRPr="00F76472">
        <w:t xml:space="preserve"> </w:t>
      </w:r>
      <w:r>
        <w:t>набор признаков события.</w:t>
      </w:r>
    </w:p>
    <w:p w14:paraId="6F87EB65" w14:textId="4A8920A2" w:rsidR="00294BE9" w:rsidRPr="00F76472" w:rsidRDefault="00294BE9" w:rsidP="003074A0">
      <w:pPr>
        <w:ind w:firstLine="0"/>
      </w:pPr>
      <w:r>
        <w:t xml:space="preserve">Если интервал времени между соседними событиями в потоке является случайной величиной, то поток называется </w:t>
      </w:r>
      <w:r w:rsidRPr="00896AE9">
        <w:rPr>
          <w:b/>
          <w:bCs/>
        </w:rPr>
        <w:t>случайным</w:t>
      </w:r>
      <w:r>
        <w:t xml:space="preserve">, в противном случае – </w:t>
      </w:r>
      <w:r w:rsidRPr="00896AE9">
        <w:rPr>
          <w:b/>
          <w:bCs/>
        </w:rPr>
        <w:t>детерминированным</w:t>
      </w:r>
      <w:r>
        <w:t>.</w:t>
      </w:r>
    </w:p>
    <w:p w14:paraId="069871D2" w14:textId="094156A3" w:rsidR="008C049F" w:rsidRDefault="007053A5" w:rsidP="000F75BB">
      <w:pPr>
        <w:ind w:firstLine="0"/>
      </w:pPr>
      <w:r>
        <w:t>Поток однородных событий называется простейшим (стационарным пуассоновским потоком), если он обладает следующими тремя свойствами</w:t>
      </w:r>
      <w:r w:rsidRPr="007053A5">
        <w:t>:</w:t>
      </w:r>
    </w:p>
    <w:p w14:paraId="2AA56E81" w14:textId="43C0F19A" w:rsidR="007053A5" w:rsidRDefault="007053A5" w:rsidP="007053A5">
      <w:pPr>
        <w:pStyle w:val="ListParagraph"/>
        <w:numPr>
          <w:ilvl w:val="0"/>
          <w:numId w:val="20"/>
        </w:numPr>
      </w:pPr>
      <w:r>
        <w:t>Стационарность (среднее число событий в единицу времени постоянно)</w:t>
      </w:r>
      <w:r w:rsidR="003F237E" w:rsidRPr="003F237E">
        <w:t>;</w:t>
      </w:r>
    </w:p>
    <w:p w14:paraId="171BEE30" w14:textId="117DE163" w:rsidR="002E383D" w:rsidRDefault="002E383D" w:rsidP="007053A5">
      <w:pPr>
        <w:pStyle w:val="ListParagraph"/>
        <w:numPr>
          <w:ilvl w:val="0"/>
          <w:numId w:val="20"/>
        </w:numPr>
      </w:pPr>
      <w:r>
        <w:t>Отсутствие последствия (события наступают независимо друг от друга)</w:t>
      </w:r>
      <w:r w:rsidR="00A53E4D">
        <w:t xml:space="preserve"> – главное свойство простейшего потока</w:t>
      </w:r>
      <w:r w:rsidR="003F237E" w:rsidRPr="003F237E">
        <w:t>;</w:t>
      </w:r>
    </w:p>
    <w:p w14:paraId="624EB150" w14:textId="6545C365" w:rsidR="00A53E4D" w:rsidRDefault="003F237E" w:rsidP="007053A5">
      <w:pPr>
        <w:pStyle w:val="ListParagraph"/>
        <w:numPr>
          <w:ilvl w:val="0"/>
          <w:numId w:val="20"/>
        </w:numPr>
      </w:pPr>
      <w:r>
        <w:t>Ординарность (события происходят поодиночке)</w:t>
      </w:r>
      <w:r w:rsidR="002A3FD2">
        <w:t>.</w:t>
      </w:r>
    </w:p>
    <w:p w14:paraId="4065F061" w14:textId="6C28BAAE" w:rsidR="004554D3" w:rsidRPr="00502954" w:rsidRDefault="004554D3" w:rsidP="004554D3">
      <w:pPr>
        <w:ind w:firstLine="0"/>
      </w:pPr>
      <w:r>
        <w:t>Простейший поток характеризуется интенсивностью потока</w:t>
      </w:r>
      <w:r w:rsidRPr="004554D3">
        <w:t xml:space="preserve"> (</w:t>
      </w:r>
      <w:r w:rsidRPr="00846140">
        <w:t>λ</w:t>
      </w:r>
      <w:r w:rsidRPr="004554D3">
        <w:t>)</w:t>
      </w:r>
      <w:r>
        <w:t xml:space="preserve"> , интерпретируется как среднее число событий в единицу времени.</w:t>
      </w:r>
    </w:p>
    <w:p w14:paraId="3216561F" w14:textId="489CA205" w:rsidR="00DE374A" w:rsidRDefault="00C808CE" w:rsidP="00DE374A">
      <w:pPr>
        <w:pStyle w:val="a"/>
        <w:numPr>
          <w:ilvl w:val="0"/>
          <w:numId w:val="16"/>
        </w:numPr>
      </w:pPr>
      <w:r>
        <w:t>Системы массового обслуживания (СМО) с отказами, с ожиданием, смешанного типа. Типы ограничений на ожидание. Основные функциональные характеристики стационарных СМО. Обозначения типов СМО.</w:t>
      </w:r>
    </w:p>
    <w:p w14:paraId="3C00662B" w14:textId="1699425F" w:rsidR="00C808CE" w:rsidRDefault="00DC0CC6" w:rsidP="0040694A">
      <w:r>
        <w:t xml:space="preserve">В </w:t>
      </w:r>
      <w:r w:rsidRPr="00DC0CC6">
        <w:rPr>
          <w:u w:val="single"/>
        </w:rPr>
        <w:t>СМО с отказами</w:t>
      </w:r>
      <w:r>
        <w:t xml:space="preserve"> заявка, поступившая в систему в момент, когда все каналы обслуживания заняты, немедленно получает отказ, покидает систему и дальнейшем процессе обслуживания не участвует. </w:t>
      </w:r>
    </w:p>
    <w:p w14:paraId="77DADFFA" w14:textId="77777777" w:rsidR="00673D7E" w:rsidRDefault="002265A1" w:rsidP="0040694A">
      <w:r>
        <w:t xml:space="preserve">В </w:t>
      </w:r>
      <w:r w:rsidRPr="002265A1">
        <w:rPr>
          <w:u w:val="single"/>
        </w:rPr>
        <w:t>СМО с ожиданием</w:t>
      </w:r>
      <w:r w:rsidRPr="00761022">
        <w:t xml:space="preserve"> заявка</w:t>
      </w:r>
      <w:r>
        <w:t>, поступившая в систему в момент, когда все каналы обслуживания заняты, не покидает систему, а находится в очереди в состоянии ожидания обслуживания, пока не освободится какой-либо канал.</w:t>
      </w:r>
    </w:p>
    <w:p w14:paraId="1093FFB8" w14:textId="3D089541" w:rsidR="002265A1" w:rsidRDefault="002265A1" w:rsidP="00C808CE">
      <w:r>
        <w:t xml:space="preserve"> Ес</w:t>
      </w:r>
      <w:r w:rsidR="009C7F65">
        <w:t xml:space="preserve">ли ожидание заявки ничем не ограничено, то такая СМО называется </w:t>
      </w:r>
      <w:r w:rsidR="009C7F65" w:rsidRPr="009C7F65">
        <w:t>“</w:t>
      </w:r>
      <w:r w:rsidR="009C7F65" w:rsidRPr="00A91098">
        <w:rPr>
          <w:b/>
          <w:bCs/>
        </w:rPr>
        <w:t>чистой СМО с ожиданием</w:t>
      </w:r>
      <w:r w:rsidR="009C7F65">
        <w:t>.</w:t>
      </w:r>
      <w:r w:rsidR="009C7F65" w:rsidRPr="009C7F65">
        <w:t>”</w:t>
      </w:r>
      <w:r w:rsidR="00673D7E">
        <w:t xml:space="preserve"> Если ожидание ограничено какими-то условиями, то СМО называется </w:t>
      </w:r>
      <w:r w:rsidR="00673D7E" w:rsidRPr="00673D7E">
        <w:t>“</w:t>
      </w:r>
      <w:r w:rsidR="00673D7E" w:rsidRPr="00673D7E">
        <w:rPr>
          <w:u w:val="single"/>
        </w:rPr>
        <w:t>системой смешанного типа”</w:t>
      </w:r>
      <w:r w:rsidR="00673D7E">
        <w:t xml:space="preserve">. Для прикладных </w:t>
      </w:r>
      <w:r w:rsidR="00A967EA">
        <w:t>задач СМО смешанного типа представляют наибольший интерес.</w:t>
      </w:r>
    </w:p>
    <w:p w14:paraId="0D52A593" w14:textId="26B25C9D" w:rsidR="00724870" w:rsidRPr="00502954" w:rsidRDefault="00724870" w:rsidP="005C7B29">
      <w:pPr>
        <w:ind w:firstLine="0"/>
        <w:rPr>
          <w:b/>
          <w:bCs/>
        </w:rPr>
      </w:pPr>
      <w:r w:rsidRPr="00724870">
        <w:rPr>
          <w:b/>
          <w:bCs/>
        </w:rPr>
        <w:t>Типы ограничений на ожидание</w:t>
      </w:r>
      <w:r w:rsidRPr="00502954">
        <w:rPr>
          <w:b/>
          <w:bCs/>
        </w:rPr>
        <w:t>:</w:t>
      </w:r>
    </w:p>
    <w:p w14:paraId="2397A89C" w14:textId="7CA005A0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время ожидания в очереди</w:t>
      </w:r>
      <w:r w:rsidR="00FE7988" w:rsidRPr="00FE7988">
        <w:t>;</w:t>
      </w:r>
    </w:p>
    <w:p w14:paraId="142D8367" w14:textId="2204B9C2" w:rsidR="00724870" w:rsidRPr="003A4F0D" w:rsidRDefault="00724870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Ограничение на общее время пребывания заявки в </w:t>
      </w:r>
      <w:r w:rsidR="00FE7988">
        <w:t>системе</w:t>
      </w:r>
      <w:r w:rsidR="00FE7988" w:rsidRPr="005C7B29">
        <w:t>;</w:t>
      </w:r>
    </w:p>
    <w:p w14:paraId="78FB3F90" w14:textId="207ADB44" w:rsidR="00FE7988" w:rsidRPr="003A4F0D" w:rsidRDefault="00FE7988" w:rsidP="003A4F0D">
      <w:pPr>
        <w:pStyle w:val="ListParagraph"/>
        <w:numPr>
          <w:ilvl w:val="0"/>
          <w:numId w:val="24"/>
        </w:numPr>
        <w:rPr>
          <w:b/>
          <w:bCs/>
        </w:rPr>
      </w:pPr>
      <w:r>
        <w:t>Ограничение на число заявок в очереди.</w:t>
      </w:r>
    </w:p>
    <w:p w14:paraId="243A83AA" w14:textId="1802539A" w:rsidR="005C7B29" w:rsidRPr="003A4F0D" w:rsidRDefault="003A4F0D" w:rsidP="005C7B29">
      <w:pPr>
        <w:ind w:firstLine="0"/>
        <w:rPr>
          <w:b/>
          <w:bCs/>
          <w:lang w:val="en-US"/>
        </w:rPr>
      </w:pPr>
      <w:r w:rsidRPr="003A4F0D">
        <w:rPr>
          <w:b/>
          <w:bCs/>
        </w:rPr>
        <w:t>Функциональные характеристики стационарных СМО</w:t>
      </w:r>
      <w:r w:rsidRPr="003A4F0D">
        <w:rPr>
          <w:b/>
          <w:bCs/>
          <w:lang w:val="en-US"/>
        </w:rPr>
        <w:t>:</w:t>
      </w:r>
    </w:p>
    <w:p w14:paraId="2C4DE7AE" w14:textId="7BEFECA8" w:rsidR="003A4F0D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заявок, находящихся в СМО</w:t>
      </w:r>
      <w:r w:rsidRPr="004547D9">
        <w:t>;</w:t>
      </w:r>
    </w:p>
    <w:p w14:paraId="3E56D753" w14:textId="2F009F00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заявок в очереди</w:t>
      </w:r>
      <w:r w:rsidRPr="004547D9">
        <w:t>;</w:t>
      </w:r>
    </w:p>
    <w:p w14:paraId="45E083AA" w14:textId="137E2759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СМО</w:t>
      </w:r>
      <w:r w:rsidRPr="004547D9">
        <w:t>;</w:t>
      </w:r>
    </w:p>
    <w:p w14:paraId="69B8345B" w14:textId="413665C5" w:rsidR="004547D9" w:rsidRDefault="004547D9" w:rsidP="003A4F0D">
      <w:pPr>
        <w:pStyle w:val="ListParagraph"/>
        <w:numPr>
          <w:ilvl w:val="0"/>
          <w:numId w:val="22"/>
        </w:numPr>
      </w:pPr>
      <w:r>
        <w:t>Среднее время пребывания заявки в очереди</w:t>
      </w:r>
      <w:r w:rsidRPr="004547D9">
        <w:t>;</w:t>
      </w:r>
    </w:p>
    <w:p w14:paraId="2BC1D06B" w14:textId="33DB8D38" w:rsidR="004547D9" w:rsidRDefault="004547D9" w:rsidP="003A4F0D">
      <w:pPr>
        <w:pStyle w:val="ListParagraph"/>
        <w:numPr>
          <w:ilvl w:val="0"/>
          <w:numId w:val="22"/>
        </w:numPr>
      </w:pPr>
      <w:r>
        <w:t>Среднее число занятых приборов (каналов) обслуживания</w:t>
      </w:r>
      <w:r w:rsidRPr="004547D9">
        <w:t>;</w:t>
      </w:r>
    </w:p>
    <w:p w14:paraId="4415950A" w14:textId="3623E7AE" w:rsidR="004547D9" w:rsidRPr="004547D9" w:rsidRDefault="004547D9" w:rsidP="003A4F0D">
      <w:pPr>
        <w:pStyle w:val="ListParagraph"/>
        <w:numPr>
          <w:ilvl w:val="0"/>
          <w:numId w:val="22"/>
        </w:numPr>
      </w:pPr>
      <w:r>
        <w:t>Коэффициенты загруженности каналов обслуживания</w:t>
      </w:r>
      <w:r>
        <w:rPr>
          <w:lang w:val="en-US"/>
        </w:rPr>
        <w:t>;</w:t>
      </w:r>
    </w:p>
    <w:p w14:paraId="1A7BBF54" w14:textId="493C74AC" w:rsidR="004547D9" w:rsidRDefault="004547D9" w:rsidP="003A4F0D">
      <w:pPr>
        <w:pStyle w:val="ListParagraph"/>
        <w:numPr>
          <w:ilvl w:val="0"/>
          <w:numId w:val="22"/>
        </w:numPr>
      </w:pPr>
      <w:r>
        <w:t>Вероятность потери заявки СМО с отказами.</w:t>
      </w:r>
    </w:p>
    <w:p w14:paraId="2F54BCD5" w14:textId="5D2DB421" w:rsidR="00E72CE7" w:rsidRDefault="00E72CE7" w:rsidP="00E72CE7">
      <w:pPr>
        <w:ind w:firstLine="0"/>
        <w:rPr>
          <w:b/>
          <w:bCs/>
        </w:rPr>
      </w:pPr>
      <w:r w:rsidRPr="00E72CE7">
        <w:rPr>
          <w:b/>
          <w:bCs/>
        </w:rPr>
        <w:t>Обозначения типов СМО</w:t>
      </w:r>
    </w:p>
    <w:p w14:paraId="3D6434A0" w14:textId="44BA9D6E" w:rsidR="00E72CE7" w:rsidRDefault="004E7B12" w:rsidP="00E72CE7">
      <w:pPr>
        <w:ind w:firstLine="0"/>
      </w:pPr>
      <w:r w:rsidRPr="00787DCB">
        <w:rPr>
          <w:u w:val="single"/>
        </w:rPr>
        <w:t>Обозначения Кендалла</w:t>
      </w:r>
      <w:r w:rsidRPr="004E7B12">
        <w:t xml:space="preserve">: </w:t>
      </w:r>
      <w:r>
        <w:rPr>
          <w:lang w:val="en-US"/>
        </w:rPr>
        <w:t>A</w:t>
      </w:r>
      <w:r w:rsidRPr="004E7B12">
        <w:t>/</w:t>
      </w:r>
      <w:r>
        <w:rPr>
          <w:lang w:val="en-US"/>
        </w:rPr>
        <w:t>B</w:t>
      </w:r>
      <w:r w:rsidRPr="004E7B12">
        <w:t>/</w:t>
      </w:r>
      <w:r>
        <w:rPr>
          <w:lang w:val="en-US"/>
        </w:rPr>
        <w:t>m</w:t>
      </w:r>
    </w:p>
    <w:p w14:paraId="4636628C" w14:textId="4203DB22" w:rsidR="004E7B12" w:rsidRDefault="004E7B12" w:rsidP="00E72CE7">
      <w:pPr>
        <w:ind w:firstLine="0"/>
      </w:pPr>
      <w:r w:rsidRPr="00985FD9">
        <w:rPr>
          <w:b/>
          <w:bCs/>
          <w:lang w:val="en-US"/>
        </w:rPr>
        <w:t>A</w:t>
      </w:r>
      <w:r w:rsidRPr="00985FD9">
        <w:rPr>
          <w:b/>
          <w:bCs/>
        </w:rPr>
        <w:t xml:space="preserve"> </w:t>
      </w:r>
      <w:r w:rsidRPr="004E7B12">
        <w:t xml:space="preserve">– </w:t>
      </w:r>
      <w:r>
        <w:t>закон распределения промежутков времени между поступлениями заявок в систему</w:t>
      </w:r>
      <w:r w:rsidRPr="004E7B12">
        <w:t>;</w:t>
      </w:r>
    </w:p>
    <w:p w14:paraId="28FA6DC9" w14:textId="41DFCACA" w:rsidR="00985FD9" w:rsidRDefault="00985FD9" w:rsidP="00E72CE7">
      <w:pPr>
        <w:ind w:firstLine="0"/>
      </w:pPr>
      <w:r w:rsidRPr="00985FD9">
        <w:rPr>
          <w:b/>
          <w:bCs/>
          <w:lang w:val="en-US"/>
        </w:rPr>
        <w:t>B</w:t>
      </w:r>
      <w:r w:rsidRPr="00985FD9">
        <w:t xml:space="preserve"> – </w:t>
      </w:r>
      <w:r>
        <w:t>закон распределения времени обслуживания заявок</w:t>
      </w:r>
      <w:r w:rsidRPr="00985FD9">
        <w:t>;</w:t>
      </w:r>
    </w:p>
    <w:p w14:paraId="41736E57" w14:textId="4E290873" w:rsidR="00985FD9" w:rsidRPr="00502954" w:rsidRDefault="00985FD9" w:rsidP="00E72CE7">
      <w:pPr>
        <w:ind w:firstLine="0"/>
      </w:pPr>
      <w:r w:rsidRPr="00985FD9">
        <w:rPr>
          <w:b/>
          <w:bCs/>
          <w:lang w:val="en-US"/>
        </w:rPr>
        <w:t>m</w:t>
      </w:r>
      <w:r w:rsidRPr="00502954">
        <w:t xml:space="preserve"> – </w:t>
      </w:r>
      <w:r>
        <w:t>число каналов обслуживания</w:t>
      </w:r>
      <w:r w:rsidRPr="00502954">
        <w:t xml:space="preserve">. </w:t>
      </w:r>
    </w:p>
    <w:p w14:paraId="1735F753" w14:textId="0C5DF2F0" w:rsidR="00633869" w:rsidRPr="00502954" w:rsidRDefault="00633869" w:rsidP="00E72CE7">
      <w:pPr>
        <w:ind w:firstLine="0"/>
      </w:pPr>
    </w:p>
    <w:p w14:paraId="0B3D951E" w14:textId="2EC462BC" w:rsidR="00633869" w:rsidRDefault="00633869" w:rsidP="00E72CE7">
      <w:pPr>
        <w:ind w:firstLine="0"/>
      </w:pPr>
      <w:r w:rsidRPr="00962136">
        <w:rPr>
          <w:u w:val="single"/>
        </w:rPr>
        <w:lastRenderedPageBreak/>
        <w:t>Добавления к обозначениям Кендалла</w:t>
      </w:r>
      <w:r w:rsidRPr="00633869">
        <w:t xml:space="preserve">: </w:t>
      </w:r>
      <w:r>
        <w:rPr>
          <w:lang w:val="en-US"/>
        </w:rPr>
        <w:t>A</w:t>
      </w:r>
      <w:r w:rsidRPr="00633869">
        <w:t>/</w:t>
      </w:r>
      <w:r>
        <w:rPr>
          <w:lang w:val="en-US"/>
        </w:rPr>
        <w:t>B</w:t>
      </w:r>
      <w:r w:rsidRPr="00633869">
        <w:t>/</w:t>
      </w:r>
      <w:r>
        <w:rPr>
          <w:lang w:val="en-US"/>
        </w:rPr>
        <w:t>m</w:t>
      </w:r>
      <w:r w:rsidRPr="00633869">
        <w:t>/</w:t>
      </w:r>
      <w:r>
        <w:rPr>
          <w:lang w:val="en-US"/>
        </w:rPr>
        <w:t>K</w:t>
      </w:r>
      <w:r w:rsidRPr="00633869">
        <w:t>/</w:t>
      </w:r>
      <w:r>
        <w:rPr>
          <w:lang w:val="en-US"/>
        </w:rPr>
        <w:t>n</w:t>
      </w:r>
      <w:r w:rsidRPr="00633869">
        <w:t xml:space="preserve"> </w:t>
      </w:r>
    </w:p>
    <w:p w14:paraId="3F0C969F" w14:textId="16E0792A" w:rsidR="00633869" w:rsidRDefault="00633869" w:rsidP="00E72CE7">
      <w:pPr>
        <w:ind w:firstLine="0"/>
      </w:pPr>
      <w:r w:rsidRPr="00962136">
        <w:rPr>
          <w:b/>
          <w:bCs/>
          <w:lang w:val="en-US"/>
        </w:rPr>
        <w:t>K</w:t>
      </w:r>
      <w:r w:rsidRPr="00633869">
        <w:t xml:space="preserve"> – </w:t>
      </w:r>
      <w:r>
        <w:t xml:space="preserve">емкость накопителя, </w:t>
      </w:r>
      <w:r w:rsidRPr="00962136">
        <w:rPr>
          <w:b/>
          <w:bCs/>
          <w:lang w:val="en-US"/>
        </w:rPr>
        <w:t>n</w:t>
      </w:r>
      <w:r w:rsidRPr="00633869">
        <w:t xml:space="preserve"> </w:t>
      </w:r>
      <w:r>
        <w:t>–</w:t>
      </w:r>
      <w:r w:rsidRPr="00633869">
        <w:t xml:space="preserve"> </w:t>
      </w:r>
      <w:r>
        <w:t xml:space="preserve">мощность (конечная или бесконечная) источника </w:t>
      </w:r>
      <w:r w:rsidR="00AB4788">
        <w:t>заявок</w:t>
      </w:r>
      <w:r>
        <w:t>.</w:t>
      </w:r>
    </w:p>
    <w:p w14:paraId="69E40BCC" w14:textId="6FA3B05F" w:rsidR="0040694A" w:rsidRDefault="0040694A" w:rsidP="0040694A">
      <w:pPr>
        <w:ind w:firstLine="0"/>
        <w:jc w:val="left"/>
      </w:pPr>
      <w:r w:rsidRPr="0040694A">
        <w:rPr>
          <w:u w:val="single"/>
        </w:rPr>
        <w:t>Еще один вид</w:t>
      </w:r>
      <w:r w:rsidRPr="00AB4788">
        <w:rPr>
          <w:u w:val="single"/>
        </w:rPr>
        <w:t xml:space="preserve"> </w:t>
      </w:r>
      <w:r w:rsidRPr="0040694A">
        <w:rPr>
          <w:u w:val="single"/>
        </w:rPr>
        <w:t>записи</w:t>
      </w:r>
      <w:r w:rsidRPr="00AB4788">
        <w:rPr>
          <w:u w:val="single"/>
        </w:rPr>
        <w:t>:</w:t>
      </w:r>
      <w:r w:rsidRPr="00AB4788">
        <w:t xml:space="preserve"> </w:t>
      </w:r>
      <w:r w:rsidR="00AB4788" w:rsidRPr="00AB4788">
        <w:t>(</w:t>
      </w:r>
      <w:r w:rsidR="00AB4788">
        <w:rPr>
          <w:lang w:val="en-US"/>
        </w:rPr>
        <w:t>A</w:t>
      </w:r>
      <w:r w:rsidR="00AB4788" w:rsidRPr="00AB4788">
        <w:t>/</w:t>
      </w:r>
      <w:r w:rsidR="00AB4788">
        <w:rPr>
          <w:lang w:val="en-US"/>
        </w:rPr>
        <w:t>B</w:t>
      </w:r>
      <w:r w:rsidR="00AB4788" w:rsidRPr="00AB4788">
        <w:t>/</w:t>
      </w:r>
      <w:r w:rsidR="00AB4788">
        <w:rPr>
          <w:lang w:val="en-US"/>
        </w:rPr>
        <w:t>m</w:t>
      </w:r>
      <w:r w:rsidR="00AB4788" w:rsidRPr="00AB4788">
        <w:t>): (</w:t>
      </w:r>
      <w:r w:rsidR="00AB4788">
        <w:rPr>
          <w:lang w:val="en-US"/>
        </w:rPr>
        <w:t>d</w:t>
      </w:r>
      <w:r w:rsidR="00AB4788" w:rsidRPr="00AB4788">
        <w:t>/</w:t>
      </w:r>
      <w:r w:rsidR="00AB4788">
        <w:rPr>
          <w:lang w:val="en-US"/>
        </w:rPr>
        <w:t>K</w:t>
      </w:r>
      <w:r w:rsidR="00AB4788" w:rsidRPr="00AB4788">
        <w:t>/</w:t>
      </w:r>
      <w:r w:rsidR="00AB4788">
        <w:rPr>
          <w:lang w:val="en-US"/>
        </w:rPr>
        <w:t>n</w:t>
      </w:r>
      <w:r w:rsidR="00AB4788" w:rsidRPr="00AB4788">
        <w:t>)</w:t>
      </w:r>
    </w:p>
    <w:p w14:paraId="560DEF57" w14:textId="19BDB0CD" w:rsidR="00AB4788" w:rsidRDefault="00AB4788" w:rsidP="0040694A">
      <w:pPr>
        <w:ind w:firstLine="0"/>
        <w:jc w:val="left"/>
      </w:pPr>
      <w:r w:rsidRPr="001C242F">
        <w:rPr>
          <w:b/>
          <w:bCs/>
          <w:lang w:val="en-US"/>
        </w:rPr>
        <w:t>d</w:t>
      </w:r>
      <w:r w:rsidRPr="001C242F">
        <w:rPr>
          <w:b/>
          <w:bCs/>
        </w:rPr>
        <w:t>-</w:t>
      </w:r>
      <w:r w:rsidRPr="00AB4788">
        <w:t xml:space="preserve"> </w:t>
      </w:r>
      <w:r>
        <w:t>Дисциплина очереди,</w:t>
      </w:r>
      <w:r w:rsidRPr="00AB4788">
        <w:t xml:space="preserve"> </w:t>
      </w:r>
      <w:r w:rsidRPr="001C242F">
        <w:rPr>
          <w:b/>
          <w:bCs/>
          <w:lang w:val="en-US"/>
        </w:rPr>
        <w:t>k</w:t>
      </w:r>
      <w:r w:rsidRPr="00AB4788">
        <w:t xml:space="preserve"> </w:t>
      </w:r>
      <w:r>
        <w:t>–</w:t>
      </w:r>
      <w:r w:rsidRPr="00AB4788">
        <w:t xml:space="preserve"> </w:t>
      </w:r>
      <w:r>
        <w:t>максимальная емкость системы (кол-во заявок, которое может находиться в СМО)</w:t>
      </w:r>
    </w:p>
    <w:p w14:paraId="1D34786C" w14:textId="313CCCF9" w:rsidR="00537040" w:rsidRDefault="00FC6B69" w:rsidP="00537040">
      <w:pPr>
        <w:pStyle w:val="a"/>
        <w:numPr>
          <w:ilvl w:val="0"/>
          <w:numId w:val="16"/>
        </w:numPr>
      </w:pPr>
      <w:r>
        <w:t>Система массового обслуживания М/М/n/0. Уравнения Эрланга, система уравнений равновесия, формулы Эрланга. Определение функциональных характеристик в стационарном режиме.</w:t>
      </w:r>
    </w:p>
    <w:p w14:paraId="04902A5A" w14:textId="4A57C99B" w:rsidR="001F1469" w:rsidRDefault="00502954" w:rsidP="00502954">
      <w:pPr>
        <w:pStyle w:val="NoSpacing"/>
        <w:ind w:firstLine="0"/>
      </w:pPr>
      <w:r>
        <w:t xml:space="preserve">Это </w:t>
      </w:r>
      <w:r>
        <w:rPr>
          <w:lang w:val="en-US"/>
        </w:rPr>
        <w:t>n</w:t>
      </w:r>
      <w:r>
        <w:t>-канальная СМО марковского типа</w:t>
      </w:r>
      <w:r w:rsidRPr="00502954">
        <w:t xml:space="preserve"> (</w:t>
      </w:r>
      <w:r>
        <w:t>обеспечивается свойствами потока заявок и потока обслуживаний (оба потока – простейшие)</w:t>
      </w:r>
      <w:r w:rsidRPr="00502954">
        <w:t>)</w:t>
      </w:r>
      <w:r w:rsidR="00406DA3">
        <w:t xml:space="preserve"> с отказами.</w:t>
      </w:r>
    </w:p>
    <w:p w14:paraId="24DE2031" w14:textId="3FA03C49" w:rsidR="00D61D39" w:rsidRDefault="00D61D39" w:rsidP="00502954">
      <w:pPr>
        <w:pStyle w:val="NoSpacing"/>
        <w:ind w:firstLine="0"/>
      </w:pPr>
      <w:r>
        <w:t>Пусть</w:t>
      </w:r>
      <w:r w:rsidRPr="00D61D39">
        <w:t>:</w:t>
      </w:r>
      <w:r>
        <w:t xml:space="preserve"> входной поток требований (заявок) – простейший с интенсивностью λ;</w:t>
      </w:r>
      <w:r w:rsidRPr="00D61D39">
        <w:t xml:space="preserve"> </w:t>
      </w:r>
      <w:r>
        <w:t>поток обслуживаний – простейший с интенсивностью μ</w:t>
      </w:r>
      <w:r w:rsidR="006B62AA" w:rsidRPr="006B62AA">
        <w:t xml:space="preserve"> </w:t>
      </w:r>
      <w:r w:rsidR="006B62AA">
        <w:t>(время обслуживания распределено по показательному закону с параметром μ)</w:t>
      </w:r>
      <w:r w:rsidR="00827AE6" w:rsidRPr="00827AE6">
        <w:t>.</w:t>
      </w:r>
    </w:p>
    <w:p w14:paraId="05B30A56" w14:textId="77777777" w:rsidR="00A87D77" w:rsidRDefault="00A467B1" w:rsidP="00502954">
      <w:pPr>
        <w:pStyle w:val="NoSpacing"/>
        <w:ind w:firstLine="0"/>
        <w:rPr>
          <w:rFonts w:eastAsiaTheme="minorEastAsia"/>
        </w:rPr>
      </w:pPr>
      <w:r>
        <w:t>СМО имеет конечное множество состояний</w:t>
      </w:r>
      <w:r w:rsidRPr="00A467B1">
        <w:t xml:space="preserve">: </w:t>
      </w:r>
      <w:r>
        <w:rPr>
          <w:lang w:val="en-US"/>
        </w:rPr>
        <w:t>Z</w:t>
      </w:r>
      <w:r w:rsidR="00F32372" w:rsidRPr="00F32372">
        <w:rPr>
          <w:vertAlign w:val="subscript"/>
        </w:rPr>
        <w:t>0</w:t>
      </w:r>
      <w:r w:rsidR="00F32372" w:rsidRPr="00F32372">
        <w:t xml:space="preserve"> </w:t>
      </w:r>
      <w:r w:rsidR="00F32372">
        <w:t>–</w:t>
      </w:r>
      <w:r w:rsidR="00F32372" w:rsidRPr="00F32372">
        <w:t xml:space="preserve"> </w:t>
      </w:r>
      <w:r w:rsidR="00F32372">
        <w:t xml:space="preserve">ни один канал не занят, </w:t>
      </w:r>
      <w:r w:rsidR="00F32372">
        <w:rPr>
          <w:lang w:val="en-US"/>
        </w:rPr>
        <w:t>Z</w:t>
      </w:r>
      <w:r w:rsidR="00F32372" w:rsidRPr="00F32372">
        <w:rPr>
          <w:vertAlign w:val="subscript"/>
        </w:rPr>
        <w:t>1</w:t>
      </w:r>
      <w:r w:rsidR="00F32372" w:rsidRPr="00F32372">
        <w:t xml:space="preserve">- </w:t>
      </w:r>
      <w:r w:rsidR="00F32372">
        <w:t xml:space="preserve">занят один канал,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k</w:t>
      </w:r>
      <w:r w:rsidR="00F32372">
        <w:t xml:space="preserve"> – занято </w:t>
      </w:r>
      <w:r w:rsidR="00F32372">
        <w:rPr>
          <w:lang w:val="en-US"/>
        </w:rPr>
        <w:t>k</w:t>
      </w:r>
      <w:r w:rsidR="00F32372">
        <w:t xml:space="preserve"> каналов, </w:t>
      </w:r>
      <w:r w:rsidR="00F32372">
        <w:rPr>
          <w:lang w:val="en-US"/>
        </w:rPr>
        <w:t>Z</w:t>
      </w:r>
      <w:r w:rsidR="00F32372">
        <w:rPr>
          <w:vertAlign w:val="subscript"/>
          <w:lang w:val="en-US"/>
        </w:rPr>
        <w:t>n</w:t>
      </w:r>
      <w:r w:rsidR="00F32372">
        <w:t xml:space="preserve"> – заняты все </w:t>
      </w:r>
      <w:r w:rsidR="00F32372">
        <w:rPr>
          <w:lang w:val="en-US"/>
        </w:rPr>
        <w:t>n</w:t>
      </w:r>
      <w:r w:rsidR="00F32372">
        <w:t xml:space="preserve"> каналов.</w:t>
      </w:r>
      <w:r w:rsidR="003E3E6F">
        <w:t xml:space="preserve"> В силу свойств простейшего потока вероятностью «перескока» через состояние можно пренебречь.</w:t>
      </w:r>
      <w:r w:rsidR="006F52CF" w:rsidRPr="006F52CF">
        <w:t xml:space="preserve"> </w:t>
      </w:r>
      <w:r w:rsidR="006F52CF">
        <w:t>Используя предположения о характере входного потока заявок и потока обслуживаний, а также теорему сложения вероятностей, можно показать, что вероятности pi (t) удовлетворяют соотношениям:</w:t>
      </w:r>
      <w:r w:rsidR="00BF0EDB" w:rsidRPr="00BF0E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1-λτ</m:t>
            </m:r>
          </m:e>
        </m:d>
        <m:r>
          <w:rPr>
            <w:rFonts w:ascii="Cambria Math" w:hAnsi="Cambria Math"/>
          </w:rPr>
          <m:t>+ 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τ+o(τ)</m:t>
        </m:r>
      </m:oMath>
      <w:r w:rsidR="00A74324">
        <w:rPr>
          <w:rFonts w:eastAsiaTheme="minorEastAsia"/>
        </w:rPr>
        <w:t xml:space="preserve">, для любого 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, 0&lt;</w:t>
      </w:r>
      <w:r w:rsidR="00A74324">
        <w:rPr>
          <w:rFonts w:eastAsiaTheme="minorEastAsia"/>
          <w:lang w:val="en-US"/>
        </w:rPr>
        <w:t>k</w:t>
      </w:r>
      <w:r w:rsidR="00A74324" w:rsidRPr="00A74324">
        <w:rPr>
          <w:rFonts w:eastAsiaTheme="minorEastAsia"/>
        </w:rPr>
        <w:t>&lt;</w:t>
      </w:r>
      <w:r w:rsidR="00A74324">
        <w:rPr>
          <w:rFonts w:eastAsiaTheme="minorEastAsia"/>
          <w:lang w:val="en-US"/>
        </w:rPr>
        <w:t>n</w:t>
      </w:r>
      <w:r w:rsidR="00A74324" w:rsidRPr="00A74324">
        <w:rPr>
          <w:rFonts w:eastAsiaTheme="minorEastAsia"/>
        </w:rPr>
        <w:t>:</w:t>
      </w:r>
    </w:p>
    <w:p w14:paraId="317071B9" w14:textId="5DBDFBBD" w:rsidR="00A87D77" w:rsidRDefault="00132512" w:rsidP="00502954">
      <w:pPr>
        <w:pStyle w:val="NoSpacing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λ-kμ</m:t>
                </m:r>
              </m:e>
            </m:d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λτ+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μτ+O(τ)</m:t>
        </m:r>
      </m:oMath>
      <w:r w:rsidR="00A87D77">
        <w:rPr>
          <w:rFonts w:eastAsiaTheme="minorEastAsia"/>
        </w:rPr>
        <w:t>,</w:t>
      </w:r>
    </w:p>
    <w:p w14:paraId="5C6F68AF" w14:textId="2AE6E6A9" w:rsidR="00A87D77" w:rsidRPr="003E7FCA" w:rsidRDefault="00132512" w:rsidP="00502954">
      <w:pPr>
        <w:pStyle w:val="NoSpacing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1-nμτ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λτ+O(τ)</m:t>
          </m:r>
        </m:oMath>
      </m:oMathPara>
    </w:p>
    <w:p w14:paraId="1F5E450B" w14:textId="77777777" w:rsidR="003E7FCA" w:rsidRDefault="003E7FCA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/>
        </w:rPr>
        <w:t xml:space="preserve">Перенеся </w:t>
      </w:r>
      <w:r>
        <w:rPr>
          <w:rFonts w:eastAsiaTheme="minorEastAsia"/>
          <w:lang w:val="en-US"/>
        </w:rPr>
        <w:t>p</w:t>
      </w:r>
      <w:r>
        <w:rPr>
          <w:rFonts w:eastAsiaTheme="minorEastAsia"/>
          <w:vertAlign w:val="subscript"/>
          <w:lang w:val="en-US"/>
        </w:rPr>
        <w:t>k</w:t>
      </w:r>
      <w:r w:rsidRPr="003E7FCA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3E7FCA">
        <w:rPr>
          <w:rFonts w:eastAsiaTheme="minorEastAsia"/>
        </w:rPr>
        <w:t>), 0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k</w:t>
      </w:r>
      <w:r w:rsidRPr="003E7FCA">
        <w:rPr>
          <w:rFonts w:eastAsiaTheme="minorEastAsia" w:cstheme="minorHAnsi"/>
        </w:rPr>
        <w:t>≤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>, в левые части, разделив обе части равенств на τ и переходя к пределу при τ→</w:t>
      </w:r>
      <w:r w:rsidRPr="003E7FCA"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, получим систему дифференциальных уравнений</w:t>
      </w:r>
      <w:r w:rsidRPr="003E7FCA">
        <w:rPr>
          <w:rFonts w:eastAsiaTheme="minorEastAsia" w:cstheme="minorHAnsi"/>
        </w:rPr>
        <w:t>:</w:t>
      </w:r>
    </w:p>
    <w:p w14:paraId="1536DDC3" w14:textId="7ABDB155" w:rsidR="003E7FCA" w:rsidRDefault="00132512" w:rsidP="00502954">
      <w:pPr>
        <w:pStyle w:val="NoSpacing"/>
        <w:ind w:firstLine="0"/>
        <w:rPr>
          <w:rFonts w:eastAsiaTheme="minorEastAsia" w:cstheme="minorHAns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-λ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(t)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= λ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λ+μ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+2μ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………………………………………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λ+kμ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    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1≤k≤n-1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dt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 λ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-nμ*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(t)</m:t>
                </m:r>
              </m:e>
            </m:eqArr>
          </m:e>
        </m:d>
      </m:oMath>
      <w:r w:rsidR="003E7FCA">
        <w:rPr>
          <w:rFonts w:eastAsiaTheme="minorEastAsia" w:cstheme="minorHAnsi"/>
        </w:rPr>
        <w:t xml:space="preserve"> </w:t>
      </w:r>
    </w:p>
    <w:p w14:paraId="5A48F9BF" w14:textId="17869694" w:rsidR="007A237B" w:rsidRPr="007A237B" w:rsidRDefault="007A237B" w:rsidP="00502954">
      <w:pPr>
        <w:pStyle w:val="NoSpacing"/>
        <w:ind w:firstLine="0"/>
        <w:rPr>
          <w:rFonts w:eastAsiaTheme="minorEastAsia" w:cstheme="minorHAnsi"/>
        </w:rPr>
      </w:pPr>
      <w:r>
        <w:rPr>
          <w:rFonts w:eastAsiaTheme="minorEastAsia" w:cstheme="minorHAnsi"/>
        </w:rPr>
        <w:t>Начальные условия</w:t>
      </w:r>
      <w:r w:rsidRPr="007A237B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0</w:t>
      </w:r>
      <w:r w:rsidRPr="007A237B">
        <w:rPr>
          <w:rFonts w:eastAsiaTheme="minorEastAsia" w:cstheme="minorHAnsi"/>
        </w:rPr>
        <w:t xml:space="preserve">(0)=1, </w:t>
      </w:r>
      <w:r>
        <w:rPr>
          <w:rFonts w:eastAsiaTheme="minorEastAsia" w:cstheme="minorHAnsi"/>
          <w:lang w:val="en-US"/>
        </w:rPr>
        <w:t>p</w:t>
      </w:r>
      <w:r w:rsidRPr="007A237B">
        <w:rPr>
          <w:rFonts w:eastAsiaTheme="minorEastAsia" w:cstheme="minorHAnsi"/>
          <w:vertAlign w:val="subscript"/>
        </w:rPr>
        <w:t>1</w:t>
      </w:r>
      <w:r w:rsidRPr="007A237B">
        <w:rPr>
          <w:rFonts w:eastAsiaTheme="minorEastAsia" w:cstheme="minorHAnsi"/>
        </w:rPr>
        <w:t xml:space="preserve">(0) = … = </w:t>
      </w:r>
      <w:r>
        <w:rPr>
          <w:rFonts w:eastAsiaTheme="minorEastAsia" w:cstheme="minorHAnsi"/>
          <w:lang w:val="en-US"/>
        </w:rPr>
        <w:t>p</w:t>
      </w:r>
      <w:r>
        <w:rPr>
          <w:rFonts w:eastAsiaTheme="minorEastAsia" w:cstheme="minorHAnsi"/>
          <w:vertAlign w:val="subscript"/>
          <w:lang w:val="en-US"/>
        </w:rPr>
        <w:t>n</w:t>
      </w:r>
      <w:r w:rsidRPr="007A237B">
        <w:rPr>
          <w:rFonts w:eastAsiaTheme="minorEastAsia" w:cstheme="minorHAnsi"/>
        </w:rPr>
        <w:t xml:space="preserve">(0)=0. </w:t>
      </w:r>
      <w:r>
        <w:rPr>
          <w:rFonts w:eastAsiaTheme="minorEastAsia" w:cstheme="minorHAnsi"/>
        </w:rPr>
        <w:t xml:space="preserve">Эти уравнения называются </w:t>
      </w:r>
      <w:r w:rsidRPr="009D574E">
        <w:rPr>
          <w:rFonts w:eastAsiaTheme="minorEastAsia" w:cstheme="minorHAnsi"/>
          <w:u w:val="single"/>
        </w:rPr>
        <w:t>уравнениями Эрланга.</w:t>
      </w:r>
    </w:p>
    <w:p w14:paraId="6FA2D9AB" w14:textId="2E12CC42" w:rsidR="00A74324" w:rsidRPr="00A74324" w:rsidRDefault="00A74324" w:rsidP="00502954">
      <w:pPr>
        <w:pStyle w:val="NoSpacing"/>
        <w:ind w:firstLine="0"/>
        <w:rPr>
          <w:i/>
        </w:rPr>
      </w:pPr>
    </w:p>
    <w:p w14:paraId="092B7166" w14:textId="77777777" w:rsidR="00AC1575" w:rsidRDefault="00E30DB4" w:rsidP="00E72CE7">
      <w:pPr>
        <w:ind w:firstLine="0"/>
      </w:pPr>
      <w:r>
        <w:t xml:space="preserve">Эта система может быть относительно легко проинтегрирована при любом конкретном </w:t>
      </w:r>
      <w:r>
        <w:rPr>
          <w:lang w:val="en-US"/>
        </w:rPr>
        <w:t>n</w:t>
      </w:r>
      <w:r w:rsidRPr="00E30DB4">
        <w:t>.</w:t>
      </w:r>
      <w:r>
        <w:t xml:space="preserve">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k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 xml:space="preserve">характеризуют среднюю загрузку СМО и ее изменение с течением времени. В частности, 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 w:rsidRPr="00E30DB4">
        <w:t>(</w:t>
      </w:r>
      <w:r>
        <w:rPr>
          <w:lang w:val="en-US"/>
        </w:rPr>
        <w:t>t</w:t>
      </w:r>
      <w:r w:rsidRPr="00E30DB4">
        <w:t xml:space="preserve">) </w:t>
      </w:r>
      <w:r>
        <w:t>есть вероятность потери заявки (заявка, заставшая все каналы занятыми, получает отказ)</w:t>
      </w:r>
      <w:r w:rsidR="0031003D">
        <w:t>.</w:t>
      </w:r>
    </w:p>
    <w:p w14:paraId="3E345AAC" w14:textId="3372D6F0" w:rsidR="004E7B12" w:rsidRDefault="0031003D" w:rsidP="00E72CE7">
      <w:pPr>
        <w:ind w:firstLine="0"/>
      </w:pPr>
      <w:r>
        <w:t xml:space="preserve"> Величина </w:t>
      </w:r>
      <w:r w:rsidR="00AC1575">
        <w:t>1-</w:t>
      </w:r>
      <w:r w:rsidR="00AC1575">
        <w:rPr>
          <w:lang w:val="en-US"/>
        </w:rPr>
        <w:t>p</w:t>
      </w:r>
      <w:r w:rsidR="00AC1575">
        <w:rPr>
          <w:vertAlign w:val="subscript"/>
          <w:lang w:val="en-US"/>
        </w:rPr>
        <w:t>n</w:t>
      </w:r>
      <w:r w:rsidR="00AC1575" w:rsidRPr="00AC1575">
        <w:t>(</w:t>
      </w:r>
      <w:r w:rsidR="00AC1575">
        <w:rPr>
          <w:lang w:val="en-US"/>
        </w:rPr>
        <w:t>t</w:t>
      </w:r>
      <w:r w:rsidR="00AC1575" w:rsidRPr="00AC1575">
        <w:t xml:space="preserve">) </w:t>
      </w:r>
      <w:r w:rsidR="00AC1575">
        <w:t xml:space="preserve">характеризует </w:t>
      </w:r>
      <w:r w:rsidR="00AC1575" w:rsidRPr="00AC1575">
        <w:rPr>
          <w:u w:val="single"/>
        </w:rPr>
        <w:t>относительную пропускную способность системы</w:t>
      </w:r>
      <w:r w:rsidR="00AC1575">
        <w:t xml:space="preserve"> – отношение </w:t>
      </w:r>
      <w:r w:rsidR="008122AF">
        <w:t xml:space="preserve">среднего числа обслуженных в единицу времени заявок к общему числу заявок на </w:t>
      </w:r>
      <w:r w:rsidR="00B37BD9">
        <w:t>обслуживание</w:t>
      </w:r>
      <w:r w:rsidR="008122AF">
        <w:t>.</w:t>
      </w:r>
    </w:p>
    <w:p w14:paraId="02985ADB" w14:textId="387AAD51" w:rsidR="00E66FA7" w:rsidRDefault="00E66FA7" w:rsidP="00E72CE7">
      <w:pPr>
        <w:ind w:firstLine="0"/>
        <w:rPr>
          <w:b/>
          <w:bCs/>
          <w:lang w:val="en-US"/>
        </w:rPr>
      </w:pPr>
      <w:r w:rsidRPr="00E66FA7">
        <w:rPr>
          <w:b/>
          <w:bCs/>
        </w:rPr>
        <w:t>Существование стационарного режима</w:t>
      </w:r>
      <w:r w:rsidRPr="00E66FA7">
        <w:rPr>
          <w:b/>
          <w:bCs/>
          <w:lang w:val="en-US"/>
        </w:rPr>
        <w:t>:</w:t>
      </w:r>
    </w:p>
    <w:p w14:paraId="352DAD82" w14:textId="5AE5EF20" w:rsidR="00E66FA7" w:rsidRDefault="00E66FA7" w:rsidP="00E72CE7">
      <w:pPr>
        <w:ind w:firstLine="0"/>
      </w:pPr>
      <w:r>
        <w:t xml:space="preserve">В стационарном (установившемся) режиме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rPr>
          <w:lang w:val="en-US"/>
        </w:rPr>
        <w:t>t</w:t>
      </w:r>
      <w:r w:rsidRPr="00E66FA7">
        <w:t xml:space="preserve">) =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E66FA7">
        <w:t>(</w:t>
      </w:r>
      <w:r>
        <w:t xml:space="preserve">не зависят от </w:t>
      </w:r>
      <w:r>
        <w:rPr>
          <w:lang w:val="en-US"/>
        </w:rPr>
        <w:t>t</w:t>
      </w:r>
      <w:r w:rsidRPr="00E66FA7">
        <w:t xml:space="preserve">). </w:t>
      </w:r>
      <w:r>
        <w:t xml:space="preserve"> </w:t>
      </w:r>
    </w:p>
    <w:p w14:paraId="42137EFC" w14:textId="0AE22114" w:rsidR="00E66FA7" w:rsidRDefault="00E66FA7" w:rsidP="00E72CE7">
      <w:pPr>
        <w:ind w:firstLine="0"/>
        <w:rPr>
          <w:rFonts w:eastAsiaTheme="minorEastAsia"/>
          <w:lang w:val="en-US"/>
        </w:rPr>
      </w:pPr>
      <w:r>
        <w:t xml:space="preserve">Тогда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 i=0,1,…,n</m:t>
        </m:r>
      </m:oMath>
      <w:r>
        <w:rPr>
          <w:rFonts w:eastAsiaTheme="minorEastAsia"/>
        </w:rPr>
        <w:t xml:space="preserve">. При подстановке этого условия в уравнения Эрланга получается </w:t>
      </w:r>
      <w:r w:rsidRPr="00E66FA7">
        <w:rPr>
          <w:rFonts w:eastAsiaTheme="minorEastAsia"/>
          <w:u w:val="single"/>
        </w:rPr>
        <w:t>система уравнений равновесия</w:t>
      </w:r>
      <w:r>
        <w:rPr>
          <w:rFonts w:eastAsiaTheme="minorEastAsia"/>
        </w:rPr>
        <w:t xml:space="preserve"> (СУР).</w:t>
      </w:r>
      <w:r w:rsidR="0063656C">
        <w:rPr>
          <w:rFonts w:eastAsiaTheme="minorEastAsia"/>
        </w:rPr>
        <w:t xml:space="preserve"> Предположим, что предельные вероятности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0</w:t>
      </w:r>
      <w:r w:rsidR="0063656C" w:rsidRPr="0063656C">
        <w:rPr>
          <w:rFonts w:eastAsiaTheme="minorEastAsia"/>
        </w:rPr>
        <w:t xml:space="preserve">, </w:t>
      </w:r>
      <w:r w:rsidR="0063656C">
        <w:rPr>
          <w:rFonts w:eastAsiaTheme="minorEastAsia"/>
          <w:lang w:val="en-US"/>
        </w:rPr>
        <w:t>p</w:t>
      </w:r>
      <w:r w:rsidR="0063656C" w:rsidRPr="0063656C">
        <w:rPr>
          <w:rFonts w:eastAsiaTheme="minorEastAsia"/>
          <w:vertAlign w:val="subscript"/>
        </w:rPr>
        <w:t>1</w:t>
      </w:r>
      <w:r w:rsidR="0063656C" w:rsidRPr="0063656C">
        <w:rPr>
          <w:rFonts w:eastAsiaTheme="minorEastAsia"/>
        </w:rPr>
        <w:t>,…,</w:t>
      </w:r>
      <w:r w:rsidR="0063656C">
        <w:rPr>
          <w:rFonts w:eastAsiaTheme="minorEastAsia"/>
          <w:lang w:val="en-US"/>
        </w:rPr>
        <w:t>p</w:t>
      </w:r>
      <w:r w:rsidR="0063656C">
        <w:rPr>
          <w:rFonts w:eastAsiaTheme="minorEastAsia"/>
          <w:vertAlign w:val="subscript"/>
          <w:lang w:val="en-US"/>
        </w:rPr>
        <w:t>n</w:t>
      </w:r>
      <w:r w:rsidR="0063656C" w:rsidRPr="0063656C">
        <w:rPr>
          <w:rFonts w:eastAsiaTheme="minorEastAsia"/>
        </w:rPr>
        <w:t xml:space="preserve"> </w:t>
      </w:r>
      <w:r w:rsidR="0063656C">
        <w:rPr>
          <w:rFonts w:eastAsiaTheme="minorEastAsia"/>
        </w:rPr>
        <w:t xml:space="preserve">существует. Эти вероятности должны удовлетворять СУР и условию нормировки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 w:rsidR="0063656C">
        <w:rPr>
          <w:rFonts w:eastAsiaTheme="minorEastAsia"/>
        </w:rPr>
        <w:t>. СУР имеет вид</w:t>
      </w:r>
      <w:r w:rsidR="0063656C">
        <w:rPr>
          <w:rFonts w:eastAsiaTheme="minorEastAsia"/>
          <w:lang w:val="en-US"/>
        </w:rPr>
        <w:t>:</w:t>
      </w:r>
    </w:p>
    <w:p w14:paraId="201BA999" w14:textId="54279F22" w:rsidR="0063656C" w:rsidRPr="00132512" w:rsidRDefault="0063656C" w:rsidP="00E72CE7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λ+kμ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1≤k≤n-1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-nμ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F10ABC1" w14:textId="35E1AD57" w:rsidR="00132512" w:rsidRDefault="00132512" w:rsidP="00E72CE7">
      <w:pPr>
        <w:ind w:firstLine="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</w:rPr>
        <w:t>Из первого уравнения</w:t>
      </w:r>
      <w:r w:rsidRPr="00132512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μ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35A3A">
        <w:rPr>
          <w:rFonts w:eastAsiaTheme="minorEastAsia"/>
        </w:rPr>
        <w:t>, из второго</w:t>
      </w:r>
      <w:r w:rsidR="00E35A3A" w:rsidRPr="00E35A3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!*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7E4F46" w:rsidRPr="007E4F46">
        <w:rPr>
          <w:rFonts w:eastAsiaTheme="minorEastAsia"/>
          <w:sz w:val="28"/>
          <w:szCs w:val="28"/>
        </w:rPr>
        <w:t xml:space="preserve">. </w:t>
      </w:r>
      <w:r w:rsidR="007E4F46">
        <w:rPr>
          <w:rFonts w:eastAsiaTheme="minorEastAsia"/>
        </w:rPr>
        <w:t xml:space="preserve">Для любого </w:t>
      </w:r>
      <w:r w:rsidR="007E4F46">
        <w:rPr>
          <w:rFonts w:eastAsiaTheme="minorEastAsia"/>
          <w:lang w:val="en-US"/>
        </w:rPr>
        <w:t xml:space="preserve">k </w:t>
      </w:r>
      <w:r w:rsidR="007E4F46">
        <w:rPr>
          <w:rFonts w:eastAsiaTheme="minorEastAsia" w:cstheme="minorHAnsi"/>
          <w:lang w:val="en-US"/>
        </w:rPr>
        <w:t xml:space="preserve">≤ </w:t>
      </w:r>
      <w:r w:rsidR="007E4F46">
        <w:rPr>
          <w:rFonts w:eastAsiaTheme="minorEastAsia"/>
          <w:lang w:val="en-US"/>
        </w:rPr>
        <w:t xml:space="preserve">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k!*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</w:p>
    <w:p w14:paraId="2DC3BB9F" w14:textId="51539A80" w:rsidR="003741D1" w:rsidRDefault="003741D1" w:rsidP="00E72CE7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Обозначим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Pr="003741D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приведенная плотность потока заявок (среднее число заявок, приходящееся на среднее время обслуживания одной заявки),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k</w:t>
      </w:r>
      <w:r w:rsidR="00F05B21" w:rsidRPr="00F05B21">
        <w:rPr>
          <w:rFonts w:eastAsiaTheme="minorEastAsia"/>
        </w:rPr>
        <w:t xml:space="preserve"> = 1, 2, </w:t>
      </w:r>
      <w:r w:rsidR="00F05B21">
        <w:rPr>
          <w:rFonts w:eastAsiaTheme="minorEastAsia"/>
        </w:rPr>
        <w:t>…</w:t>
      </w:r>
      <w:r w:rsidR="00F05B21" w:rsidRPr="00F05B21">
        <w:rPr>
          <w:rFonts w:eastAsiaTheme="minorEastAsia"/>
        </w:rPr>
        <w:t xml:space="preserve">, </w:t>
      </w:r>
      <w:r w:rsidR="00F05B21">
        <w:rPr>
          <w:rFonts w:eastAsiaTheme="minorEastAsia"/>
          <w:lang w:val="en-US"/>
        </w:rPr>
        <w:t>n</w:t>
      </w:r>
      <w:r w:rsidR="00391FAA" w:rsidRPr="00391FAA">
        <w:rPr>
          <w:rFonts w:eastAsiaTheme="minorEastAsia"/>
        </w:rPr>
        <w:t>.</w:t>
      </w:r>
    </w:p>
    <w:p w14:paraId="0F5B0B80" w14:textId="2C393B91" w:rsidR="003012F1" w:rsidRDefault="003012F1" w:rsidP="00E72CE7">
      <w:pPr>
        <w:ind w:firstLine="0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Из условия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  <w:r w:rsidR="00024A61" w:rsidRPr="00024A61">
        <w:rPr>
          <w:rFonts w:eastAsiaTheme="minorEastAsia"/>
          <w:sz w:val="28"/>
          <w:szCs w:val="28"/>
        </w:rPr>
        <w:t xml:space="preserve"> </w:t>
      </w:r>
      <w:r w:rsidR="00024A61">
        <w:rPr>
          <w:rFonts w:eastAsiaTheme="minorEastAsia"/>
        </w:rPr>
        <w:t>Окончательно</w:t>
      </w:r>
      <w:r w:rsidR="00024A61" w:rsidRPr="00024A61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k!</m:t>
                    </m:r>
                  </m:den>
                </m:f>
              </m:e>
            </m:nary>
          </m:den>
        </m:f>
      </m:oMath>
    </w:p>
    <w:p w14:paraId="2AAF05C4" w14:textId="36F7BAB5" w:rsidR="008C0A16" w:rsidRDefault="008C0A16" w:rsidP="00E72CE7">
      <w:pPr>
        <w:ind w:firstLine="0"/>
        <w:rPr>
          <w:iCs/>
        </w:rPr>
      </w:pPr>
      <w:r>
        <w:rPr>
          <w:iCs/>
        </w:rPr>
        <w:t>Эти формулы называются формулами Эрланга.</w:t>
      </w:r>
      <w:r w:rsidR="0032512E">
        <w:rPr>
          <w:iCs/>
        </w:rPr>
        <w:t xml:space="preserve"> </w:t>
      </w:r>
    </w:p>
    <w:p w14:paraId="58C28599" w14:textId="1481C7D6" w:rsidR="0032512E" w:rsidRDefault="0032512E" w:rsidP="00E72CE7">
      <w:pPr>
        <w:ind w:firstLine="0"/>
        <w:rPr>
          <w:iCs/>
        </w:rPr>
      </w:pPr>
      <w:r>
        <w:rPr>
          <w:iCs/>
        </w:rPr>
        <w:t>Таким образом</w:t>
      </w:r>
      <w:r w:rsidRPr="0032512E">
        <w:rPr>
          <w:iCs/>
        </w:rPr>
        <w:t xml:space="preserve">: </w:t>
      </w:r>
      <w:r>
        <w:rPr>
          <w:iCs/>
        </w:rPr>
        <w:t xml:space="preserve">в системе 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M</w:t>
      </w:r>
      <w:r w:rsidRPr="0032512E">
        <w:rPr>
          <w:iCs/>
        </w:rPr>
        <w:t>/</w:t>
      </w:r>
      <w:r>
        <w:rPr>
          <w:iCs/>
          <w:lang w:val="en-US"/>
        </w:rPr>
        <w:t>n</w:t>
      </w:r>
      <w:r w:rsidRPr="0032512E">
        <w:rPr>
          <w:iCs/>
        </w:rPr>
        <w:t xml:space="preserve">/0 </w:t>
      </w:r>
      <w:r>
        <w:rPr>
          <w:iCs/>
        </w:rPr>
        <w:t xml:space="preserve">при любом </w:t>
      </w:r>
      <w:r>
        <w:rPr>
          <w:rFonts w:cstheme="minorHAnsi"/>
          <w:iCs/>
        </w:rPr>
        <w:t>α</w:t>
      </w:r>
      <w:r w:rsidRPr="0032512E">
        <w:rPr>
          <w:iCs/>
        </w:rPr>
        <w:t xml:space="preserve"> (</w:t>
      </w:r>
      <w:r>
        <w:rPr>
          <w:iCs/>
        </w:rPr>
        <w:t xml:space="preserve">т.е при любых значениях </w:t>
      </w:r>
      <w:r>
        <w:rPr>
          <w:rFonts w:cstheme="minorHAnsi"/>
          <w:iCs/>
          <w:lang w:val="en-US"/>
        </w:rPr>
        <w:t>λ</w:t>
      </w:r>
      <w:r w:rsidRPr="0032512E">
        <w:rPr>
          <w:iCs/>
        </w:rPr>
        <w:t xml:space="preserve"> </w:t>
      </w:r>
      <w:r>
        <w:rPr>
          <w:iCs/>
        </w:rPr>
        <w:t xml:space="preserve">и </w:t>
      </w:r>
      <w:r w:rsidRPr="0032512E">
        <w:rPr>
          <w:rFonts w:cstheme="minorHAnsi"/>
          <w:iCs/>
        </w:rPr>
        <w:t>µ</w:t>
      </w:r>
      <w:r w:rsidRPr="0032512E">
        <w:rPr>
          <w:iCs/>
        </w:rPr>
        <w:t>)</w:t>
      </w:r>
      <w:r>
        <w:rPr>
          <w:iCs/>
        </w:rPr>
        <w:t xml:space="preserve"> существуют предельные вероятности </w:t>
      </w:r>
      <w:r>
        <w:rPr>
          <w:iCs/>
          <w:lang w:val="en-US"/>
        </w:rPr>
        <w:t>p</w:t>
      </w:r>
      <w:r>
        <w:rPr>
          <w:iCs/>
          <w:vertAlign w:val="subscript"/>
          <w:lang w:val="en-US"/>
        </w:rPr>
        <w:t>k</w:t>
      </w:r>
      <w:r>
        <w:rPr>
          <w:iCs/>
        </w:rPr>
        <w:t xml:space="preserve"> (а значит, и стационарный режим), которые могут быть найдены по формулам Эрланга.</w:t>
      </w:r>
    </w:p>
    <w:p w14:paraId="51DC0A86" w14:textId="016D512A" w:rsidR="0032512E" w:rsidRPr="0032512E" w:rsidRDefault="0032512E" w:rsidP="00E72CE7">
      <w:pPr>
        <w:ind w:firstLine="0"/>
        <w:rPr>
          <w:b/>
          <w:bCs/>
          <w:iCs/>
        </w:rPr>
      </w:pPr>
      <w:r w:rsidRPr="0032512E">
        <w:rPr>
          <w:b/>
          <w:bCs/>
          <w:iCs/>
        </w:rPr>
        <w:t>Характеристики функционирования СМО в стационарном режиме:</w:t>
      </w:r>
    </w:p>
    <w:p w14:paraId="59CF5646" w14:textId="6FA2E057" w:rsidR="0032512E" w:rsidRDefault="0032512E" w:rsidP="00E72CE7">
      <w:pPr>
        <w:ind w:firstLine="0"/>
        <w:rPr>
          <w:rFonts w:eastAsiaTheme="minorEastAsia"/>
          <w:iCs/>
        </w:rPr>
      </w:pPr>
      <w:r>
        <w:rPr>
          <w:iCs/>
        </w:rPr>
        <w:t>Вероятность потери заявки</w:t>
      </w:r>
      <w:r w:rsidRPr="0032512E"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отказа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  <w:r w:rsidRPr="0032512E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– </w:t>
      </w:r>
      <w:r>
        <w:rPr>
          <w:rFonts w:eastAsiaTheme="minorEastAsia"/>
          <w:iCs/>
        </w:rPr>
        <w:t>формула потерь Эрланга.</w:t>
      </w:r>
    </w:p>
    <w:p w14:paraId="568565C3" w14:textId="5C3B0623" w:rsidR="00EE0F95" w:rsidRPr="00EE0F95" w:rsidRDefault="00EE0F95" w:rsidP="00E72CE7">
      <w:pPr>
        <w:ind w:firstLine="0"/>
        <w:rPr>
          <w:rFonts w:eastAsiaTheme="minorEastAsia"/>
          <w:iCs/>
          <w:sz w:val="28"/>
          <w:szCs w:val="28"/>
          <w:lang w:val="en-US"/>
        </w:rPr>
      </w:pPr>
      <w:r>
        <w:t>Относительная пропускная способность системы</w:t>
      </w:r>
      <w:r w:rsidRPr="00EE0F95">
        <w:t>:</w:t>
      </w:r>
      <w:r w:rsidRPr="00FD3A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den>
        </m:f>
      </m:oMath>
    </w:p>
    <w:p w14:paraId="5F67595C" w14:textId="3292EB5E" w:rsidR="00EE0F95" w:rsidRDefault="00EE0F95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Среднее число заявок в системе</w:t>
      </w:r>
      <w:r w:rsidRPr="00EE0F95">
        <w:rPr>
          <w:rFonts w:eastAsiaTheme="minorEastAsia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k*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</m:e>
                </m:nary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</m:den>
                </m:f>
              </m:e>
            </m:nary>
          </m:den>
        </m:f>
      </m:oMath>
    </w:p>
    <w:p w14:paraId="495C3CEE" w14:textId="31D0A00D" w:rsidR="00704B76" w:rsidRDefault="00704B76" w:rsidP="00E72CE7">
      <w:pPr>
        <w:ind w:firstLine="0"/>
        <w:rPr>
          <w:rFonts w:eastAsiaTheme="minorEastAsia"/>
          <w:sz w:val="28"/>
          <w:szCs w:val="28"/>
        </w:rPr>
      </w:pPr>
      <w:r>
        <w:rPr>
          <w:rFonts w:eastAsiaTheme="minorEastAsia"/>
        </w:rPr>
        <w:t>Среднее время обслуживания и одновременно среднее время пребывания заявки в системе</w:t>
      </w:r>
      <w:r w:rsidRPr="00704B7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den>
        </m:f>
      </m:oMath>
    </w:p>
    <w:p w14:paraId="2B98E90B" w14:textId="3AECF068" w:rsidR="00DB2C1A" w:rsidRDefault="00DB2C1A" w:rsidP="00DB2C1A">
      <w:pPr>
        <w:pStyle w:val="a"/>
        <w:numPr>
          <w:ilvl w:val="0"/>
          <w:numId w:val="16"/>
        </w:numPr>
      </w:pPr>
      <w:r>
        <w:t>Система массового обслуживания М/М/n с ограничением на время ожидания. Система уравнений равновесия, вычисление стационарных вероятностей, функциональные характеристики в стационарном режиме</w:t>
      </w:r>
    </w:p>
    <w:p w14:paraId="2ECF8F23" w14:textId="0B65DAEA" w:rsidR="00D00E32" w:rsidRDefault="00675A37" w:rsidP="00D00E32">
      <w:pPr>
        <w:ind w:firstLine="0"/>
      </w:pPr>
      <w:r>
        <w:t>Это обобщение разобранной задачи Эрланга для СМО с отказами.</w:t>
      </w:r>
    </w:p>
    <w:p w14:paraId="5D8BF55C" w14:textId="6EB476EB" w:rsidR="00F90B52" w:rsidRDefault="00F90B52" w:rsidP="00D00E32">
      <w:pPr>
        <w:ind w:firstLine="0"/>
      </w:pPr>
      <w:r>
        <w:t xml:space="preserve">Рассмотрим смешанную </w:t>
      </w:r>
      <w:r>
        <w:rPr>
          <w:lang w:val="en-US"/>
        </w:rPr>
        <w:t>n</w:t>
      </w:r>
      <w:r w:rsidRPr="00F90B52">
        <w:t>-</w:t>
      </w:r>
      <w:r>
        <w:t>канальную СМО при следующих условиях</w:t>
      </w:r>
      <w:r w:rsidRPr="00F90B52">
        <w:t>:</w:t>
      </w:r>
    </w:p>
    <w:p w14:paraId="1C42FAFA" w14:textId="2FDF2831" w:rsidR="00F90B52" w:rsidRDefault="00F90B52" w:rsidP="00F90B52">
      <w:pPr>
        <w:pStyle w:val="ListParagraph"/>
        <w:numPr>
          <w:ilvl w:val="0"/>
          <w:numId w:val="25"/>
        </w:numPr>
      </w:pPr>
      <w:r>
        <w:t xml:space="preserve">Входной поток требований(заявок) – простейший с интенсивностью </w:t>
      </w:r>
      <w:r>
        <w:rPr>
          <w:rFonts w:cstheme="minorHAnsi"/>
          <w:lang w:val="en-US"/>
        </w:rPr>
        <w:t>λ</w:t>
      </w:r>
      <w:r w:rsidRPr="00F90B52">
        <w:t>;</w:t>
      </w:r>
    </w:p>
    <w:p w14:paraId="1F15A3EA" w14:textId="1BB6B7AB" w:rsidR="00F90B52" w:rsidRDefault="00F90B52" w:rsidP="00F90B52">
      <w:pPr>
        <w:pStyle w:val="ListParagraph"/>
        <w:numPr>
          <w:ilvl w:val="0"/>
          <w:numId w:val="25"/>
        </w:numPr>
      </w:pPr>
      <w:r>
        <w:t xml:space="preserve">Поток обслуживаний – простейший с интенсивностью </w:t>
      </w:r>
      <w:r>
        <w:rPr>
          <w:rFonts w:cstheme="minorHAnsi"/>
        </w:rPr>
        <w:t>µ</w:t>
      </w:r>
      <w:r w:rsidRPr="00F90B52">
        <w:t>;</w:t>
      </w:r>
    </w:p>
    <w:p w14:paraId="4BB0EB5E" w14:textId="418857D4" w:rsidR="00F90B52" w:rsidRDefault="00F90B52" w:rsidP="00F90B52">
      <w:pPr>
        <w:pStyle w:val="ListParagraph"/>
        <w:numPr>
          <w:ilvl w:val="0"/>
          <w:numId w:val="25"/>
        </w:numPr>
      </w:pPr>
      <w:r>
        <w:t>Заявка, заставшая все каналы занятыми, становится в очередь и ожидает обслуживания</w:t>
      </w:r>
      <w:r w:rsidRPr="00F90B52">
        <w:t>;</w:t>
      </w:r>
    </w:p>
    <w:p w14:paraId="269E269A" w14:textId="2A1E67AA" w:rsidR="00F90B52" w:rsidRPr="00F90B52" w:rsidRDefault="00F90B52" w:rsidP="00F90B52">
      <w:pPr>
        <w:pStyle w:val="ListParagraph"/>
        <w:numPr>
          <w:ilvl w:val="0"/>
          <w:numId w:val="25"/>
        </w:numPr>
      </w:pPr>
      <w:r>
        <w:t xml:space="preserve">Время ожидания ограничено величиной </w:t>
      </w:r>
      <w:r>
        <w:rPr>
          <w:lang w:val="en-US"/>
        </w:rPr>
        <w:t>T</w:t>
      </w:r>
      <w:r>
        <w:rPr>
          <w:vertAlign w:val="subscript"/>
        </w:rPr>
        <w:t>ож</w:t>
      </w:r>
      <w:r>
        <w:t xml:space="preserve">, имеющей показательное распределение с параметром </w:t>
      </w:r>
      <w:r>
        <w:rPr>
          <w:lang w:val="en-US"/>
        </w:rPr>
        <w:t>v</w:t>
      </w:r>
      <w:r w:rsidRPr="00F90B52">
        <w:t>.</w:t>
      </w:r>
      <w:r>
        <w:t xml:space="preserve"> </w:t>
      </w:r>
    </w:p>
    <w:p w14:paraId="48C38930" w14:textId="004077F8" w:rsidR="00F87E76" w:rsidRDefault="00F87E76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аналогии с параметрами </w:t>
      </w:r>
      <w:r>
        <w:rPr>
          <w:rFonts w:eastAsiaTheme="minorEastAsia" w:cstheme="minorHAnsi"/>
          <w:iCs/>
          <w:lang w:val="en-US"/>
        </w:rPr>
        <w:t>λ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F87E76">
        <w:rPr>
          <w:rFonts w:eastAsiaTheme="minorEastAsia" w:cstheme="minorHAnsi"/>
          <w:iCs/>
        </w:rPr>
        <w:t>µ</w:t>
      </w:r>
      <w:r>
        <w:rPr>
          <w:rFonts w:eastAsiaTheme="minorEastAsia"/>
          <w:iCs/>
        </w:rPr>
        <w:t xml:space="preserve">, параметр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можно интерпретировать как интенсивность </w:t>
      </w:r>
      <w:r w:rsidRPr="00F87E76">
        <w:rPr>
          <w:rFonts w:eastAsiaTheme="minorEastAsia"/>
          <w:iCs/>
        </w:rPr>
        <w:t>“</w:t>
      </w:r>
      <w:r>
        <w:rPr>
          <w:rFonts w:eastAsiaTheme="minorEastAsia"/>
          <w:iCs/>
        </w:rPr>
        <w:t>потока уходов</w:t>
      </w:r>
      <w:r w:rsidRPr="00F87E76">
        <w:rPr>
          <w:rFonts w:eastAsiaTheme="minorEastAsia"/>
          <w:iCs/>
        </w:rPr>
        <w:t>”</w:t>
      </w:r>
      <w:r>
        <w:rPr>
          <w:rFonts w:eastAsiaTheme="minorEastAsia"/>
          <w:iCs/>
        </w:rPr>
        <w:t xml:space="preserve"> из очереди заявок, у которых превышено время ожидания. При </w:t>
      </w:r>
      <w:r>
        <w:rPr>
          <w:rFonts w:eastAsiaTheme="minorEastAsia"/>
          <w:iCs/>
          <w:lang w:val="en-US"/>
        </w:rPr>
        <w:t>v</w:t>
      </w:r>
      <w:r w:rsidRPr="00F87E76">
        <w:rPr>
          <w:rFonts w:eastAsiaTheme="minorEastAsia" w:cstheme="minorHAnsi"/>
          <w:iCs/>
        </w:rPr>
        <w:t>→∞</w:t>
      </w:r>
      <w:r w:rsidRPr="00F87E7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СМО смешанного типа превращается в систему с отказами. При показательном распределении величины </w:t>
      </w:r>
      <w:r>
        <w:rPr>
          <w:rFonts w:eastAsiaTheme="minorEastAsia"/>
          <w:iCs/>
          <w:lang w:val="en-US"/>
        </w:rPr>
        <w:t>T</w:t>
      </w:r>
      <w:r>
        <w:rPr>
          <w:rFonts w:eastAsiaTheme="minorEastAsia"/>
          <w:iCs/>
          <w:vertAlign w:val="subscript"/>
        </w:rPr>
        <w:t>ож</w:t>
      </w:r>
      <w:r>
        <w:rPr>
          <w:rFonts w:eastAsiaTheme="minorEastAsia"/>
          <w:iCs/>
        </w:rPr>
        <w:t xml:space="preserve"> функциональные характеристики СМО не зависят от дисциплины очереди</w:t>
      </w:r>
      <w:r w:rsidRPr="00F87E76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для каждой заявки закон распределения оставшегося времени ожидания не зависит от того, сколько времени заявка уже стояла в очереди.</w:t>
      </w:r>
    </w:p>
    <w:p w14:paraId="4447254F" w14:textId="3F44090E" w:rsidR="007316BD" w:rsidRDefault="007316BD" w:rsidP="00E72CE7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Возможные состояния системы</w:t>
      </w:r>
      <w:r>
        <w:rPr>
          <w:rFonts w:eastAsiaTheme="minorEastAsia"/>
          <w:iCs/>
          <w:lang w:val="en-US"/>
        </w:rPr>
        <w:t xml:space="preserve">: </w:t>
      </w:r>
    </w:p>
    <w:p w14:paraId="301C2BCA" w14:textId="004771A9" w:rsidR="007316BD" w:rsidRDefault="007316BD" w:rsidP="00E72CE7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0</w:t>
      </w:r>
      <w:r w:rsidRPr="007316B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ни один канал не занят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64AEC06D" w14:textId="47BDE9E1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Pr="007316BD">
        <w:rPr>
          <w:rFonts w:eastAsiaTheme="minorEastAsia"/>
          <w:iCs/>
          <w:vertAlign w:val="subscript"/>
        </w:rPr>
        <w:t>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>занят ровно один канал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5BC23155" w14:textId="24A165AF" w:rsidR="007316BD" w:rsidRDefault="007316BD" w:rsidP="007316BD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…</w:t>
      </w:r>
    </w:p>
    <w:p w14:paraId="0A10CC31" w14:textId="711DD038" w:rsid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каналов</w:t>
      </w:r>
      <w:r w:rsidRPr="007316BD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очереди нет</w:t>
      </w:r>
      <w:r w:rsidRPr="007316BD">
        <w:rPr>
          <w:rFonts w:eastAsiaTheme="minorEastAsia"/>
          <w:iCs/>
        </w:rPr>
        <w:t>)</w:t>
      </w:r>
    </w:p>
    <w:p w14:paraId="1D95A033" w14:textId="0F98EBBA" w:rsidR="007316BD" w:rsidRPr="007316BD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vertAlign w:val="subscript"/>
          <w:lang w:val="en-US"/>
        </w:rPr>
        <w:t>n</w:t>
      </w:r>
      <w:r w:rsidRPr="007316BD">
        <w:rPr>
          <w:rFonts w:eastAsiaTheme="minorEastAsia"/>
          <w:iCs/>
          <w:vertAlign w:val="subscript"/>
        </w:rPr>
        <w:t>+1</w:t>
      </w:r>
      <w:r w:rsidRPr="007316BD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заняты все </w:t>
      </w:r>
      <w:r>
        <w:rPr>
          <w:rFonts w:eastAsiaTheme="minorEastAsia"/>
          <w:iCs/>
          <w:lang w:val="en-US"/>
        </w:rPr>
        <w:t>n</w:t>
      </w:r>
      <w:r w:rsidRPr="007316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каналов, одна заявка стоит в очереди</w:t>
      </w:r>
    </w:p>
    <w:p w14:paraId="5FF5C060" w14:textId="64ADE529" w:rsidR="00741D1B" w:rsidRPr="00741D1B" w:rsidRDefault="00741D1B" w:rsidP="007316BD">
      <w:pPr>
        <w:ind w:firstLine="0"/>
        <w:rPr>
          <w:rFonts w:eastAsiaTheme="minorEastAsia"/>
          <w:iCs/>
        </w:rPr>
      </w:pPr>
      <w:r w:rsidRPr="00741D1B">
        <w:rPr>
          <w:rFonts w:eastAsiaTheme="minorEastAsia"/>
          <w:iCs/>
        </w:rPr>
        <w:lastRenderedPageBreak/>
        <w:t>…</w:t>
      </w:r>
    </w:p>
    <w:p w14:paraId="102F92E8" w14:textId="01D2A5A9" w:rsidR="007316BD" w:rsidRPr="00741D1B" w:rsidRDefault="007316BD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Z</w:t>
      </w:r>
      <w:r w:rsidR="00741D1B">
        <w:rPr>
          <w:rFonts w:eastAsiaTheme="minorEastAsia"/>
          <w:iCs/>
          <w:vertAlign w:val="subscript"/>
          <w:lang w:val="en-US"/>
        </w:rPr>
        <w:t>n</w:t>
      </w:r>
      <w:r w:rsidR="00741D1B" w:rsidRPr="00741D1B">
        <w:rPr>
          <w:rFonts w:eastAsiaTheme="minorEastAsia"/>
          <w:iCs/>
          <w:vertAlign w:val="subscript"/>
        </w:rPr>
        <w:t>+</w:t>
      </w:r>
      <w:r w:rsidR="00741D1B">
        <w:rPr>
          <w:rFonts w:eastAsiaTheme="minorEastAsia"/>
          <w:iCs/>
          <w:vertAlign w:val="subscript"/>
          <w:lang w:val="en-US"/>
        </w:rPr>
        <w:t>s</w:t>
      </w:r>
      <w:r w:rsidRPr="007316BD">
        <w:rPr>
          <w:rFonts w:eastAsiaTheme="minorEastAsia"/>
          <w:iCs/>
        </w:rPr>
        <w:t xml:space="preserve"> – </w:t>
      </w:r>
      <w:r w:rsidR="00741D1B">
        <w:rPr>
          <w:rFonts w:eastAsiaTheme="minorEastAsia"/>
          <w:iCs/>
        </w:rPr>
        <w:t xml:space="preserve">заняты все </w:t>
      </w:r>
      <w:r w:rsidR="00741D1B">
        <w:rPr>
          <w:rFonts w:eastAsiaTheme="minorEastAsia"/>
          <w:iCs/>
          <w:lang w:val="en-US"/>
        </w:rPr>
        <w:t>n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каналов, </w:t>
      </w:r>
      <w:r w:rsidR="00741D1B">
        <w:rPr>
          <w:rFonts w:eastAsiaTheme="minorEastAsia"/>
          <w:iCs/>
          <w:lang w:val="en-US"/>
        </w:rPr>
        <w:t>s</w:t>
      </w:r>
      <w:r w:rsidR="00741D1B" w:rsidRPr="00741D1B">
        <w:rPr>
          <w:rFonts w:eastAsiaTheme="minorEastAsia"/>
          <w:iCs/>
        </w:rPr>
        <w:t xml:space="preserve"> </w:t>
      </w:r>
      <w:r w:rsidR="00741D1B">
        <w:rPr>
          <w:rFonts w:eastAsiaTheme="minorEastAsia"/>
          <w:iCs/>
        </w:rPr>
        <w:t xml:space="preserve">заявок стоит в очереди. </w:t>
      </w:r>
    </w:p>
    <w:p w14:paraId="1FC9D8FA" w14:textId="409B3126" w:rsidR="007316BD" w:rsidRDefault="00741D1B" w:rsidP="007316BD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Нумерация состояний – по числу заявок, находящихся в системе.</w:t>
      </w:r>
    </w:p>
    <w:p w14:paraId="1CB94A56" w14:textId="4C9FCE40" w:rsidR="006F6897" w:rsidRPr="006F6897" w:rsidRDefault="006F6897" w:rsidP="007316BD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Система дифференциальных уравнений, связывающая вероятности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  <w:vertAlign w:val="subscript"/>
          <w:lang w:val="en-US"/>
        </w:rPr>
        <w:t>i</w:t>
      </w:r>
      <w:r w:rsidRPr="006F6897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t</w:t>
      </w:r>
      <w:r w:rsidRPr="006F6897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, в данном случае будет иметь бесконечное число уравнений. Первые </w:t>
      </w:r>
      <w:r>
        <w:rPr>
          <w:rFonts w:eastAsiaTheme="minorEastAsia"/>
          <w:iCs/>
          <w:lang w:val="en-US"/>
        </w:rPr>
        <w:t>n</w:t>
      </w:r>
      <w:r>
        <w:rPr>
          <w:rFonts w:eastAsiaTheme="minorEastAsia"/>
          <w:iCs/>
        </w:rPr>
        <w:t xml:space="preserve"> уравнений – это соответствующие уравнения Эрланга.</w:t>
      </w:r>
      <w:bookmarkStart w:id="1" w:name="_GoBack"/>
      <w:bookmarkEnd w:id="1"/>
    </w:p>
    <w:sectPr w:rsidR="006F6897" w:rsidRPr="006F6897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C1845"/>
    <w:multiLevelType w:val="hybridMultilevel"/>
    <w:tmpl w:val="81168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B1FD9"/>
    <w:multiLevelType w:val="hybridMultilevel"/>
    <w:tmpl w:val="AB5093C2"/>
    <w:lvl w:ilvl="0" w:tplc="60B6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B3136"/>
    <w:multiLevelType w:val="hybridMultilevel"/>
    <w:tmpl w:val="32D0C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0F7E"/>
    <w:multiLevelType w:val="hybridMultilevel"/>
    <w:tmpl w:val="8B6C5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67AC"/>
    <w:multiLevelType w:val="hybridMultilevel"/>
    <w:tmpl w:val="DA546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247E"/>
    <w:multiLevelType w:val="hybridMultilevel"/>
    <w:tmpl w:val="7D2A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667C8"/>
    <w:multiLevelType w:val="hybridMultilevel"/>
    <w:tmpl w:val="C5BA1CF6"/>
    <w:lvl w:ilvl="0" w:tplc="E5187B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9" w15:restartNumberingAfterBreak="0">
    <w:nsid w:val="40EC65CE"/>
    <w:multiLevelType w:val="hybridMultilevel"/>
    <w:tmpl w:val="C2109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3BD61DC"/>
    <w:multiLevelType w:val="hybridMultilevel"/>
    <w:tmpl w:val="004E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4DA752C0"/>
    <w:multiLevelType w:val="hybridMultilevel"/>
    <w:tmpl w:val="BB428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A21975"/>
    <w:multiLevelType w:val="hybridMultilevel"/>
    <w:tmpl w:val="CB588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6E6D7A"/>
    <w:multiLevelType w:val="hybridMultilevel"/>
    <w:tmpl w:val="5A8A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C0028"/>
    <w:multiLevelType w:val="hybridMultilevel"/>
    <w:tmpl w:val="4BA2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EB475B"/>
    <w:multiLevelType w:val="hybridMultilevel"/>
    <w:tmpl w:val="6FC2F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780F59"/>
    <w:multiLevelType w:val="hybridMultilevel"/>
    <w:tmpl w:val="FC5E27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9"/>
  </w:num>
  <w:num w:numId="4">
    <w:abstractNumId w:val="13"/>
  </w:num>
  <w:num w:numId="5">
    <w:abstractNumId w:val="22"/>
  </w:num>
  <w:num w:numId="6">
    <w:abstractNumId w:val="11"/>
  </w:num>
  <w:num w:numId="7">
    <w:abstractNumId w:val="10"/>
  </w:num>
  <w:num w:numId="8">
    <w:abstractNumId w:val="14"/>
  </w:num>
  <w:num w:numId="9">
    <w:abstractNumId w:val="8"/>
  </w:num>
  <w:num w:numId="10">
    <w:abstractNumId w:val="17"/>
  </w:num>
  <w:num w:numId="11">
    <w:abstractNumId w:val="21"/>
  </w:num>
  <w:num w:numId="12">
    <w:abstractNumId w:val="20"/>
  </w:num>
  <w:num w:numId="13">
    <w:abstractNumId w:val="6"/>
  </w:num>
  <w:num w:numId="14">
    <w:abstractNumId w:val="15"/>
  </w:num>
  <w:num w:numId="15">
    <w:abstractNumId w:val="24"/>
  </w:num>
  <w:num w:numId="16">
    <w:abstractNumId w:val="1"/>
  </w:num>
  <w:num w:numId="17">
    <w:abstractNumId w:val="9"/>
  </w:num>
  <w:num w:numId="18">
    <w:abstractNumId w:val="2"/>
  </w:num>
  <w:num w:numId="19">
    <w:abstractNumId w:val="3"/>
  </w:num>
  <w:num w:numId="20">
    <w:abstractNumId w:val="4"/>
  </w:num>
  <w:num w:numId="21">
    <w:abstractNumId w:val="0"/>
  </w:num>
  <w:num w:numId="22">
    <w:abstractNumId w:val="12"/>
  </w:num>
  <w:num w:numId="23">
    <w:abstractNumId w:val="23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0692E"/>
    <w:rsid w:val="00024A61"/>
    <w:rsid w:val="00026E5B"/>
    <w:rsid w:val="0003170E"/>
    <w:rsid w:val="000323CC"/>
    <w:rsid w:val="00047A14"/>
    <w:rsid w:val="00051670"/>
    <w:rsid w:val="00051DB3"/>
    <w:rsid w:val="000601B3"/>
    <w:rsid w:val="00075B56"/>
    <w:rsid w:val="0008750E"/>
    <w:rsid w:val="00092691"/>
    <w:rsid w:val="000A5701"/>
    <w:rsid w:val="000A7ACA"/>
    <w:rsid w:val="000C4129"/>
    <w:rsid w:val="000D07B1"/>
    <w:rsid w:val="000D1CBC"/>
    <w:rsid w:val="000D23DA"/>
    <w:rsid w:val="000D3C2D"/>
    <w:rsid w:val="000D5658"/>
    <w:rsid w:val="000D67E7"/>
    <w:rsid w:val="000E0E8F"/>
    <w:rsid w:val="000F1403"/>
    <w:rsid w:val="000F2B5D"/>
    <w:rsid w:val="000F5A3D"/>
    <w:rsid w:val="000F6322"/>
    <w:rsid w:val="000F75BB"/>
    <w:rsid w:val="00117336"/>
    <w:rsid w:val="00117F77"/>
    <w:rsid w:val="00121010"/>
    <w:rsid w:val="001308F2"/>
    <w:rsid w:val="00132512"/>
    <w:rsid w:val="00151ADF"/>
    <w:rsid w:val="001633E8"/>
    <w:rsid w:val="00163DCE"/>
    <w:rsid w:val="00182E25"/>
    <w:rsid w:val="001C01D0"/>
    <w:rsid w:val="001C242F"/>
    <w:rsid w:val="001D249B"/>
    <w:rsid w:val="001D7B2E"/>
    <w:rsid w:val="001E4E53"/>
    <w:rsid w:val="001F1469"/>
    <w:rsid w:val="001F14EE"/>
    <w:rsid w:val="001F3912"/>
    <w:rsid w:val="002116C8"/>
    <w:rsid w:val="00220417"/>
    <w:rsid w:val="00220E65"/>
    <w:rsid w:val="002265A1"/>
    <w:rsid w:val="002304DD"/>
    <w:rsid w:val="0023098A"/>
    <w:rsid w:val="00230A7D"/>
    <w:rsid w:val="00230EBE"/>
    <w:rsid w:val="00233A23"/>
    <w:rsid w:val="00246B4F"/>
    <w:rsid w:val="00267281"/>
    <w:rsid w:val="00281010"/>
    <w:rsid w:val="00281A59"/>
    <w:rsid w:val="0028351E"/>
    <w:rsid w:val="00290230"/>
    <w:rsid w:val="00294BE9"/>
    <w:rsid w:val="002A3FD2"/>
    <w:rsid w:val="002B328F"/>
    <w:rsid w:val="002D0541"/>
    <w:rsid w:val="002E0B80"/>
    <w:rsid w:val="002E383D"/>
    <w:rsid w:val="002E47B7"/>
    <w:rsid w:val="002E6D7F"/>
    <w:rsid w:val="002E7AB3"/>
    <w:rsid w:val="002F5F81"/>
    <w:rsid w:val="003012F1"/>
    <w:rsid w:val="003026FD"/>
    <w:rsid w:val="003031C0"/>
    <w:rsid w:val="003041C4"/>
    <w:rsid w:val="0030469A"/>
    <w:rsid w:val="003063E3"/>
    <w:rsid w:val="003074A0"/>
    <w:rsid w:val="0031003D"/>
    <w:rsid w:val="00312D94"/>
    <w:rsid w:val="00315E92"/>
    <w:rsid w:val="00323F45"/>
    <w:rsid w:val="0032512E"/>
    <w:rsid w:val="0033484A"/>
    <w:rsid w:val="00344ADA"/>
    <w:rsid w:val="00351564"/>
    <w:rsid w:val="0035253A"/>
    <w:rsid w:val="00353586"/>
    <w:rsid w:val="00353EB4"/>
    <w:rsid w:val="0036011D"/>
    <w:rsid w:val="00365249"/>
    <w:rsid w:val="00373C26"/>
    <w:rsid w:val="003741D1"/>
    <w:rsid w:val="003831D2"/>
    <w:rsid w:val="00391FAA"/>
    <w:rsid w:val="00392CDD"/>
    <w:rsid w:val="0039481E"/>
    <w:rsid w:val="003A4F0D"/>
    <w:rsid w:val="003A586D"/>
    <w:rsid w:val="003B3A62"/>
    <w:rsid w:val="003D13C7"/>
    <w:rsid w:val="003E1531"/>
    <w:rsid w:val="003E3E6F"/>
    <w:rsid w:val="003E4F6C"/>
    <w:rsid w:val="003E5945"/>
    <w:rsid w:val="003E7804"/>
    <w:rsid w:val="003E7FCA"/>
    <w:rsid w:val="003F1A09"/>
    <w:rsid w:val="003F237E"/>
    <w:rsid w:val="003F52A2"/>
    <w:rsid w:val="004027B3"/>
    <w:rsid w:val="0040694A"/>
    <w:rsid w:val="00406DA3"/>
    <w:rsid w:val="00411BCE"/>
    <w:rsid w:val="004145DA"/>
    <w:rsid w:val="00424196"/>
    <w:rsid w:val="0043465A"/>
    <w:rsid w:val="00441D94"/>
    <w:rsid w:val="0044574A"/>
    <w:rsid w:val="004517C2"/>
    <w:rsid w:val="004547D9"/>
    <w:rsid w:val="004554D3"/>
    <w:rsid w:val="00460148"/>
    <w:rsid w:val="00473C85"/>
    <w:rsid w:val="004845B9"/>
    <w:rsid w:val="00485B8C"/>
    <w:rsid w:val="004951B0"/>
    <w:rsid w:val="0049579A"/>
    <w:rsid w:val="004968D9"/>
    <w:rsid w:val="00497C7F"/>
    <w:rsid w:val="004A3266"/>
    <w:rsid w:val="004A4561"/>
    <w:rsid w:val="004B540A"/>
    <w:rsid w:val="004C53DB"/>
    <w:rsid w:val="004C5783"/>
    <w:rsid w:val="004E3CEE"/>
    <w:rsid w:val="004E5493"/>
    <w:rsid w:val="004E7B12"/>
    <w:rsid w:val="004E7B7B"/>
    <w:rsid w:val="004F0608"/>
    <w:rsid w:val="004F0E75"/>
    <w:rsid w:val="004F187B"/>
    <w:rsid w:val="00502954"/>
    <w:rsid w:val="0051285E"/>
    <w:rsid w:val="005140BB"/>
    <w:rsid w:val="00516FBF"/>
    <w:rsid w:val="00522AE7"/>
    <w:rsid w:val="00527BBC"/>
    <w:rsid w:val="00527FD2"/>
    <w:rsid w:val="00531352"/>
    <w:rsid w:val="00531396"/>
    <w:rsid w:val="00537040"/>
    <w:rsid w:val="00541B1C"/>
    <w:rsid w:val="00543432"/>
    <w:rsid w:val="0054426D"/>
    <w:rsid w:val="00545342"/>
    <w:rsid w:val="005465F8"/>
    <w:rsid w:val="00546FDA"/>
    <w:rsid w:val="00563AA3"/>
    <w:rsid w:val="00565F3E"/>
    <w:rsid w:val="00570A0E"/>
    <w:rsid w:val="00574435"/>
    <w:rsid w:val="00580EAB"/>
    <w:rsid w:val="00584419"/>
    <w:rsid w:val="005854D1"/>
    <w:rsid w:val="00585F80"/>
    <w:rsid w:val="0059232F"/>
    <w:rsid w:val="00592B26"/>
    <w:rsid w:val="005939FA"/>
    <w:rsid w:val="005A6660"/>
    <w:rsid w:val="005B03E9"/>
    <w:rsid w:val="005C14EA"/>
    <w:rsid w:val="005C7B29"/>
    <w:rsid w:val="005D215E"/>
    <w:rsid w:val="005E2066"/>
    <w:rsid w:val="005E26FF"/>
    <w:rsid w:val="005E35E9"/>
    <w:rsid w:val="005E625F"/>
    <w:rsid w:val="00605547"/>
    <w:rsid w:val="006066C2"/>
    <w:rsid w:val="006109F9"/>
    <w:rsid w:val="00621FD1"/>
    <w:rsid w:val="00625D62"/>
    <w:rsid w:val="006330CF"/>
    <w:rsid w:val="00633869"/>
    <w:rsid w:val="00635074"/>
    <w:rsid w:val="0063656C"/>
    <w:rsid w:val="00645BB5"/>
    <w:rsid w:val="00650AD0"/>
    <w:rsid w:val="006516C2"/>
    <w:rsid w:val="00667C8D"/>
    <w:rsid w:val="00673D7E"/>
    <w:rsid w:val="00675A37"/>
    <w:rsid w:val="00675F91"/>
    <w:rsid w:val="00681FCB"/>
    <w:rsid w:val="0068411E"/>
    <w:rsid w:val="00692D32"/>
    <w:rsid w:val="006A08F6"/>
    <w:rsid w:val="006A0B71"/>
    <w:rsid w:val="006A2B94"/>
    <w:rsid w:val="006A4272"/>
    <w:rsid w:val="006A509B"/>
    <w:rsid w:val="006A6E3A"/>
    <w:rsid w:val="006B62AA"/>
    <w:rsid w:val="006B6D54"/>
    <w:rsid w:val="006E3F7B"/>
    <w:rsid w:val="006F3E4B"/>
    <w:rsid w:val="006F50B3"/>
    <w:rsid w:val="006F52CF"/>
    <w:rsid w:val="006F6897"/>
    <w:rsid w:val="00704B76"/>
    <w:rsid w:val="007053A5"/>
    <w:rsid w:val="007114E5"/>
    <w:rsid w:val="00715E6A"/>
    <w:rsid w:val="007231A5"/>
    <w:rsid w:val="0072435F"/>
    <w:rsid w:val="00724870"/>
    <w:rsid w:val="007316BD"/>
    <w:rsid w:val="00732550"/>
    <w:rsid w:val="00732F6A"/>
    <w:rsid w:val="00733202"/>
    <w:rsid w:val="00741D1B"/>
    <w:rsid w:val="007420BB"/>
    <w:rsid w:val="00752364"/>
    <w:rsid w:val="007549BF"/>
    <w:rsid w:val="00760DAB"/>
    <w:rsid w:val="00761022"/>
    <w:rsid w:val="0076592A"/>
    <w:rsid w:val="00771049"/>
    <w:rsid w:val="00787DCB"/>
    <w:rsid w:val="007A237B"/>
    <w:rsid w:val="007A3CD9"/>
    <w:rsid w:val="007B2674"/>
    <w:rsid w:val="007B7750"/>
    <w:rsid w:val="007B7ADD"/>
    <w:rsid w:val="007C769E"/>
    <w:rsid w:val="007E2CF8"/>
    <w:rsid w:val="007E2D21"/>
    <w:rsid w:val="007E4F46"/>
    <w:rsid w:val="007E5374"/>
    <w:rsid w:val="00802FD5"/>
    <w:rsid w:val="008122AF"/>
    <w:rsid w:val="008225BE"/>
    <w:rsid w:val="00827AE6"/>
    <w:rsid w:val="00837FB4"/>
    <w:rsid w:val="00845CF3"/>
    <w:rsid w:val="00846140"/>
    <w:rsid w:val="00862736"/>
    <w:rsid w:val="00882142"/>
    <w:rsid w:val="00890A4E"/>
    <w:rsid w:val="00892B8B"/>
    <w:rsid w:val="00896AE9"/>
    <w:rsid w:val="008A4B74"/>
    <w:rsid w:val="008C049F"/>
    <w:rsid w:val="008C0A16"/>
    <w:rsid w:val="008C2DE8"/>
    <w:rsid w:val="008C4EB4"/>
    <w:rsid w:val="008D2F2E"/>
    <w:rsid w:val="008E57F5"/>
    <w:rsid w:val="008F270B"/>
    <w:rsid w:val="00912FC4"/>
    <w:rsid w:val="009246A4"/>
    <w:rsid w:val="00927503"/>
    <w:rsid w:val="00934CD6"/>
    <w:rsid w:val="00950F5C"/>
    <w:rsid w:val="0095263E"/>
    <w:rsid w:val="00955883"/>
    <w:rsid w:val="00962136"/>
    <w:rsid w:val="009710D8"/>
    <w:rsid w:val="00985FD9"/>
    <w:rsid w:val="00993D5A"/>
    <w:rsid w:val="009A3064"/>
    <w:rsid w:val="009A6306"/>
    <w:rsid w:val="009A6F7D"/>
    <w:rsid w:val="009B16BB"/>
    <w:rsid w:val="009B4DDF"/>
    <w:rsid w:val="009B5F57"/>
    <w:rsid w:val="009C6D92"/>
    <w:rsid w:val="009C7F65"/>
    <w:rsid w:val="009D574E"/>
    <w:rsid w:val="009E7843"/>
    <w:rsid w:val="009F1D88"/>
    <w:rsid w:val="009F3132"/>
    <w:rsid w:val="009F4315"/>
    <w:rsid w:val="009F629C"/>
    <w:rsid w:val="00A02A00"/>
    <w:rsid w:val="00A05B1F"/>
    <w:rsid w:val="00A05C2E"/>
    <w:rsid w:val="00A245A3"/>
    <w:rsid w:val="00A26E95"/>
    <w:rsid w:val="00A27777"/>
    <w:rsid w:val="00A360AB"/>
    <w:rsid w:val="00A467B1"/>
    <w:rsid w:val="00A51462"/>
    <w:rsid w:val="00A53B25"/>
    <w:rsid w:val="00A53E4D"/>
    <w:rsid w:val="00A54CC6"/>
    <w:rsid w:val="00A554AB"/>
    <w:rsid w:val="00A74324"/>
    <w:rsid w:val="00A87D77"/>
    <w:rsid w:val="00A91098"/>
    <w:rsid w:val="00A967EA"/>
    <w:rsid w:val="00A9744F"/>
    <w:rsid w:val="00AA16A0"/>
    <w:rsid w:val="00AA20F6"/>
    <w:rsid w:val="00AA461D"/>
    <w:rsid w:val="00AA5D33"/>
    <w:rsid w:val="00AA7564"/>
    <w:rsid w:val="00AB113B"/>
    <w:rsid w:val="00AB31F9"/>
    <w:rsid w:val="00AB4788"/>
    <w:rsid w:val="00AC1575"/>
    <w:rsid w:val="00AD3952"/>
    <w:rsid w:val="00AD47D1"/>
    <w:rsid w:val="00AD6AEE"/>
    <w:rsid w:val="00AF0081"/>
    <w:rsid w:val="00AF04CC"/>
    <w:rsid w:val="00AF15F2"/>
    <w:rsid w:val="00AF3188"/>
    <w:rsid w:val="00AF66B8"/>
    <w:rsid w:val="00B01959"/>
    <w:rsid w:val="00B040AC"/>
    <w:rsid w:val="00B04A40"/>
    <w:rsid w:val="00B07F18"/>
    <w:rsid w:val="00B109CC"/>
    <w:rsid w:val="00B33569"/>
    <w:rsid w:val="00B34E21"/>
    <w:rsid w:val="00B35EBC"/>
    <w:rsid w:val="00B37BD9"/>
    <w:rsid w:val="00B44065"/>
    <w:rsid w:val="00B44FE7"/>
    <w:rsid w:val="00B47575"/>
    <w:rsid w:val="00B51D73"/>
    <w:rsid w:val="00B67086"/>
    <w:rsid w:val="00B80E76"/>
    <w:rsid w:val="00B94B9B"/>
    <w:rsid w:val="00B958D2"/>
    <w:rsid w:val="00B97327"/>
    <w:rsid w:val="00BA1321"/>
    <w:rsid w:val="00BA13C1"/>
    <w:rsid w:val="00BC1A2D"/>
    <w:rsid w:val="00BC5F9F"/>
    <w:rsid w:val="00BD36D6"/>
    <w:rsid w:val="00BE3662"/>
    <w:rsid w:val="00BE61AE"/>
    <w:rsid w:val="00BE72EC"/>
    <w:rsid w:val="00BF0EDB"/>
    <w:rsid w:val="00BF2769"/>
    <w:rsid w:val="00BF35D8"/>
    <w:rsid w:val="00C20086"/>
    <w:rsid w:val="00C23655"/>
    <w:rsid w:val="00C25D16"/>
    <w:rsid w:val="00C4408B"/>
    <w:rsid w:val="00C66C2D"/>
    <w:rsid w:val="00C67C5A"/>
    <w:rsid w:val="00C715F7"/>
    <w:rsid w:val="00C74DCF"/>
    <w:rsid w:val="00C808CE"/>
    <w:rsid w:val="00C83AE7"/>
    <w:rsid w:val="00CA0693"/>
    <w:rsid w:val="00CA7FDF"/>
    <w:rsid w:val="00CB6CD7"/>
    <w:rsid w:val="00CE0F18"/>
    <w:rsid w:val="00CF129F"/>
    <w:rsid w:val="00D00E32"/>
    <w:rsid w:val="00D1018D"/>
    <w:rsid w:val="00D32EB6"/>
    <w:rsid w:val="00D35CB7"/>
    <w:rsid w:val="00D371ED"/>
    <w:rsid w:val="00D40372"/>
    <w:rsid w:val="00D5569A"/>
    <w:rsid w:val="00D56ABB"/>
    <w:rsid w:val="00D57DA6"/>
    <w:rsid w:val="00D61D39"/>
    <w:rsid w:val="00D63410"/>
    <w:rsid w:val="00D66AC4"/>
    <w:rsid w:val="00D77DA2"/>
    <w:rsid w:val="00D8380E"/>
    <w:rsid w:val="00D859F1"/>
    <w:rsid w:val="00D90565"/>
    <w:rsid w:val="00D94426"/>
    <w:rsid w:val="00DA5BAD"/>
    <w:rsid w:val="00DA7E0F"/>
    <w:rsid w:val="00DB2C1A"/>
    <w:rsid w:val="00DB5B6F"/>
    <w:rsid w:val="00DB7C89"/>
    <w:rsid w:val="00DC0C21"/>
    <w:rsid w:val="00DC0CC6"/>
    <w:rsid w:val="00DC5527"/>
    <w:rsid w:val="00DD0B49"/>
    <w:rsid w:val="00DD4E49"/>
    <w:rsid w:val="00DD7F7B"/>
    <w:rsid w:val="00DE374A"/>
    <w:rsid w:val="00DE62F0"/>
    <w:rsid w:val="00E23A52"/>
    <w:rsid w:val="00E30DB4"/>
    <w:rsid w:val="00E3312F"/>
    <w:rsid w:val="00E35A3A"/>
    <w:rsid w:val="00E42762"/>
    <w:rsid w:val="00E55A08"/>
    <w:rsid w:val="00E66FA7"/>
    <w:rsid w:val="00E67B45"/>
    <w:rsid w:val="00E72CE7"/>
    <w:rsid w:val="00E72FC6"/>
    <w:rsid w:val="00E7535B"/>
    <w:rsid w:val="00EA46E1"/>
    <w:rsid w:val="00EA6CDF"/>
    <w:rsid w:val="00EB4809"/>
    <w:rsid w:val="00EB48B8"/>
    <w:rsid w:val="00EC28A0"/>
    <w:rsid w:val="00EC2A06"/>
    <w:rsid w:val="00ED0637"/>
    <w:rsid w:val="00ED32E8"/>
    <w:rsid w:val="00ED5DE9"/>
    <w:rsid w:val="00EE0F95"/>
    <w:rsid w:val="00EE3D4C"/>
    <w:rsid w:val="00EE42D2"/>
    <w:rsid w:val="00F01E2C"/>
    <w:rsid w:val="00F05B21"/>
    <w:rsid w:val="00F22413"/>
    <w:rsid w:val="00F233C9"/>
    <w:rsid w:val="00F252C9"/>
    <w:rsid w:val="00F27B5E"/>
    <w:rsid w:val="00F32372"/>
    <w:rsid w:val="00F33CE5"/>
    <w:rsid w:val="00F37C72"/>
    <w:rsid w:val="00F426DC"/>
    <w:rsid w:val="00F447AB"/>
    <w:rsid w:val="00F62033"/>
    <w:rsid w:val="00F63F5A"/>
    <w:rsid w:val="00F658B4"/>
    <w:rsid w:val="00F65BA0"/>
    <w:rsid w:val="00F76472"/>
    <w:rsid w:val="00F87E76"/>
    <w:rsid w:val="00F90B52"/>
    <w:rsid w:val="00FA7421"/>
    <w:rsid w:val="00FB1A94"/>
    <w:rsid w:val="00FB4C57"/>
    <w:rsid w:val="00FB5A6D"/>
    <w:rsid w:val="00FC488E"/>
    <w:rsid w:val="00FC4F4B"/>
    <w:rsid w:val="00FC6B69"/>
    <w:rsid w:val="00FD124D"/>
    <w:rsid w:val="00FD3A55"/>
    <w:rsid w:val="00FE7988"/>
    <w:rsid w:val="00FE7AAF"/>
    <w:rsid w:val="00FF005B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94A"/>
    <w:pPr>
      <w:ind w:firstLine="709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ListParagraph"/>
    <w:link w:val="a0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4DCF"/>
  </w:style>
  <w:style w:type="character" w:customStyle="1" w:styleId="a0">
    <w:name w:val="Хэдэры Знак"/>
    <w:basedOn w:val="ListParagraphChar"/>
    <w:link w:val="a"/>
    <w:rsid w:val="00C74DCF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480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710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1469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0E9AA-7859-40AD-BB7B-259D0F61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12</Pages>
  <Words>3918</Words>
  <Characters>22339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440</cp:revision>
  <dcterms:created xsi:type="dcterms:W3CDTF">2019-11-29T02:58:00Z</dcterms:created>
  <dcterms:modified xsi:type="dcterms:W3CDTF">2019-12-19T19:21:00Z</dcterms:modified>
</cp:coreProperties>
</file>