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C98BB" w14:textId="77777777" w:rsidR="000579A2" w:rsidRDefault="00D868CB" w:rsidP="00D868CB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 xml:space="preserve">Отчет по практической работе №1 </w:t>
      </w:r>
    </w:p>
    <w:p w14:paraId="7FCC3391" w14:textId="77777777" w:rsidR="00D868CB" w:rsidRDefault="00D868CB" w:rsidP="00D868CB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Построение и анализ аналитических моделей систем массового обслуживания.</w:t>
      </w:r>
    </w:p>
    <w:p w14:paraId="57E348C5" w14:textId="1D9AA98C" w:rsidR="00A939EB" w:rsidRDefault="00D24E33" w:rsidP="000F49BF">
      <w:pPr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D24E33">
        <w:rPr>
          <w:rStyle w:val="Strong"/>
          <w:rFonts w:ascii="Times New Roman" w:hAnsi="Times New Roman" w:cs="Times New Roman"/>
          <w:b w:val="0"/>
          <w:bCs w:val="0"/>
          <w:noProof/>
          <w:sz w:val="28"/>
          <w:szCs w:val="28"/>
          <w:lang w:val="en-US"/>
        </w:rPr>
        <w:drawing>
          <wp:inline distT="0" distB="0" distL="0" distR="0" wp14:anchorId="51672E02" wp14:editId="6E8AAEB4">
            <wp:extent cx="4695825" cy="2659880"/>
            <wp:effectExtent l="19050" t="19050" r="952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816" cy="2680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B9A96" w14:textId="77777777" w:rsidR="0043393A" w:rsidRDefault="0043393A" w:rsidP="000F49BF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Рис.1 схема системы массового обслуживания</w:t>
      </w:r>
    </w:p>
    <w:p w14:paraId="4C165158" w14:textId="2B35DF8D" w:rsidR="008B07D1" w:rsidRDefault="003F2678" w:rsidP="009019F9">
      <w:pPr>
        <w:ind w:firstLine="709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На рисунке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 использованы</w:t>
      </w:r>
      <w:r w:rsidR="00D24E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следующие обозначения</w:t>
      </w:r>
      <w:r w:rsidR="00D24E33" w:rsidRPr="00D24E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H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накопитель,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1,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2,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3,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4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каналы обслуживания,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U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поток </w:t>
      </w:r>
      <w:r w:rsid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обслуживаний, </w:t>
      </w:r>
      <w:r w:rsidR="00E541EC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w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поток заявок (требований),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y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выходной поток заявок</w:t>
      </w:r>
      <w:r w:rsidR="00E541EC" w:rsidRP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, λ </w:t>
      </w:r>
      <w:r w:rsid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E541EC" w:rsidRP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плотность входного потока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4CCDF5D2" w14:textId="77EFBE55" w:rsidR="00A56DF2" w:rsidRPr="00BB50A7" w:rsidRDefault="00A56DF2" w:rsidP="009019F9">
      <w:pPr>
        <w:ind w:firstLine="709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Математическая модель</w:t>
      </w:r>
      <w:r w:rsidRPr="00BB50A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</w:t>
      </w:r>
      <w:r w:rsidRPr="00BB50A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</w:t>
      </w:r>
      <w:r w:rsidRPr="00BB50A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/4/∞</w:t>
      </w:r>
      <w:r w:rsidR="00BB50A7" w:rsidRPr="00BB50A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4365AB41" w14:textId="3EEFB896" w:rsidR="00BB50A7" w:rsidRPr="00BB50A7" w:rsidRDefault="00BB50A7" w:rsidP="009019F9">
      <w:pPr>
        <w:ind w:firstLine="709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В СМО существует установившийся режим когда количество операторов больше чем приведенная плотность потока заявок.</w:t>
      </w:r>
      <w:bookmarkStart w:id="0" w:name="_GoBack"/>
      <w:bookmarkEnd w:id="0"/>
    </w:p>
    <w:sectPr w:rsidR="00BB50A7" w:rsidRPr="00BB5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CB"/>
    <w:rsid w:val="000579A2"/>
    <w:rsid w:val="000F49BF"/>
    <w:rsid w:val="001C3910"/>
    <w:rsid w:val="003B5F08"/>
    <w:rsid w:val="003F2678"/>
    <w:rsid w:val="0043393A"/>
    <w:rsid w:val="005919A0"/>
    <w:rsid w:val="008B07D1"/>
    <w:rsid w:val="009019F9"/>
    <w:rsid w:val="00A56DF2"/>
    <w:rsid w:val="00A939EB"/>
    <w:rsid w:val="00BB50A7"/>
    <w:rsid w:val="00D24E33"/>
    <w:rsid w:val="00D868CB"/>
    <w:rsid w:val="00DD55E3"/>
    <w:rsid w:val="00E5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9868"/>
  <w15:chartTrackingRefBased/>
  <w15:docId w15:val="{300E640E-5A12-4BA7-AF32-99DBC404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6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15</cp:revision>
  <dcterms:created xsi:type="dcterms:W3CDTF">2019-09-20T05:00:00Z</dcterms:created>
  <dcterms:modified xsi:type="dcterms:W3CDTF">2019-10-10T20:39:00Z</dcterms:modified>
</cp:coreProperties>
</file>