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43BFB" w14:textId="5F05CE66" w:rsidR="00554F69" w:rsidRDefault="00554F69" w:rsidP="00554F69">
      <w:bookmarkStart w:id="0" w:name="_Toc453241994"/>
      <w:r>
        <w:rPr>
          <w:noProof/>
        </w:rPr>
        <w:drawing>
          <wp:inline distT="0" distB="0" distL="0" distR="0" wp14:anchorId="204BA9F7" wp14:editId="1C4D5D6D">
            <wp:extent cx="638175" cy="767715"/>
            <wp:effectExtent l="38100" t="38100" r="66675" b="89535"/>
            <wp:docPr id="1073741826" name="Picture 1073741826"/>
            <wp:cNvGraphicFramePr/>
            <a:graphic xmlns:a="http://schemas.openxmlformats.org/drawingml/2006/main">
              <a:graphicData uri="http://schemas.openxmlformats.org/drawingml/2006/picture">
                <pic:pic xmlns:pic="http://schemas.openxmlformats.org/drawingml/2006/picture">
                  <pic:nvPicPr>
                    <pic:cNvPr id="1073741826" name="officeArt obj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2765" cy="669290"/>
                    </a:xfrm>
                    <a:prstGeom prst="rect">
                      <a:avLst/>
                    </a:prstGeom>
                    <a:ln w="12700" cap="flat">
                      <a:noFill/>
                      <a:miter lim="400000"/>
                    </a:ln>
                    <a:effectLst>
                      <a:outerShdw blurRad="50800" dist="38100" dir="2700000" algn="tl" rotWithShape="0">
                        <a:prstClr val="black">
                          <a:alpha val="40000"/>
                        </a:prstClr>
                      </a:outerShdw>
                    </a:effectLst>
                  </pic:spPr>
                </pic:pic>
              </a:graphicData>
            </a:graphic>
          </wp:inline>
        </w:drawing>
      </w:r>
      <w:r>
        <w:t xml:space="preserve">    </w:t>
      </w:r>
    </w:p>
    <w:p w14:paraId="26DBF8CB" w14:textId="0E27E6D2" w:rsidR="000F1AE8" w:rsidRDefault="00BB3DB0" w:rsidP="00DA6097">
      <w:pPr>
        <w:pStyle w:val="Title"/>
        <w:jc w:val="center"/>
      </w:pPr>
      <w:bookmarkStart w:id="1" w:name="_GoBack"/>
      <w:bookmarkEnd w:id="1"/>
      <w:r w:rsidRPr="00DA6097">
        <w:rPr>
          <w:rStyle w:val="Heading1Char"/>
          <w:color w:val="auto"/>
          <w:sz w:val="48"/>
          <w:szCs w:val="48"/>
        </w:rPr>
        <w:t>Glossary</w:t>
      </w:r>
      <w:bookmarkEnd w:id="0"/>
    </w:p>
    <w:p w14:paraId="5FE43B7E" w14:textId="77777777" w:rsidR="000F1AE8" w:rsidRDefault="000F1AE8" w:rsidP="003B3F44">
      <w:pPr>
        <w:spacing w:after="120"/>
        <w:rPr>
          <w:rFonts w:cs="Times New Roman"/>
          <w:b/>
        </w:rPr>
      </w:pPr>
    </w:p>
    <w:p w14:paraId="51CB3002" w14:textId="77777777" w:rsidR="000F1AE8" w:rsidRDefault="000F1AE8" w:rsidP="009333B8">
      <w:pPr>
        <w:pStyle w:val="ListParagraph"/>
        <w:numPr>
          <w:ilvl w:val="0"/>
          <w:numId w:val="161"/>
        </w:numPr>
        <w:spacing w:after="120" w:line="276" w:lineRule="auto"/>
        <w:rPr>
          <w:rFonts w:cs="Times New Roman"/>
          <w:b/>
        </w:rPr>
      </w:pPr>
      <w:r w:rsidRPr="000B42B6">
        <w:rPr>
          <w:rFonts w:cs="Times New Roman"/>
          <w:b/>
        </w:rPr>
        <w:t>Access Point</w:t>
      </w:r>
      <w:r w:rsidRPr="000B42B6">
        <w:rPr>
          <w:rFonts w:cs="Times New Roman"/>
        </w:rPr>
        <w:t xml:space="preserve"> – an electronic device that serves as a common connection point for devices seeking to use radio frequency waves to connect to a wired network.</w:t>
      </w:r>
      <w:r>
        <w:rPr>
          <w:rFonts w:cs="Times New Roman"/>
        </w:rPr>
        <w:t xml:space="preserve">  </w:t>
      </w:r>
      <w:r w:rsidRPr="000B42B6">
        <w:rPr>
          <w:rFonts w:cs="Times New Roman"/>
        </w:rPr>
        <w:t>Wireless access points provide shared bandwidth s</w:t>
      </w:r>
      <w:r>
        <w:rPr>
          <w:rFonts w:cs="Times New Roman"/>
        </w:rPr>
        <w:t xml:space="preserve">uch that as the number of users </w:t>
      </w:r>
      <w:r w:rsidRPr="000B42B6">
        <w:rPr>
          <w:rFonts w:cs="Times New Roman"/>
        </w:rPr>
        <w:t>connected to an access point increases, the bandwidth available to each user decreases.</w:t>
      </w:r>
      <w:r>
        <w:rPr>
          <w:rFonts w:cs="Times New Roman"/>
          <w:b/>
        </w:rPr>
        <w:t xml:space="preserve"> </w:t>
      </w:r>
      <w:r>
        <w:rPr>
          <w:rFonts w:cs="Times New Roman"/>
          <w:b/>
        </w:rPr>
        <w:br/>
      </w:r>
    </w:p>
    <w:p w14:paraId="7AFD9164" w14:textId="38E3FA05" w:rsidR="000F1AE8" w:rsidRPr="00D04295" w:rsidRDefault="000F1AE8" w:rsidP="009333B8">
      <w:pPr>
        <w:pStyle w:val="ListParagraph"/>
        <w:numPr>
          <w:ilvl w:val="0"/>
          <w:numId w:val="161"/>
        </w:numPr>
        <w:spacing w:after="120" w:line="276" w:lineRule="auto"/>
        <w:rPr>
          <w:rFonts w:cs="Times New Roman"/>
          <w:b/>
        </w:rPr>
      </w:pPr>
      <w:r>
        <w:rPr>
          <w:rFonts w:cs="Times New Roman"/>
          <w:b/>
        </w:rPr>
        <w:t>ACL</w:t>
      </w:r>
      <w:r>
        <w:rPr>
          <w:rFonts w:cs="Times New Roman"/>
        </w:rPr>
        <w:t xml:space="preserve"> - </w:t>
      </w:r>
      <w:r w:rsidRPr="00D04295">
        <w:rPr>
          <w:rFonts w:cs="Times New Roman"/>
        </w:rPr>
        <w:t xml:space="preserve">a list of permissions attached to an object. </w:t>
      </w:r>
      <w:r w:rsidR="00BB3DB0">
        <w:rPr>
          <w:rFonts w:cs="Times New Roman"/>
        </w:rPr>
        <w:t xml:space="preserve"> </w:t>
      </w:r>
      <w:r w:rsidRPr="00D04295">
        <w:rPr>
          <w:rFonts w:cs="Times New Roman"/>
        </w:rPr>
        <w:t>An ACL specifies which users or system processes are granted access to objects, as well as what operations a</w:t>
      </w:r>
      <w:r>
        <w:rPr>
          <w:rFonts w:cs="Times New Roman"/>
        </w:rPr>
        <w:t xml:space="preserve">re allowed on given objects.  </w:t>
      </w:r>
      <w:r w:rsidRPr="00D04295">
        <w:rPr>
          <w:rFonts w:cs="Times New Roman"/>
        </w:rPr>
        <w:t>Each entry in a typical ACL specifies a subject and an operation. For instance, if a file object has an ACL that contains (Alice: read,</w:t>
      </w:r>
      <w:r>
        <w:rPr>
          <w:rFonts w:cs="Times New Roman"/>
        </w:rPr>
        <w:t xml:space="preserve"> </w:t>
      </w:r>
      <w:r w:rsidRPr="00D04295">
        <w:rPr>
          <w:rFonts w:cs="Times New Roman"/>
        </w:rPr>
        <w:t>write; Bob: read), this would give Alice permission to read and write the file and Bob to only read it.</w:t>
      </w:r>
      <w:r>
        <w:rPr>
          <w:rFonts w:cs="Times New Roman"/>
          <w:b/>
        </w:rPr>
        <w:br/>
      </w:r>
    </w:p>
    <w:p w14:paraId="6CBFB345" w14:textId="34D344B6" w:rsidR="000F1AE8" w:rsidRPr="008505A1" w:rsidRDefault="000F1AE8" w:rsidP="009333B8">
      <w:pPr>
        <w:pStyle w:val="ListParagraph"/>
        <w:numPr>
          <w:ilvl w:val="0"/>
          <w:numId w:val="161"/>
        </w:numPr>
        <w:spacing w:after="120" w:line="276" w:lineRule="auto"/>
        <w:rPr>
          <w:rFonts w:cs="Times New Roman"/>
          <w:b/>
        </w:rPr>
      </w:pPr>
      <w:r>
        <w:rPr>
          <w:rFonts w:cs="Times New Roman"/>
          <w:b/>
        </w:rPr>
        <w:t xml:space="preserve">Chain Letter – </w:t>
      </w:r>
      <w:r>
        <w:rPr>
          <w:rFonts w:cs="Times New Roman"/>
        </w:rPr>
        <w:t>Chain letter (</w:t>
      </w:r>
      <w:r w:rsidR="00BB3DB0">
        <w:rPr>
          <w:rFonts w:cs="Times New Roman"/>
        </w:rPr>
        <w:t>E</w:t>
      </w:r>
      <w:r>
        <w:rPr>
          <w:rFonts w:cs="Times New Roman"/>
        </w:rPr>
        <w:t xml:space="preserve">mail) is a term used to describe </w:t>
      </w:r>
      <w:r w:rsidR="0019685F">
        <w:rPr>
          <w:rFonts w:cs="Times New Roman"/>
        </w:rPr>
        <w:t>E</w:t>
      </w:r>
      <w:r>
        <w:rPr>
          <w:rFonts w:cs="Times New Roman"/>
        </w:rPr>
        <w:t>mails that encourage you to forward them onto someone else</w:t>
      </w:r>
      <w:r>
        <w:rPr>
          <w:rFonts w:cs="Times New Roman"/>
        </w:rPr>
        <w:br/>
      </w:r>
    </w:p>
    <w:p w14:paraId="2148EAA6" w14:textId="7589A616" w:rsidR="009F47AA" w:rsidRPr="009F47AA" w:rsidRDefault="000F1AE8" w:rsidP="009333B8">
      <w:pPr>
        <w:pStyle w:val="ListParagraph"/>
        <w:numPr>
          <w:ilvl w:val="0"/>
          <w:numId w:val="161"/>
        </w:numPr>
        <w:spacing w:after="120" w:line="276" w:lineRule="auto"/>
        <w:rPr>
          <w:rFonts w:cs="Times New Roman"/>
          <w:b/>
        </w:rPr>
      </w:pPr>
      <w:r>
        <w:rPr>
          <w:rFonts w:cs="Times New Roman"/>
          <w:b/>
        </w:rPr>
        <w:t>CHD</w:t>
      </w:r>
      <w:r>
        <w:rPr>
          <w:rFonts w:cs="Times New Roman"/>
        </w:rPr>
        <w:t xml:space="preserve"> - Cardholder Data, which refers to data related to a credit card transaction.</w:t>
      </w:r>
      <w:r w:rsidR="009F47AA">
        <w:rPr>
          <w:rFonts w:cs="Times New Roman"/>
        </w:rPr>
        <w:br/>
      </w:r>
    </w:p>
    <w:p w14:paraId="114D4758" w14:textId="1CA15D6B" w:rsidR="000F1AE8" w:rsidRPr="00D04295" w:rsidRDefault="009F47AA" w:rsidP="009333B8">
      <w:pPr>
        <w:pStyle w:val="ListParagraph"/>
        <w:numPr>
          <w:ilvl w:val="0"/>
          <w:numId w:val="161"/>
        </w:numPr>
        <w:spacing w:after="120" w:line="276" w:lineRule="auto"/>
        <w:rPr>
          <w:rFonts w:cs="Times New Roman"/>
          <w:b/>
        </w:rPr>
      </w:pPr>
      <w:r w:rsidRPr="009F47AA">
        <w:rPr>
          <w:rFonts w:cs="Times New Roman"/>
          <w:b/>
        </w:rPr>
        <w:t>CVSS</w:t>
      </w:r>
      <w:r>
        <w:rPr>
          <w:rFonts w:cs="Times New Roman"/>
        </w:rPr>
        <w:t xml:space="preserve"> - </w:t>
      </w:r>
      <w:r w:rsidRPr="00FB75E6">
        <w:rPr>
          <w:rFonts w:cs="Times New Roman"/>
        </w:rPr>
        <w:t>Common Vul</w:t>
      </w:r>
      <w:r>
        <w:rPr>
          <w:rFonts w:cs="Times New Roman"/>
        </w:rPr>
        <w:t>nerability Scoring System</w:t>
      </w:r>
      <w:r w:rsidRPr="00FB75E6">
        <w:rPr>
          <w:rFonts w:cs="Times New Roman"/>
        </w:rPr>
        <w:t xml:space="preserve"> is a free and open industry standard for assessing the severity of computer system security vulnerabilities.</w:t>
      </w:r>
      <w:r>
        <w:rPr>
          <w:rFonts w:cs="Times New Roman"/>
        </w:rPr>
        <w:t xml:space="preserve"> </w:t>
      </w:r>
      <w:r w:rsidRPr="00FB75E6">
        <w:rPr>
          <w:rFonts w:cs="Times New Roman"/>
        </w:rPr>
        <w:t xml:space="preserve">As of April 2005 the Forum of Incident Response and Security Teams (FIRST) is the custodian of CVSS for future development. </w:t>
      </w:r>
      <w:r>
        <w:rPr>
          <w:rFonts w:cs="Times New Roman"/>
        </w:rPr>
        <w:br/>
      </w:r>
      <w:r w:rsidRPr="00FB75E6">
        <w:rPr>
          <w:rFonts w:cs="Times New Roman"/>
        </w:rPr>
        <w:t>Scoring is the process of combining all the metric values according to specific formulas.  Base Scoring is computed by the vendor or originator with the intention of being published and once set, is not expected to change. It is computed from the big three confidentiality, integrity and availability. This is the foundation which is modified by the Temporal and Environmental metrics. The base score has the largest bearing on the final score and represents vulnerability severity.</w:t>
      </w:r>
      <w:r>
        <w:rPr>
          <w:rFonts w:cs="Times New Roman"/>
        </w:rPr>
        <w:t xml:space="preserve"> More information about CVSS you can find at FIRST</w:t>
      </w:r>
      <w:r w:rsidRPr="008A22C4">
        <w:rPr>
          <w:rFonts w:cs="Times New Roman"/>
        </w:rPr>
        <w:t xml:space="preserve"> </w:t>
      </w:r>
      <w:hyperlink r:id="rId10" w:history="1">
        <w:r w:rsidRPr="008A22C4">
          <w:rPr>
            <w:rStyle w:val="Hyperlink"/>
            <w:rFonts w:cstheme="minorHAnsi"/>
          </w:rPr>
          <w:t>http://www.first.org/cvss/use-design</w:t>
        </w:r>
      </w:hyperlink>
      <w:r w:rsidR="000F1AE8">
        <w:rPr>
          <w:rFonts w:cs="Times New Roman"/>
        </w:rPr>
        <w:br/>
      </w:r>
    </w:p>
    <w:p w14:paraId="5CB6B663" w14:textId="77777777" w:rsidR="000F1AE8" w:rsidRPr="00D04295" w:rsidRDefault="000F1AE8" w:rsidP="009333B8">
      <w:pPr>
        <w:pStyle w:val="ListParagraph"/>
        <w:numPr>
          <w:ilvl w:val="0"/>
          <w:numId w:val="161"/>
        </w:numPr>
        <w:spacing w:after="120" w:line="276" w:lineRule="auto"/>
      </w:pPr>
      <w:r w:rsidRPr="00D04295">
        <w:rPr>
          <w:b/>
        </w:rPr>
        <w:t>Demilitarized Zone</w:t>
      </w:r>
      <w:r>
        <w:t xml:space="preserve"> </w:t>
      </w:r>
      <w:r w:rsidRPr="00D04295">
        <w:rPr>
          <w:b/>
        </w:rPr>
        <w:t>(DMZ)</w:t>
      </w:r>
      <w:r>
        <w:t xml:space="preserve"> -</w:t>
      </w:r>
      <w:r w:rsidRPr="00D04295">
        <w:t xml:space="preserve"> is a physical or logical subnetwork that contains and exposes an organization's external-facing services to a larger and untrusted network, usually the Internet. The purpose of a DMZ is to add an additional layer of security to an organization's local area network (LAN); an external network node only has direct access to equipment in the DMZ,</w:t>
      </w:r>
      <w:r>
        <w:t xml:space="preserve"> </w:t>
      </w:r>
      <w:r w:rsidRPr="00D04295">
        <w:t>rather than any other part of the network.</w:t>
      </w:r>
      <w:r>
        <w:br/>
      </w:r>
    </w:p>
    <w:p w14:paraId="687FCF60" w14:textId="77777777" w:rsidR="000F1AE8" w:rsidRPr="008505A1" w:rsidRDefault="000F1AE8" w:rsidP="009333B8">
      <w:pPr>
        <w:pStyle w:val="ListParagraph"/>
        <w:numPr>
          <w:ilvl w:val="0"/>
          <w:numId w:val="161"/>
        </w:numPr>
        <w:spacing w:after="120" w:line="276" w:lineRule="auto"/>
        <w:rPr>
          <w:rFonts w:cs="Times New Roman"/>
          <w:b/>
        </w:rPr>
      </w:pPr>
      <w:r w:rsidRPr="00E210FB">
        <w:rPr>
          <w:b/>
        </w:rPr>
        <w:t>Dual Homing</w:t>
      </w:r>
      <w:r>
        <w:t xml:space="preserve"> - A computer with two or more network interfaces. A dual-homed host can act as a simple firewall on a small network as long as there is no direct IP traffic between the Internet and the internal network. In such a case, all Internet applications are run only on the dual-homed host.</w:t>
      </w:r>
      <w:r>
        <w:br/>
      </w:r>
    </w:p>
    <w:p w14:paraId="0A4386CC" w14:textId="77777777" w:rsidR="000F1AE8" w:rsidRPr="008505A1" w:rsidRDefault="000F1AE8" w:rsidP="009333B8">
      <w:pPr>
        <w:pStyle w:val="ListParagraph"/>
        <w:numPr>
          <w:ilvl w:val="0"/>
          <w:numId w:val="161"/>
        </w:numPr>
        <w:spacing w:after="120" w:line="276" w:lineRule="auto"/>
        <w:rPr>
          <w:rFonts w:cs="Times New Roman"/>
          <w:b/>
        </w:rPr>
      </w:pPr>
      <w:r w:rsidRPr="008505A1">
        <w:rPr>
          <w:b/>
        </w:rPr>
        <w:lastRenderedPageBreak/>
        <w:t>PHI</w:t>
      </w:r>
      <w:r>
        <w:rPr>
          <w:b/>
        </w:rPr>
        <w:t xml:space="preserve"> </w:t>
      </w:r>
      <w:r>
        <w:t xml:space="preserve">- Personal Health Information, is </w:t>
      </w:r>
      <w:r w:rsidRPr="0090150E">
        <w:t>individually identifiable health information</w:t>
      </w:r>
      <w:r>
        <w:t xml:space="preserve">, as defined by </w:t>
      </w:r>
      <w:r w:rsidRPr="0090150E">
        <w:t>45 CFR 160.103</w:t>
      </w:r>
      <w:r>
        <w:t>, known as HIPAA.</w:t>
      </w:r>
      <w:r>
        <w:rPr>
          <w:b/>
        </w:rPr>
        <w:br/>
      </w:r>
    </w:p>
    <w:p w14:paraId="5B96E952" w14:textId="77777777" w:rsidR="000F1AE8" w:rsidRPr="008505A1" w:rsidRDefault="000F1AE8" w:rsidP="009333B8">
      <w:pPr>
        <w:pStyle w:val="ListParagraph"/>
        <w:numPr>
          <w:ilvl w:val="0"/>
          <w:numId w:val="161"/>
        </w:numPr>
        <w:spacing w:after="120" w:line="276" w:lineRule="auto"/>
        <w:rPr>
          <w:rFonts w:cs="Times New Roman"/>
          <w:b/>
        </w:rPr>
      </w:pPr>
      <w:r w:rsidRPr="008505A1">
        <w:rPr>
          <w:b/>
        </w:rPr>
        <w:t>PII</w:t>
      </w:r>
      <w:r>
        <w:rPr>
          <w:b/>
        </w:rPr>
        <w:t xml:space="preserve"> </w:t>
      </w:r>
      <w:r>
        <w:t xml:space="preserve">- </w:t>
      </w:r>
      <w:r w:rsidRPr="0090150E">
        <w:t>is any data that could potentially identify a specific individual. Any information that can be used to distinguish one person from another and can be used for de-anonymizing anonymous data can be considered PII.</w:t>
      </w:r>
      <w:r>
        <w:rPr>
          <w:b/>
        </w:rPr>
        <w:br/>
      </w:r>
    </w:p>
    <w:p w14:paraId="4781C4E2" w14:textId="77777777" w:rsidR="000F1AE8" w:rsidRPr="008505A1" w:rsidRDefault="000F1AE8" w:rsidP="009333B8">
      <w:pPr>
        <w:pStyle w:val="ListParagraph"/>
        <w:numPr>
          <w:ilvl w:val="0"/>
          <w:numId w:val="161"/>
        </w:numPr>
        <w:spacing w:after="120" w:line="276" w:lineRule="auto"/>
        <w:rPr>
          <w:rFonts w:cs="Times New Roman"/>
          <w:b/>
        </w:rPr>
      </w:pPr>
      <w:r>
        <w:rPr>
          <w:rFonts w:cs="Times New Roman"/>
          <w:b/>
        </w:rPr>
        <w:t xml:space="preserve">Ponzi – </w:t>
      </w:r>
      <w:r>
        <w:rPr>
          <w:rFonts w:cs="Times New Roman"/>
        </w:rPr>
        <w:t>A Ponzi scheme is a fraudulent investment operation that involves paying returns to investors out of the money raised from subsequent investors.</w:t>
      </w:r>
      <w:r>
        <w:rPr>
          <w:rFonts w:cs="Times New Roman"/>
        </w:rPr>
        <w:br/>
      </w:r>
    </w:p>
    <w:p w14:paraId="586AE0A0" w14:textId="77777777" w:rsidR="000F1AE8" w:rsidRPr="00D04295" w:rsidRDefault="000F1AE8" w:rsidP="009333B8">
      <w:pPr>
        <w:pStyle w:val="ListParagraph"/>
        <w:numPr>
          <w:ilvl w:val="0"/>
          <w:numId w:val="161"/>
        </w:numPr>
        <w:spacing w:after="120" w:line="276" w:lineRule="auto"/>
      </w:pPr>
      <w:r w:rsidRPr="00D04295">
        <w:rPr>
          <w:rFonts w:cs="Times New Roman"/>
          <w:b/>
        </w:rPr>
        <w:t xml:space="preserve">Pyramid Scheme – </w:t>
      </w:r>
      <w:r w:rsidRPr="00D04295">
        <w:rPr>
          <w:rFonts w:cs="Times New Roman"/>
        </w:rPr>
        <w:t>A fraudulent scheme in which people are recruited to make payments to the person who recruits them while expecting payments from the persons they recruit</w:t>
      </w:r>
      <w:r>
        <w:rPr>
          <w:rFonts w:cs="Times New Roman"/>
        </w:rPr>
        <w:t>.</w:t>
      </w:r>
      <w:r>
        <w:rPr>
          <w:rFonts w:cs="Times New Roman"/>
        </w:rPr>
        <w:br/>
      </w:r>
    </w:p>
    <w:p w14:paraId="173841C1" w14:textId="77777777" w:rsidR="000F1AE8" w:rsidRPr="00D04295" w:rsidRDefault="000F1AE8" w:rsidP="009333B8">
      <w:pPr>
        <w:pStyle w:val="ListParagraph"/>
        <w:numPr>
          <w:ilvl w:val="0"/>
          <w:numId w:val="161"/>
        </w:numPr>
        <w:spacing w:after="120" w:line="276" w:lineRule="auto"/>
        <w:rPr>
          <w:rFonts w:cs="Calibri"/>
        </w:rPr>
      </w:pPr>
      <w:r w:rsidRPr="00D04295">
        <w:rPr>
          <w:b/>
        </w:rPr>
        <w:t>RPO</w:t>
      </w:r>
      <w:r>
        <w:t xml:space="preserve"> - A Recovery Point O</w:t>
      </w:r>
      <w:r w:rsidRPr="00C25968">
        <w:t xml:space="preserve">bjective is the maximum acceptable amount of data loss measured in time. </w:t>
      </w:r>
      <w:r>
        <w:t xml:space="preserve"> </w:t>
      </w:r>
      <w:r w:rsidRPr="00C25968">
        <w:t>It is the age of the files or data in backup storage required to resume normal operations if a computer system or network failure occurs.</w:t>
      </w:r>
      <w:r>
        <w:br/>
      </w:r>
    </w:p>
    <w:p w14:paraId="643F449B" w14:textId="77777777" w:rsidR="000F1AE8" w:rsidRPr="008505A1" w:rsidRDefault="000F1AE8" w:rsidP="009333B8">
      <w:pPr>
        <w:pStyle w:val="ListParagraph"/>
        <w:numPr>
          <w:ilvl w:val="0"/>
          <w:numId w:val="161"/>
        </w:numPr>
        <w:spacing w:after="120" w:line="276" w:lineRule="auto"/>
        <w:rPr>
          <w:rFonts w:cs="Calibri"/>
        </w:rPr>
      </w:pPr>
      <w:r w:rsidRPr="00D04295">
        <w:rPr>
          <w:b/>
        </w:rPr>
        <w:t>RTO</w:t>
      </w:r>
      <w:r>
        <w:t xml:space="preserve"> - Recovery Time O</w:t>
      </w:r>
      <w:r w:rsidRPr="00C25968">
        <w:t xml:space="preserve">bjective is the maximum desired length of time allowed between an unexpected failure or disaster and the resumption of normal operations and service levels. </w:t>
      </w:r>
      <w:r>
        <w:t xml:space="preserve"> </w:t>
      </w:r>
      <w:r w:rsidRPr="00C25968">
        <w:t>The RTO defines the point in time after a failure or disaster at which the consequences of the interruption become unacceptable.</w:t>
      </w:r>
      <w:r>
        <w:br/>
      </w:r>
    </w:p>
    <w:p w14:paraId="6A37D0B0" w14:textId="77777777" w:rsidR="000F1AE8" w:rsidRPr="008505A1" w:rsidRDefault="000F1AE8" w:rsidP="009333B8">
      <w:pPr>
        <w:pStyle w:val="ListParagraph"/>
        <w:numPr>
          <w:ilvl w:val="0"/>
          <w:numId w:val="161"/>
        </w:numPr>
        <w:spacing w:after="120" w:line="276" w:lineRule="auto"/>
        <w:rPr>
          <w:rFonts w:cs="Times New Roman"/>
          <w:b/>
        </w:rPr>
      </w:pPr>
      <w:r w:rsidRPr="00DF4705">
        <w:rPr>
          <w:rFonts w:cs="Times New Roman"/>
          <w:b/>
        </w:rPr>
        <w:t xml:space="preserve">Spam </w:t>
      </w:r>
      <w:r>
        <w:rPr>
          <w:rFonts w:cs="Times New Roman"/>
        </w:rPr>
        <w:t>– The u</w:t>
      </w:r>
      <w:r w:rsidRPr="00DF4705">
        <w:rPr>
          <w:rFonts w:cs="Times New Roman"/>
        </w:rPr>
        <w:t>nauthorized and/or unsolicited electronic mass mailings</w:t>
      </w:r>
      <w:r>
        <w:rPr>
          <w:rFonts w:cs="Times New Roman"/>
        </w:rPr>
        <w:br/>
      </w:r>
    </w:p>
    <w:p w14:paraId="7A4DDCBB" w14:textId="77777777" w:rsidR="000F1AE8" w:rsidRDefault="000F1AE8" w:rsidP="009333B8">
      <w:pPr>
        <w:pStyle w:val="ListParagraph"/>
        <w:numPr>
          <w:ilvl w:val="0"/>
          <w:numId w:val="161"/>
        </w:numPr>
        <w:spacing w:after="120"/>
      </w:pPr>
      <w:r w:rsidRPr="00D04295">
        <w:rPr>
          <w:b/>
        </w:rPr>
        <w:t>Split Tunneling</w:t>
      </w:r>
      <w:r>
        <w:t xml:space="preserve"> - A computer networking concept which allows a VPN user to access a public network (e.g., the Internet) and a local LAN or WAN at the same time, using the same physical network connection. This connection service is usually facilitated through a program such as a VPN client software application.</w:t>
      </w:r>
      <w:r>
        <w:br/>
      </w:r>
    </w:p>
    <w:p w14:paraId="1819E840" w14:textId="27FFD4C8" w:rsidR="000F1AE8" w:rsidRPr="00D04295" w:rsidRDefault="000F1AE8" w:rsidP="009333B8">
      <w:pPr>
        <w:pStyle w:val="ListParagraph"/>
        <w:numPr>
          <w:ilvl w:val="0"/>
          <w:numId w:val="161"/>
        </w:numPr>
        <w:spacing w:after="120"/>
      </w:pPr>
      <w:r w:rsidRPr="00D04295">
        <w:rPr>
          <w:b/>
        </w:rPr>
        <w:t>System owner</w:t>
      </w:r>
      <w:r w:rsidR="000071CE">
        <w:rPr>
          <w:b/>
        </w:rPr>
        <w:t xml:space="preserve"> </w:t>
      </w:r>
      <w:r>
        <w:rPr>
          <w:b/>
        </w:rPr>
        <w:t xml:space="preserve">- </w:t>
      </w:r>
      <w:r w:rsidRPr="00D04295">
        <w:t>The system owner is responsible for every stage in the lifecycle of an information system including procurement, integration, modification, operation, maintenance, retirement.</w:t>
      </w:r>
      <w:r>
        <w:br/>
      </w:r>
    </w:p>
    <w:p w14:paraId="34EF8B89" w14:textId="72577E6D" w:rsidR="000F1AE8" w:rsidRDefault="000F1AE8" w:rsidP="009333B8">
      <w:pPr>
        <w:pStyle w:val="ListParagraph"/>
        <w:numPr>
          <w:ilvl w:val="0"/>
          <w:numId w:val="161"/>
        </w:numPr>
        <w:spacing w:after="120" w:line="276" w:lineRule="auto"/>
      </w:pPr>
      <w:r w:rsidRPr="0090150E">
        <w:rPr>
          <w:b/>
        </w:rPr>
        <w:t>Rogue Access Point</w:t>
      </w:r>
      <w:r w:rsidRPr="000B42B6">
        <w:t xml:space="preserve"> </w:t>
      </w:r>
      <w:r>
        <w:t xml:space="preserve">- A Rogue Access Point </w:t>
      </w:r>
      <w:r w:rsidRPr="000B42B6">
        <w:t xml:space="preserve">is any device that adds an unauthorized (and therefore unmanaged and unsecured) </w:t>
      </w:r>
      <w:r>
        <w:t>Wireless LAN (WLAN)</w:t>
      </w:r>
      <w:r w:rsidRPr="000B42B6">
        <w:t xml:space="preserve"> to the organization’s network. </w:t>
      </w:r>
      <w:r w:rsidR="000071CE">
        <w:t xml:space="preserve"> </w:t>
      </w:r>
      <w:r w:rsidRPr="000B42B6">
        <w:t>A rogue AP could be added by inserting a WLAN</w:t>
      </w:r>
      <w:r>
        <w:t xml:space="preserve"> card into a back office server</w:t>
      </w:r>
      <w:r w:rsidRPr="000B42B6">
        <w:t>, attaching an unknow</w:t>
      </w:r>
      <w:r>
        <w:t>n WLAN router to the network</w:t>
      </w:r>
      <w:r w:rsidRPr="000B42B6">
        <w:t>, or by various other means.</w:t>
      </w:r>
      <w:r>
        <w:br/>
      </w:r>
    </w:p>
    <w:p w14:paraId="2E0CF189" w14:textId="76132F4C" w:rsidR="000071CE" w:rsidRDefault="000F1AE8" w:rsidP="009333B8">
      <w:pPr>
        <w:pStyle w:val="ListParagraph"/>
        <w:numPr>
          <w:ilvl w:val="0"/>
          <w:numId w:val="161"/>
        </w:numPr>
        <w:spacing w:after="120" w:line="276" w:lineRule="auto"/>
      </w:pPr>
      <w:r>
        <w:rPr>
          <w:rFonts w:cs="Times New Roman"/>
          <w:b/>
        </w:rPr>
        <w:t>VPN</w:t>
      </w:r>
      <w:r w:rsidRPr="0090150E">
        <w:rPr>
          <w:rFonts w:cs="Times New Roman"/>
          <w:b/>
        </w:rPr>
        <w:t xml:space="preserve"> </w:t>
      </w:r>
      <w:r w:rsidRPr="0090150E">
        <w:rPr>
          <w:rFonts w:cs="Times New Roman"/>
        </w:rPr>
        <w:t xml:space="preserve">– extends a private network across a public network, such as the Internet. </w:t>
      </w:r>
      <w:r>
        <w:rPr>
          <w:rFonts w:cs="Times New Roman"/>
        </w:rPr>
        <w:t xml:space="preserve"> </w:t>
      </w:r>
      <w:r w:rsidRPr="0090150E">
        <w:rPr>
          <w:rFonts w:cs="Times New Roman"/>
        </w:rPr>
        <w:t>It enables users to send and receive data across shared or public networks as if their computing devices were directly connected to the private network, and thus benefit from the functionality, security and management pol</w:t>
      </w:r>
      <w:r>
        <w:rPr>
          <w:rFonts w:cs="Times New Roman"/>
        </w:rPr>
        <w:t xml:space="preserve">icies of the private network. </w:t>
      </w:r>
      <w:r w:rsidRPr="0090150E">
        <w:rPr>
          <w:rFonts w:cs="Times New Roman"/>
        </w:rPr>
        <w:t xml:space="preserve"> A VPN is </w:t>
      </w:r>
      <w:r w:rsidRPr="0090150E">
        <w:rPr>
          <w:rFonts w:cs="Times New Roman"/>
        </w:rPr>
        <w:lastRenderedPageBreak/>
        <w:t>created by establishing a virtual point-to-point connection through the use of dedicated connections, virtual tunneling protocols, or traffic encryption.</w:t>
      </w:r>
    </w:p>
    <w:p w14:paraId="4EFA399D" w14:textId="4E25263A" w:rsidR="003D3E65" w:rsidRDefault="003A401A">
      <w:pPr>
        <w:jc w:val="center"/>
        <w:rPr>
          <w:rStyle w:val="Heading1Char"/>
        </w:rPr>
      </w:pPr>
      <w:r w:rsidRPr="003A31AA">
        <w:t xml:space="preserve">  </w:t>
      </w:r>
      <w:r>
        <w:rPr>
          <w:rStyle w:val="Heading1Char"/>
        </w:rPr>
        <w:t xml:space="preserve"> </w:t>
      </w:r>
    </w:p>
    <w:p w14:paraId="023863EE" w14:textId="77777777" w:rsidR="003D3E65" w:rsidRDefault="003D3E65">
      <w:pPr>
        <w:rPr>
          <w:rStyle w:val="Heading1Char"/>
        </w:rPr>
      </w:pPr>
      <w:r>
        <w:rPr>
          <w:rStyle w:val="Heading1Char"/>
        </w:rPr>
        <w:br w:type="page"/>
      </w:r>
    </w:p>
    <w:p w14:paraId="462680B9" w14:textId="77777777" w:rsidR="00DA6097" w:rsidRDefault="00DA6097">
      <w:pPr>
        <w:jc w:val="center"/>
        <w:rPr>
          <w:rStyle w:val="Heading1Char"/>
        </w:rPr>
      </w:pPr>
    </w:p>
    <w:sectPr w:rsidR="00DA6097" w:rsidSect="00C50953">
      <w:headerReference w:type="even" r:id="rId11"/>
      <w:headerReference w:type="default" r:id="rId12"/>
      <w:footerReference w:type="even"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B74454" w:rsidRDefault="00B74454" w:rsidP="005D535C">
      <w:pPr>
        <w:spacing w:after="0" w:line="240" w:lineRule="auto"/>
      </w:pPr>
      <w:r>
        <w:separator/>
      </w:r>
    </w:p>
  </w:endnote>
  <w:endnote w:type="continuationSeparator" w:id="0">
    <w:p w14:paraId="4C2CE802" w14:textId="77777777" w:rsidR="00B74454" w:rsidRDefault="00B74454"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7287441B" w:rsidR="00557F06" w:rsidRDefault="00557F06">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C50953">
      <w:rPr>
        <w:rFonts w:asciiTheme="majorHAnsi" w:eastAsiaTheme="majorEastAsia" w:hAnsiTheme="majorHAnsi" w:cstheme="majorBidi"/>
      </w:rPr>
      <w:t>_____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557F06" w:rsidRDefault="00557F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5318E6C3" w:rsidR="00557F06" w:rsidRDefault="00557F06">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C50953">
      <w:rPr>
        <w:rFonts w:eastAsiaTheme="minorEastAsia"/>
      </w:rPr>
      <w:t>_____</w:t>
    </w:r>
  </w:p>
  <w:p w14:paraId="03EC890F" w14:textId="77777777" w:rsidR="00557F06" w:rsidRDefault="00557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B74454" w:rsidRDefault="00B74454" w:rsidP="005D535C">
      <w:pPr>
        <w:spacing w:after="0" w:line="240" w:lineRule="auto"/>
      </w:pPr>
      <w:r>
        <w:separator/>
      </w:r>
    </w:p>
  </w:footnote>
  <w:footnote w:type="continuationSeparator" w:id="0">
    <w:p w14:paraId="568D1515" w14:textId="77777777" w:rsidR="00B74454" w:rsidRDefault="00B74454"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557F06" w:rsidRPr="00CB4F25" w:rsidRDefault="00557F06"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557F06" w:rsidRDefault="00557F06"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B6C42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9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71CE"/>
    <w:rsid w:val="00013F53"/>
    <w:rsid w:val="000158B8"/>
    <w:rsid w:val="00020620"/>
    <w:rsid w:val="00021B04"/>
    <w:rsid w:val="00030562"/>
    <w:rsid w:val="00035AE0"/>
    <w:rsid w:val="0004200E"/>
    <w:rsid w:val="000449B0"/>
    <w:rsid w:val="0004689D"/>
    <w:rsid w:val="000620F4"/>
    <w:rsid w:val="00067F62"/>
    <w:rsid w:val="000732FD"/>
    <w:rsid w:val="000829FA"/>
    <w:rsid w:val="000847A6"/>
    <w:rsid w:val="000848C5"/>
    <w:rsid w:val="000862DD"/>
    <w:rsid w:val="000878EB"/>
    <w:rsid w:val="000907B2"/>
    <w:rsid w:val="00091269"/>
    <w:rsid w:val="000A3645"/>
    <w:rsid w:val="000A45BE"/>
    <w:rsid w:val="000C2579"/>
    <w:rsid w:val="000C2A99"/>
    <w:rsid w:val="000C4F76"/>
    <w:rsid w:val="000D15B9"/>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E53"/>
    <w:rsid w:val="001346DE"/>
    <w:rsid w:val="00137ADF"/>
    <w:rsid w:val="00143B21"/>
    <w:rsid w:val="001451F5"/>
    <w:rsid w:val="001532E9"/>
    <w:rsid w:val="00160836"/>
    <w:rsid w:val="00167C57"/>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2948"/>
    <w:rsid w:val="001C356C"/>
    <w:rsid w:val="001D4250"/>
    <w:rsid w:val="001D6CD7"/>
    <w:rsid w:val="001E6213"/>
    <w:rsid w:val="001E6D56"/>
    <w:rsid w:val="001F0B59"/>
    <w:rsid w:val="001F1334"/>
    <w:rsid w:val="001F1FCB"/>
    <w:rsid w:val="001F63A3"/>
    <w:rsid w:val="00204383"/>
    <w:rsid w:val="00204F3A"/>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51701"/>
    <w:rsid w:val="0025177B"/>
    <w:rsid w:val="00252D80"/>
    <w:rsid w:val="002554FE"/>
    <w:rsid w:val="00257110"/>
    <w:rsid w:val="002575CF"/>
    <w:rsid w:val="00257772"/>
    <w:rsid w:val="0026109F"/>
    <w:rsid w:val="0026327E"/>
    <w:rsid w:val="002744BF"/>
    <w:rsid w:val="00274523"/>
    <w:rsid w:val="00274A32"/>
    <w:rsid w:val="00277167"/>
    <w:rsid w:val="0029050B"/>
    <w:rsid w:val="002936C3"/>
    <w:rsid w:val="002A1757"/>
    <w:rsid w:val="002A4213"/>
    <w:rsid w:val="002A64BF"/>
    <w:rsid w:val="002B0561"/>
    <w:rsid w:val="002B07B3"/>
    <w:rsid w:val="002B4688"/>
    <w:rsid w:val="002B6280"/>
    <w:rsid w:val="002C1B05"/>
    <w:rsid w:val="002C2222"/>
    <w:rsid w:val="002C61CB"/>
    <w:rsid w:val="002D1C3B"/>
    <w:rsid w:val="002D3ED0"/>
    <w:rsid w:val="002D5887"/>
    <w:rsid w:val="002D5B72"/>
    <w:rsid w:val="002D651F"/>
    <w:rsid w:val="002E185C"/>
    <w:rsid w:val="002F1FBE"/>
    <w:rsid w:val="002F5E00"/>
    <w:rsid w:val="00305105"/>
    <w:rsid w:val="0031117A"/>
    <w:rsid w:val="00314755"/>
    <w:rsid w:val="003155C2"/>
    <w:rsid w:val="00315BFB"/>
    <w:rsid w:val="00323998"/>
    <w:rsid w:val="0032633C"/>
    <w:rsid w:val="003333D3"/>
    <w:rsid w:val="00334862"/>
    <w:rsid w:val="00345B95"/>
    <w:rsid w:val="0034623A"/>
    <w:rsid w:val="003543C5"/>
    <w:rsid w:val="00354C89"/>
    <w:rsid w:val="0037120D"/>
    <w:rsid w:val="00372D26"/>
    <w:rsid w:val="00375B19"/>
    <w:rsid w:val="00377F30"/>
    <w:rsid w:val="00394076"/>
    <w:rsid w:val="0039733E"/>
    <w:rsid w:val="003A113E"/>
    <w:rsid w:val="003A27D9"/>
    <w:rsid w:val="003A401A"/>
    <w:rsid w:val="003A683D"/>
    <w:rsid w:val="003A7494"/>
    <w:rsid w:val="003B3F44"/>
    <w:rsid w:val="003B764F"/>
    <w:rsid w:val="003D0186"/>
    <w:rsid w:val="003D3E65"/>
    <w:rsid w:val="003D52F4"/>
    <w:rsid w:val="003D6B7E"/>
    <w:rsid w:val="003E1B62"/>
    <w:rsid w:val="00401367"/>
    <w:rsid w:val="00405046"/>
    <w:rsid w:val="00411A57"/>
    <w:rsid w:val="00420B9A"/>
    <w:rsid w:val="00422998"/>
    <w:rsid w:val="00423084"/>
    <w:rsid w:val="004256C6"/>
    <w:rsid w:val="00434F3A"/>
    <w:rsid w:val="004418FB"/>
    <w:rsid w:val="00447B6E"/>
    <w:rsid w:val="0045201A"/>
    <w:rsid w:val="004523D8"/>
    <w:rsid w:val="00461DDB"/>
    <w:rsid w:val="00462035"/>
    <w:rsid w:val="00462F76"/>
    <w:rsid w:val="00465FD7"/>
    <w:rsid w:val="00466DEB"/>
    <w:rsid w:val="00470382"/>
    <w:rsid w:val="004729EC"/>
    <w:rsid w:val="00474282"/>
    <w:rsid w:val="00475F01"/>
    <w:rsid w:val="00477B11"/>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E4F3B"/>
    <w:rsid w:val="004E5BF4"/>
    <w:rsid w:val="004E7E17"/>
    <w:rsid w:val="004F2392"/>
    <w:rsid w:val="004F2F24"/>
    <w:rsid w:val="004F462F"/>
    <w:rsid w:val="004F7667"/>
    <w:rsid w:val="005024E2"/>
    <w:rsid w:val="0050505D"/>
    <w:rsid w:val="005114DF"/>
    <w:rsid w:val="00511B89"/>
    <w:rsid w:val="005312E3"/>
    <w:rsid w:val="00531476"/>
    <w:rsid w:val="00533CF3"/>
    <w:rsid w:val="00535BB7"/>
    <w:rsid w:val="00543405"/>
    <w:rsid w:val="00543C9C"/>
    <w:rsid w:val="00545A1C"/>
    <w:rsid w:val="005479C7"/>
    <w:rsid w:val="005507F8"/>
    <w:rsid w:val="005511E4"/>
    <w:rsid w:val="0055151F"/>
    <w:rsid w:val="00554F69"/>
    <w:rsid w:val="00557F06"/>
    <w:rsid w:val="00564916"/>
    <w:rsid w:val="00581FC1"/>
    <w:rsid w:val="00593FDE"/>
    <w:rsid w:val="005A6D38"/>
    <w:rsid w:val="005B24C6"/>
    <w:rsid w:val="005B3714"/>
    <w:rsid w:val="005B79C1"/>
    <w:rsid w:val="005C22FB"/>
    <w:rsid w:val="005C268C"/>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5C90"/>
    <w:rsid w:val="00651706"/>
    <w:rsid w:val="00656B6C"/>
    <w:rsid w:val="00662807"/>
    <w:rsid w:val="00664866"/>
    <w:rsid w:val="0066621E"/>
    <w:rsid w:val="0067514E"/>
    <w:rsid w:val="00676061"/>
    <w:rsid w:val="00677CBB"/>
    <w:rsid w:val="0068431A"/>
    <w:rsid w:val="0069168A"/>
    <w:rsid w:val="006B0905"/>
    <w:rsid w:val="006B1DC4"/>
    <w:rsid w:val="006B2A16"/>
    <w:rsid w:val="006B73C7"/>
    <w:rsid w:val="006B7D20"/>
    <w:rsid w:val="006C5D37"/>
    <w:rsid w:val="006D327A"/>
    <w:rsid w:val="006D7F1A"/>
    <w:rsid w:val="006E024E"/>
    <w:rsid w:val="006E42E7"/>
    <w:rsid w:val="006F290C"/>
    <w:rsid w:val="0070169B"/>
    <w:rsid w:val="00704532"/>
    <w:rsid w:val="00705C28"/>
    <w:rsid w:val="00707D72"/>
    <w:rsid w:val="0071257C"/>
    <w:rsid w:val="00720B8F"/>
    <w:rsid w:val="00721F8F"/>
    <w:rsid w:val="00722B7A"/>
    <w:rsid w:val="00734A04"/>
    <w:rsid w:val="00740923"/>
    <w:rsid w:val="00741B49"/>
    <w:rsid w:val="007451E9"/>
    <w:rsid w:val="00745B4D"/>
    <w:rsid w:val="007464F5"/>
    <w:rsid w:val="0075471D"/>
    <w:rsid w:val="007555F8"/>
    <w:rsid w:val="007615BE"/>
    <w:rsid w:val="00771626"/>
    <w:rsid w:val="00776EEF"/>
    <w:rsid w:val="00781229"/>
    <w:rsid w:val="00787DE8"/>
    <w:rsid w:val="00791FD9"/>
    <w:rsid w:val="0079680C"/>
    <w:rsid w:val="00797EB0"/>
    <w:rsid w:val="007A0599"/>
    <w:rsid w:val="007A2B91"/>
    <w:rsid w:val="007A3B14"/>
    <w:rsid w:val="007A4261"/>
    <w:rsid w:val="007A6C31"/>
    <w:rsid w:val="007A7931"/>
    <w:rsid w:val="007C3FD9"/>
    <w:rsid w:val="007C4EC1"/>
    <w:rsid w:val="007D0BF4"/>
    <w:rsid w:val="007D35A1"/>
    <w:rsid w:val="007D410C"/>
    <w:rsid w:val="007E17F2"/>
    <w:rsid w:val="007E2E91"/>
    <w:rsid w:val="007F4E93"/>
    <w:rsid w:val="007F519A"/>
    <w:rsid w:val="007F62CF"/>
    <w:rsid w:val="007F72A3"/>
    <w:rsid w:val="00804400"/>
    <w:rsid w:val="0080450A"/>
    <w:rsid w:val="0080653C"/>
    <w:rsid w:val="00807B2C"/>
    <w:rsid w:val="00811684"/>
    <w:rsid w:val="00811ADE"/>
    <w:rsid w:val="008169EB"/>
    <w:rsid w:val="00820325"/>
    <w:rsid w:val="008232AF"/>
    <w:rsid w:val="00825392"/>
    <w:rsid w:val="00831107"/>
    <w:rsid w:val="008418FA"/>
    <w:rsid w:val="0084406F"/>
    <w:rsid w:val="00846212"/>
    <w:rsid w:val="0085073D"/>
    <w:rsid w:val="00852133"/>
    <w:rsid w:val="008547D8"/>
    <w:rsid w:val="00855396"/>
    <w:rsid w:val="008667F9"/>
    <w:rsid w:val="00867347"/>
    <w:rsid w:val="00871AF2"/>
    <w:rsid w:val="008734F6"/>
    <w:rsid w:val="008736FF"/>
    <w:rsid w:val="00873A83"/>
    <w:rsid w:val="008742D2"/>
    <w:rsid w:val="00876AB1"/>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12867"/>
    <w:rsid w:val="00917C55"/>
    <w:rsid w:val="00925BB6"/>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A7"/>
    <w:rsid w:val="009A61C4"/>
    <w:rsid w:val="009A73AE"/>
    <w:rsid w:val="009B1CEB"/>
    <w:rsid w:val="009B3378"/>
    <w:rsid w:val="009B5CED"/>
    <w:rsid w:val="009C17EF"/>
    <w:rsid w:val="009C2AD5"/>
    <w:rsid w:val="009C37EF"/>
    <w:rsid w:val="009C5BFE"/>
    <w:rsid w:val="009C6476"/>
    <w:rsid w:val="009C6B09"/>
    <w:rsid w:val="009D1C3B"/>
    <w:rsid w:val="009D448A"/>
    <w:rsid w:val="009D7873"/>
    <w:rsid w:val="009E0BD3"/>
    <w:rsid w:val="009E7E03"/>
    <w:rsid w:val="009F373F"/>
    <w:rsid w:val="009F3ABA"/>
    <w:rsid w:val="009F3F12"/>
    <w:rsid w:val="009F47AA"/>
    <w:rsid w:val="009F47CC"/>
    <w:rsid w:val="00A0566B"/>
    <w:rsid w:val="00A07ED4"/>
    <w:rsid w:val="00A114AE"/>
    <w:rsid w:val="00A20285"/>
    <w:rsid w:val="00A27A2C"/>
    <w:rsid w:val="00A33FD8"/>
    <w:rsid w:val="00A37F0C"/>
    <w:rsid w:val="00A42B37"/>
    <w:rsid w:val="00A439A2"/>
    <w:rsid w:val="00A51D05"/>
    <w:rsid w:val="00A51E9C"/>
    <w:rsid w:val="00A5211A"/>
    <w:rsid w:val="00A56AF0"/>
    <w:rsid w:val="00A602EE"/>
    <w:rsid w:val="00A71887"/>
    <w:rsid w:val="00A75F16"/>
    <w:rsid w:val="00A77DBA"/>
    <w:rsid w:val="00A818AC"/>
    <w:rsid w:val="00A82083"/>
    <w:rsid w:val="00A846E5"/>
    <w:rsid w:val="00A854C1"/>
    <w:rsid w:val="00A905C8"/>
    <w:rsid w:val="00A90792"/>
    <w:rsid w:val="00A942F5"/>
    <w:rsid w:val="00A953A9"/>
    <w:rsid w:val="00AA2472"/>
    <w:rsid w:val="00AA7C33"/>
    <w:rsid w:val="00AB761A"/>
    <w:rsid w:val="00AC7863"/>
    <w:rsid w:val="00AC7C1E"/>
    <w:rsid w:val="00AD040C"/>
    <w:rsid w:val="00AD0AE9"/>
    <w:rsid w:val="00AD42A5"/>
    <w:rsid w:val="00AD4FC5"/>
    <w:rsid w:val="00AD50F1"/>
    <w:rsid w:val="00AF1D9D"/>
    <w:rsid w:val="00AF3638"/>
    <w:rsid w:val="00AF6E32"/>
    <w:rsid w:val="00B00B52"/>
    <w:rsid w:val="00B03290"/>
    <w:rsid w:val="00B03ADC"/>
    <w:rsid w:val="00B06DB2"/>
    <w:rsid w:val="00B1199B"/>
    <w:rsid w:val="00B17806"/>
    <w:rsid w:val="00B2264B"/>
    <w:rsid w:val="00B26FCA"/>
    <w:rsid w:val="00B5131F"/>
    <w:rsid w:val="00B56E1D"/>
    <w:rsid w:val="00B577D2"/>
    <w:rsid w:val="00B657EC"/>
    <w:rsid w:val="00B66C2B"/>
    <w:rsid w:val="00B66C8C"/>
    <w:rsid w:val="00B66DAE"/>
    <w:rsid w:val="00B70BF8"/>
    <w:rsid w:val="00B71E82"/>
    <w:rsid w:val="00B74454"/>
    <w:rsid w:val="00B850CD"/>
    <w:rsid w:val="00B946E6"/>
    <w:rsid w:val="00B97E6E"/>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C155A6"/>
    <w:rsid w:val="00C1660B"/>
    <w:rsid w:val="00C3074A"/>
    <w:rsid w:val="00C40316"/>
    <w:rsid w:val="00C42C6A"/>
    <w:rsid w:val="00C50953"/>
    <w:rsid w:val="00C52F54"/>
    <w:rsid w:val="00C77DE0"/>
    <w:rsid w:val="00C81CB1"/>
    <w:rsid w:val="00C825FF"/>
    <w:rsid w:val="00C90625"/>
    <w:rsid w:val="00C914EB"/>
    <w:rsid w:val="00C95C5A"/>
    <w:rsid w:val="00CA099E"/>
    <w:rsid w:val="00CA636E"/>
    <w:rsid w:val="00CB4F25"/>
    <w:rsid w:val="00CB78B4"/>
    <w:rsid w:val="00CC049E"/>
    <w:rsid w:val="00CC5DFA"/>
    <w:rsid w:val="00CD6EF1"/>
    <w:rsid w:val="00CD7E2A"/>
    <w:rsid w:val="00CF04A3"/>
    <w:rsid w:val="00CF072A"/>
    <w:rsid w:val="00D01C8B"/>
    <w:rsid w:val="00D03195"/>
    <w:rsid w:val="00D060F4"/>
    <w:rsid w:val="00D10C98"/>
    <w:rsid w:val="00D13CF0"/>
    <w:rsid w:val="00D15669"/>
    <w:rsid w:val="00D21C36"/>
    <w:rsid w:val="00D343CA"/>
    <w:rsid w:val="00D345CD"/>
    <w:rsid w:val="00D436B6"/>
    <w:rsid w:val="00D512A2"/>
    <w:rsid w:val="00D564AF"/>
    <w:rsid w:val="00D60842"/>
    <w:rsid w:val="00D62435"/>
    <w:rsid w:val="00D6727D"/>
    <w:rsid w:val="00D752CA"/>
    <w:rsid w:val="00D76214"/>
    <w:rsid w:val="00D76ACE"/>
    <w:rsid w:val="00D85223"/>
    <w:rsid w:val="00D93FB0"/>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7369"/>
    <w:rsid w:val="00E20541"/>
    <w:rsid w:val="00E21609"/>
    <w:rsid w:val="00E25BC6"/>
    <w:rsid w:val="00E31DF9"/>
    <w:rsid w:val="00E4236A"/>
    <w:rsid w:val="00E508C9"/>
    <w:rsid w:val="00E51061"/>
    <w:rsid w:val="00E555DB"/>
    <w:rsid w:val="00E556A1"/>
    <w:rsid w:val="00E60E2C"/>
    <w:rsid w:val="00E613AF"/>
    <w:rsid w:val="00E63F4A"/>
    <w:rsid w:val="00E641A4"/>
    <w:rsid w:val="00E70BFD"/>
    <w:rsid w:val="00E727CD"/>
    <w:rsid w:val="00E73CF2"/>
    <w:rsid w:val="00E74849"/>
    <w:rsid w:val="00E823C5"/>
    <w:rsid w:val="00E8301C"/>
    <w:rsid w:val="00E92F6F"/>
    <w:rsid w:val="00EB268E"/>
    <w:rsid w:val="00EB656D"/>
    <w:rsid w:val="00EB6ACB"/>
    <w:rsid w:val="00EB78C4"/>
    <w:rsid w:val="00EC0476"/>
    <w:rsid w:val="00EC2921"/>
    <w:rsid w:val="00ED0F09"/>
    <w:rsid w:val="00ED4169"/>
    <w:rsid w:val="00ED4B12"/>
    <w:rsid w:val="00EE1938"/>
    <w:rsid w:val="00EE4046"/>
    <w:rsid w:val="00EE4121"/>
    <w:rsid w:val="00EF7E82"/>
    <w:rsid w:val="00F016B0"/>
    <w:rsid w:val="00F12150"/>
    <w:rsid w:val="00F22ABB"/>
    <w:rsid w:val="00F22EB8"/>
    <w:rsid w:val="00F23216"/>
    <w:rsid w:val="00F25288"/>
    <w:rsid w:val="00F300D0"/>
    <w:rsid w:val="00F30C76"/>
    <w:rsid w:val="00F463FE"/>
    <w:rsid w:val="00F531E1"/>
    <w:rsid w:val="00F661A4"/>
    <w:rsid w:val="00F71ADC"/>
    <w:rsid w:val="00F7443C"/>
    <w:rsid w:val="00F763A5"/>
    <w:rsid w:val="00F7664B"/>
    <w:rsid w:val="00F77A7F"/>
    <w:rsid w:val="00F82B14"/>
    <w:rsid w:val="00F85C77"/>
    <w:rsid w:val="00F95C2D"/>
    <w:rsid w:val="00F9704A"/>
    <w:rsid w:val="00FA01AB"/>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420B9A"/>
    <w:pPr>
      <w:keepNext/>
      <w:keepLines/>
      <w:numPr>
        <w:ilvl w:val="2"/>
        <w:numId w:val="5"/>
      </w:numPr>
      <w:spacing w:before="40" w:after="0" w:line="259" w:lineRule="auto"/>
      <w:outlineLvl w:val="2"/>
    </w:pPr>
    <w:rPr>
      <w:rFonts w:asciiTheme="majorHAnsi" w:eastAsiaTheme="majorEastAsia" w:hAnsiTheme="majorHAnsi" w:cstheme="majorBidi"/>
      <w:color w:val="224E76" w:themeColor="accent1" w:themeShade="7F"/>
      <w:sz w:val="24"/>
      <w:szCs w:val="24"/>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420B9A"/>
    <w:rPr>
      <w:rFonts w:asciiTheme="majorHAnsi" w:eastAsiaTheme="majorEastAsia" w:hAnsiTheme="majorHAnsi" w:cstheme="majorBidi"/>
      <w:color w:val="224E76" w:themeColor="accent1" w:themeShade="7F"/>
      <w:sz w:val="24"/>
      <w:szCs w:val="24"/>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124">
      <w:bodyDiv w:val="1"/>
      <w:marLeft w:val="0"/>
      <w:marRight w:val="0"/>
      <w:marTop w:val="0"/>
      <w:marBottom w:val="0"/>
      <w:divBdr>
        <w:top w:val="none" w:sz="0" w:space="0" w:color="auto"/>
        <w:left w:val="none" w:sz="0" w:space="0" w:color="auto"/>
        <w:bottom w:val="none" w:sz="0" w:space="0" w:color="auto"/>
        <w:right w:val="none" w:sz="0" w:space="0" w:color="auto"/>
      </w:divBdr>
    </w:div>
    <w:div w:id="2915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first.org/cvss/use-design"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48859F-080A-4D01-A021-0B4B266B0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1</TotalTime>
  <Pages>4</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4</cp:revision>
  <dcterms:created xsi:type="dcterms:W3CDTF">2016-06-10T13:22:00Z</dcterms:created>
  <dcterms:modified xsi:type="dcterms:W3CDTF">2016-06-10T13:50:00Z</dcterms:modified>
</cp:coreProperties>
</file>