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7C3D8" w14:textId="600FCB33" w:rsidR="003A401A" w:rsidRPr="005024E2" w:rsidRDefault="003A401A" w:rsidP="00A846E5">
      <w:pPr>
        <w:pStyle w:val="Title"/>
      </w:pPr>
      <w:bookmarkStart w:id="0" w:name="_Toc453241995"/>
      <w:bookmarkStart w:id="1" w:name="_GoBack"/>
      <w:bookmarkEnd w:id="1"/>
      <w:r w:rsidRPr="005024E2">
        <w:rPr>
          <w:rStyle w:val="Heading1Char"/>
          <w:color w:val="auto"/>
          <w:sz w:val="48"/>
          <w:szCs w:val="48"/>
        </w:rPr>
        <w:t>Appendix A: PCI DSS Mapping</w:t>
      </w:r>
      <w:bookmarkEnd w:id="0"/>
    </w:p>
    <w:tbl>
      <w:tblPr>
        <w:tblW w:w="9573" w:type="dxa"/>
        <w:tblInd w:w="-15" w:type="dxa"/>
        <w:tblLook w:val="04A0" w:firstRow="1" w:lastRow="0" w:firstColumn="1" w:lastColumn="0" w:noHBand="0" w:noVBand="1"/>
      </w:tblPr>
      <w:tblGrid>
        <w:gridCol w:w="753"/>
        <w:gridCol w:w="5580"/>
        <w:gridCol w:w="3240"/>
      </w:tblGrid>
      <w:tr w:rsidR="003A401A" w:rsidRPr="001C559D" w14:paraId="18291399" w14:textId="77777777" w:rsidTr="00F95C2D">
        <w:trPr>
          <w:trHeight w:val="780"/>
        </w:trPr>
        <w:tc>
          <w:tcPr>
            <w:tcW w:w="9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6190030" w14:textId="77777777" w:rsidR="003A401A" w:rsidRPr="001C559D" w:rsidRDefault="003A401A" w:rsidP="0045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Mapping between PCI DSS Requirements and ISPL</w:t>
            </w:r>
          </w:p>
        </w:tc>
      </w:tr>
      <w:tr w:rsidR="003A401A" w:rsidRPr="001C559D" w14:paraId="717D769E" w14:textId="77777777" w:rsidTr="00F95C2D">
        <w:trPr>
          <w:trHeight w:val="285"/>
        </w:trPr>
        <w:tc>
          <w:tcPr>
            <w:tcW w:w="75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7AE1861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proofErr w:type="spellStart"/>
            <w:r w:rsidRPr="001C559D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Req</w:t>
            </w:r>
            <w:proofErr w:type="spellEnd"/>
            <w:r w:rsidRPr="001C559D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 xml:space="preserve"> #</w:t>
            </w:r>
          </w:p>
        </w:tc>
        <w:tc>
          <w:tcPr>
            <w:tcW w:w="55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38E2BC7C" w14:textId="77777777" w:rsidR="003A401A" w:rsidRPr="001C559D" w:rsidRDefault="003A401A" w:rsidP="0045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Requirement</w:t>
            </w:r>
          </w:p>
        </w:tc>
        <w:tc>
          <w:tcPr>
            <w:tcW w:w="32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bottom"/>
            <w:hideMark/>
          </w:tcPr>
          <w:p w14:paraId="6D65B27E" w14:textId="77777777" w:rsidR="003A401A" w:rsidRPr="001C559D" w:rsidRDefault="003A401A" w:rsidP="00452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FFFFFF"/>
                <w:u w:val="single"/>
              </w:rPr>
              <w:t>ISPL Document</w:t>
            </w:r>
          </w:p>
        </w:tc>
      </w:tr>
      <w:tr w:rsidR="003A401A" w:rsidRPr="001C559D" w14:paraId="4B3751CD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53C8C7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2EE6E324" w14:textId="77777777" w:rsidR="003A401A" w:rsidRPr="009F47AA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F47AA">
              <w:rPr>
                <w:rFonts w:ascii="Calibri" w:eastAsia="Times New Roman" w:hAnsi="Calibri" w:cs="Times New Roman"/>
                <w:b/>
                <w:color w:val="000000"/>
              </w:rPr>
              <w:t>Secure network and systems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6AA4B16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6633452D" w14:textId="77777777" w:rsidTr="00F95C2D">
        <w:trPr>
          <w:trHeight w:val="893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44A0FF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852950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Firewall and router configuration standards; identify all connections to cardholder data; network diagram; data flows for cardholder data; configuration review every 6 months; testing after configuration change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232BE66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Network Configuration Standards</w:t>
            </w:r>
            <w:r w:rsidRPr="001C559D">
              <w:rPr>
                <w:rFonts w:ascii="Calibri" w:eastAsia="Times New Roman" w:hAnsi="Calibri" w:cs="Times New Roman"/>
                <w:color w:val="000000"/>
              </w:rPr>
              <w:br/>
              <w:t>IT Change Management Procedure</w:t>
            </w:r>
            <w:r w:rsidRPr="001C559D">
              <w:rPr>
                <w:rFonts w:ascii="Calibri" w:eastAsia="Times New Roman" w:hAnsi="Calibri" w:cs="Times New Roman"/>
                <w:color w:val="000000"/>
              </w:rPr>
              <w:br/>
              <w:t>Firewall Configuration Change From</w:t>
            </w:r>
          </w:p>
        </w:tc>
      </w:tr>
      <w:tr w:rsidR="003A401A" w:rsidRPr="001C559D" w14:paraId="3963C3F9" w14:textId="77777777" w:rsidTr="00F95C2D">
        <w:trPr>
          <w:trHeight w:val="443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7F1B2E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E6A174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Deny all inbound and outbound traffic to cardholder data network; allow only that which is required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70C9958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Network Configuration Standards</w:t>
            </w:r>
          </w:p>
        </w:tc>
      </w:tr>
      <w:tr w:rsidR="003A401A" w:rsidRPr="001C559D" w14:paraId="13DBD5EC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61FCC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12C1A0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Prevent direct traffic from the Internet to the CDE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33EFDC1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Network Configuration Standards</w:t>
            </w:r>
          </w:p>
        </w:tc>
      </w:tr>
      <w:tr w:rsidR="003A401A" w:rsidRPr="001C559D" w14:paraId="59B9F512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AA779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DBB49F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Personal firewall on any mobile or employee-owned devices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4511DF8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6500357B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DFB8D0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65D348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0B6199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Information Security Policy</w:t>
            </w:r>
          </w:p>
        </w:tc>
      </w:tr>
      <w:tr w:rsidR="003A401A" w:rsidRPr="001C559D" w14:paraId="0A7A9E06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54108D0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19FFD0B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Do not use vendor defaults for passwords and other security parameters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05F7B22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6A03666A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0CF87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A4AE1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Always change vendor defaults, and remove unnecessary accounts, including wireless devices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69B89A4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Password Policy</w:t>
            </w:r>
            <w:r w:rsidRPr="001C559D">
              <w:rPr>
                <w:rFonts w:ascii="Calibri" w:eastAsia="Times New Roman" w:hAnsi="Calibri" w:cs="Times New Roman"/>
                <w:color w:val="000000"/>
              </w:rPr>
              <w:br/>
              <w:t>Network Configuration Standard</w:t>
            </w:r>
          </w:p>
        </w:tc>
      </w:tr>
      <w:tr w:rsidR="003A401A" w:rsidRPr="001C559D" w14:paraId="55052591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F7CDB6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3FAEC8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Configuration standards for all components to address known vulnerabilities; update configurations as new vulnerabilities are discovered.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1C5070D4" w14:textId="1DF59D6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 xml:space="preserve">Network Configuration </w:t>
            </w:r>
            <w:r w:rsidR="00E508C9" w:rsidRPr="001C559D">
              <w:rPr>
                <w:rFonts w:ascii="Calibri" w:eastAsia="Times New Roman" w:hAnsi="Calibri" w:cs="Times New Roman"/>
                <w:color w:val="000000"/>
              </w:rPr>
              <w:t>Standard</w:t>
            </w:r>
          </w:p>
        </w:tc>
      </w:tr>
      <w:tr w:rsidR="003A401A" w:rsidRPr="001C559D" w14:paraId="3914402D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17F207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50E3C1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Encrypt all non-console admin traffic using strong cryptography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4E233E2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Data Encryption Policy</w:t>
            </w:r>
          </w:p>
        </w:tc>
      </w:tr>
      <w:tr w:rsidR="003A401A" w:rsidRPr="001C559D" w14:paraId="601A898D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EEC84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5B87168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Maintain an inventory of all components in scope for PCI DSS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687809B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79494562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51BC3A8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52DF14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E8E045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2F7F3ABB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0AF7C14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5DBDAFC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Protect stored Cardholder Data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510E5FD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57355DFF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EFCF54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95B248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Limit CD stored to the amount needed, and the retention time required; purge unnecessary data at least quarterly.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895003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742CDC08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63E5B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546F79E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Do not store sensitive authentication data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3A4CBD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79C87888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802127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28A7CD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Mask PAN when displayed; limit full display to essential personnel.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5E47E28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0971282B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C4EC8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lastRenderedPageBreak/>
              <w:t>3.4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B19DF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Render PAN unreadable when stored.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2C06517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4F6895A9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51EA17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325DDC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Procedures to protect keys used for encryption from disclosure and misuse.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2EBACD7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Data Encryption Policy</w:t>
            </w:r>
          </w:p>
        </w:tc>
      </w:tr>
      <w:tr w:rsidR="003A401A" w:rsidRPr="001C559D" w14:paraId="67E4443F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4248E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5BF40EA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Fully document key management processes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3CE2E7D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Data Encryption Policy</w:t>
            </w:r>
          </w:p>
        </w:tc>
      </w:tr>
      <w:tr w:rsidR="003A401A" w:rsidRPr="001C559D" w14:paraId="089269B3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B1B006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EA346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54E8F88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221B550D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3ED9CA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7DA01F2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Encrypt transmission of CHD across open, public networks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02D78BD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54CE2317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D9A86D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C3338D8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 xml:space="preserve">Use strong cryptography and security protocols when transmitting CHD across open, public networks; Use industry best practices. 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5418C1C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Data Encryption Policy</w:t>
            </w:r>
          </w:p>
        </w:tc>
      </w:tr>
      <w:tr w:rsidR="003A401A" w:rsidRPr="001C559D" w14:paraId="150AFEC4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250D9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7F4DC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 xml:space="preserve">Never send PAN via end-user messaging (email, SMS, </w:t>
            </w:r>
            <w:proofErr w:type="spellStart"/>
            <w:r w:rsidRPr="001C559D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  <w:r w:rsidRPr="001C559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DC977E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Data Encryption Policy</w:t>
            </w:r>
          </w:p>
        </w:tc>
      </w:tr>
      <w:tr w:rsidR="003A401A" w:rsidRPr="001C559D" w14:paraId="575B0919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1DC711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0EBF2B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56CB7BD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2B575AB0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5A78F90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6DF7099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Protect all systems against malware, and regularly update anti-virus software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3937C39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7F21934B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13EDBD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83BE8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Deploy anti-virus software on all systems subject to malware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20307C6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Acceptable Use Policy</w:t>
            </w:r>
          </w:p>
        </w:tc>
      </w:tr>
      <w:tr w:rsidR="003A401A" w:rsidRPr="001C559D" w14:paraId="19DDE0E5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1CAB9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54EEB55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Ensure that anti-virus mechanisms are kept current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64AE9D8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Acceptable Use Policy</w:t>
            </w:r>
          </w:p>
        </w:tc>
      </w:tr>
      <w:tr w:rsidR="003A401A" w:rsidRPr="001C559D" w14:paraId="6686B3B6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09620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33032A5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Ensure that anti-virus mechanisms are actively running, and cannot be disabled by users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B7B5C0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Acceptable Use Policy</w:t>
            </w:r>
          </w:p>
        </w:tc>
      </w:tr>
      <w:tr w:rsidR="003A401A" w:rsidRPr="001C559D" w14:paraId="2E87D31B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A9434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086E5C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022A5EE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248D233E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2BBA911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2F5C3D5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Develop and maintain secure systems and applications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00AA690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705B492F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8DBD3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9A1CFF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Identify security vulnerabilities using a reputable outside source; assign a risk ranking.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0FB365F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System Acceptance and Configuration Policy</w:t>
            </w:r>
          </w:p>
        </w:tc>
      </w:tr>
      <w:tr w:rsidR="003A401A" w:rsidRPr="001C559D" w14:paraId="02E84A27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913807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C3440C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Install applicable vendor-supplied security patches; install critical patches within one month.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7BA4F8C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System Patching Policy</w:t>
            </w:r>
          </w:p>
        </w:tc>
      </w:tr>
      <w:tr w:rsidR="003A401A" w:rsidRPr="001C559D" w14:paraId="4C6B483B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47170A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EFB1F7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Securely develop internal and external software applications in accordance with PCI requirements and industry best practices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2F2170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27F5A859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ABED8AC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6.4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68B252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Follow change control processes/procedures for all changes to system components.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731C83B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IT Change Management Procedure</w:t>
            </w:r>
          </w:p>
        </w:tc>
      </w:tr>
      <w:tr w:rsidR="003A401A" w:rsidRPr="001C559D" w14:paraId="612732C3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481FE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C6B8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Prevent common coding vulnerabilities by training developers in secure coding techniques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9B71ED8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195B81EF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7D34B1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3FF3980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Protect public-facing web applications by application assessments quarterly of after changes, or using automated means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7F1D127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Vulnerability Management Policy</w:t>
            </w:r>
          </w:p>
        </w:tc>
      </w:tr>
      <w:tr w:rsidR="003A401A" w:rsidRPr="001C559D" w14:paraId="1EBF8AEB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94619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571182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3EB772E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35E19F6A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3541170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1D1DA0E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Restrict access to CHD to those with a need to know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14B3196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59110FBF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AD850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AD5C12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Limit CHD access to those who require such access to do their jobs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3560AE7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2FA52C9B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E96056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C5A134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Establish access control system; set to deny all, unless specifically required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6A2D3D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7C81F036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ACFFD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7.3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DDEAFA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63061C8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76F2A46F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1FE9412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8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5275409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Identify and authenticate access to system components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773CEA3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4F85FBE1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9B2FC8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8.1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D84F66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Policies and procedures to ensure proper user identification management, including unique user names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30EEAD9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3F91448E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1CBCE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8.2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387E5C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Employ at least one to authenticate all users: 1) Something you know; 2) Something you have; 3) Something you are.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F86C07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User Account Management Policy</w:t>
            </w:r>
          </w:p>
        </w:tc>
      </w:tr>
      <w:tr w:rsidR="003A401A" w:rsidRPr="001C559D" w14:paraId="65B98C50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FFDA7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8.3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C6C1F9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Use two-factor authentication for all remote access.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0B054F2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Remote Access Policy</w:t>
            </w:r>
          </w:p>
        </w:tc>
      </w:tr>
      <w:tr w:rsidR="003A401A" w:rsidRPr="001C559D" w14:paraId="1C639433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48C56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8.4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4CA19A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Develop, implement, and communicate authentication policies and procedures to all users.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846BA3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4FBBFB5C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3391A6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0B7C6C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Do not use group, shared, or generic user ids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155096F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2E7D78FA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9A6E7C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8.6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31620E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Use of authentication methods, such as tokens, must be assigned to specific user ids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52F8D12C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1AFB39BE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E96C93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B1236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Access to databases containing CHD must be restricted; only DBAs may have direct query access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3BA7447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2DE5B691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2E2E8B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8.8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605B0C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635ACFE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70040586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6099AB9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0259CF8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Restrict physical access to CHD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4A7B1C9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72116B57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4D98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9.1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329964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Use facility entry controls to restrict and track access to systems with CHD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6D76651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77B16B14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14FD1B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E2DC6C8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Use ID badges or other means to distinguish visitors from employees.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0D2FA3F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Physical and Environmental Security Policy</w:t>
            </w:r>
          </w:p>
        </w:tc>
      </w:tr>
      <w:tr w:rsidR="003A401A" w:rsidRPr="001C559D" w14:paraId="7911BB18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65DB3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9.3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A98D8D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Control physical access by employees based on job function; revoke access immediately upon termination.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74C307D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Physical and Environmental Security Policy</w:t>
            </w:r>
          </w:p>
        </w:tc>
      </w:tr>
      <w:tr w:rsidR="003A401A" w:rsidRPr="001C559D" w14:paraId="4395B6C2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4373D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9.4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EBFDD2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Ensure that visitors are authorized before entering areas with CHD; use tokens to identify that expire and are revoked when leaving; use a visitor log, and retain for at least 3 months.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193865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Physical and Environmental Security Policy</w:t>
            </w:r>
          </w:p>
        </w:tc>
      </w:tr>
      <w:tr w:rsidR="003A401A" w:rsidRPr="001C559D" w14:paraId="7A6430BA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19113C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AFC6C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Physically secure media; store backups securely, preferably offsite.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36A91B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Backup and Recovery Policy</w:t>
            </w:r>
          </w:p>
        </w:tc>
      </w:tr>
      <w:tr w:rsidR="003A401A" w:rsidRPr="001C559D" w14:paraId="1E856B20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AE525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9.6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98EC4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Strictly control media distribution.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07AD4D9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IT Asset Accountability Policy</w:t>
            </w:r>
          </w:p>
        </w:tc>
      </w:tr>
      <w:tr w:rsidR="003A401A" w:rsidRPr="001C559D" w14:paraId="37708CD6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F6B6DF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9.7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76741B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Strictly control media storage and accessibility.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2F50524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Backup and Recovery Policy</w:t>
            </w:r>
          </w:p>
        </w:tc>
      </w:tr>
      <w:tr w:rsidR="003A401A" w:rsidRPr="001C559D" w14:paraId="6090A50C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D7C5E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9.9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7D133A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Protect devices with interact with cards from tampering and substitution; periodically inspect POS devices; train personnel to spot suspicious activity.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6FB7284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2BFA4BBA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18B06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9.10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325B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33BE62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42214430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3C37F05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490B4AC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Track and monitor all access to network resources and CHD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5140E86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04F570BF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1ADD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10.1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B6169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Implement audit trails to link access attempts to each individual user.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278DC61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User Account Management Policy</w:t>
            </w:r>
          </w:p>
        </w:tc>
      </w:tr>
      <w:tr w:rsidR="003A401A" w:rsidRPr="001C559D" w14:paraId="3F976426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F303B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10.2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3E1488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Implement audit trails to all reconstruction of key events, such as access by an individual with admin access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34A8823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User Account Management Policy</w:t>
            </w:r>
          </w:p>
        </w:tc>
      </w:tr>
      <w:tr w:rsidR="003A401A" w:rsidRPr="001C559D" w14:paraId="06EE0AB1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DE9D12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E0AC79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Record for each event the user id, type of event, date/time, success/failure, origination, name/identity of system or resource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7E97218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System Logging and Monitoring Policy</w:t>
            </w:r>
          </w:p>
        </w:tc>
      </w:tr>
      <w:tr w:rsidR="003A401A" w:rsidRPr="001C559D" w14:paraId="762422CC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1CE94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12D9BA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Synchronize time clocks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DBA7B9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System Logging and Monitoring Policy</w:t>
            </w:r>
          </w:p>
        </w:tc>
      </w:tr>
      <w:tr w:rsidR="003A401A" w:rsidRPr="001C559D" w14:paraId="6FA64B29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57EF4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3F8485A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Secure audit trails so they cannot be altered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5A07932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System Logging and Monitoring Policy</w:t>
            </w:r>
          </w:p>
        </w:tc>
      </w:tr>
      <w:tr w:rsidR="003A401A" w:rsidRPr="001C559D" w14:paraId="4F9B050C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99E62F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10.6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C47C6B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Review logs and security events; perform critical log reviews daily.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89E652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System Logging and Monitoring Policy</w:t>
            </w:r>
          </w:p>
        </w:tc>
      </w:tr>
      <w:tr w:rsidR="003A401A" w:rsidRPr="001C559D" w14:paraId="3C66F89C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91D779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A81108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Retain audit trails for one year, with three months readily available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5464DC5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System Logging and Monitoring Policy</w:t>
            </w:r>
          </w:p>
        </w:tc>
      </w:tr>
      <w:tr w:rsidR="003A401A" w:rsidRPr="001C559D" w14:paraId="6CF21234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5C592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52D611C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Protect devices with interact with cards from tampering and substitution; periodically inspect POS devices; train personnel to spot suspicious activity.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973DCF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1E7F3767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1DB1409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3406AEE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Regularly test security systems and processes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7F709E8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A401A" w:rsidRPr="001C559D" w14:paraId="0E588BCE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7D3C78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C85771A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Inventory and test for wireless access points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736DA1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Network Configuration Standard</w:t>
            </w:r>
          </w:p>
        </w:tc>
      </w:tr>
      <w:tr w:rsidR="003A401A" w:rsidRPr="001C559D" w14:paraId="25EEA48F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5F8183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C56FD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Run internal and external network vulnerability scans quarterly, and after a significant change; quarterly scans must be done by an ASV; correct issues and re-run scans until clean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366042C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Vulnerability Management Policy</w:t>
            </w:r>
          </w:p>
        </w:tc>
      </w:tr>
      <w:tr w:rsidR="003A401A" w:rsidRPr="001C559D" w14:paraId="170FF3B6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F2BDAB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11.3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07367D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Run penetration scans at least annually, and after a major change; test network segmentation designed to reduce PCI scope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4664760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Vulnerability Management Policy</w:t>
            </w:r>
          </w:p>
        </w:tc>
      </w:tr>
      <w:tr w:rsidR="003A401A" w:rsidRPr="001C559D" w14:paraId="0581160E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053D7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11.4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6131E5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Use IDS/IPS to detect and prevent network intrusions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767F1CC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Network Configuration Standard</w:t>
            </w:r>
          </w:p>
        </w:tc>
      </w:tr>
      <w:tr w:rsidR="003A401A" w:rsidRPr="001C559D" w14:paraId="3553A383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437DD7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E37276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Implement a change detection methodology, such as file integrity monitoring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14EF2463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Physical and Environmental Security Policy</w:t>
            </w:r>
          </w:p>
        </w:tc>
      </w:tr>
      <w:tr w:rsidR="003A401A" w:rsidRPr="001C559D" w14:paraId="657473D7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B49F3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11.6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E18B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Related security policies documented, in use, and known to affected parties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4F17F73B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1E61FD0C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3F8CEC6D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bottom"/>
            <w:hideMark/>
          </w:tcPr>
          <w:p w14:paraId="1C56EBF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Maintain a policy that addresses information security for all personnel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D9D9"/>
            <w:vAlign w:val="bottom"/>
            <w:hideMark/>
          </w:tcPr>
          <w:p w14:paraId="4DA7187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3A401A" w:rsidRPr="001C559D" w14:paraId="7E5C4743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35863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6A78B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Establish, maintain, and publish a security policy; update manually, or after significant changes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5FA6000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Information Security Policy</w:t>
            </w:r>
          </w:p>
        </w:tc>
      </w:tr>
      <w:tr w:rsidR="003A401A" w:rsidRPr="001C559D" w14:paraId="58F304B5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26C80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BD59E8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Implement a risk assessment process, performed at least annually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3D2F419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IT Risk Management Policy</w:t>
            </w:r>
          </w:p>
        </w:tc>
      </w:tr>
      <w:tr w:rsidR="003A401A" w:rsidRPr="001C559D" w14:paraId="6E97A0AC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E0873F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5586E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 xml:space="preserve">Implement an acceptable use policy for critical technologies, such as laptops, remote access, </w:t>
            </w:r>
            <w:proofErr w:type="spellStart"/>
            <w:r w:rsidRPr="001C559D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5D24F9F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Acceptable Use Policy</w:t>
            </w:r>
          </w:p>
        </w:tc>
      </w:tr>
      <w:tr w:rsidR="003A401A" w:rsidRPr="001C559D" w14:paraId="11542A23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9FBDC0C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5E35920C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Ensure that the security policy and procedures clearly define information security responsibilities for all personnel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4830C07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Information Security Policy</w:t>
            </w:r>
          </w:p>
        </w:tc>
      </w:tr>
      <w:tr w:rsidR="003A401A" w:rsidRPr="001C559D" w14:paraId="082D3EEC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E14E3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3281809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Assign information security responsibilities to an individual or group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2D2F3C68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Information Security Policy</w:t>
            </w:r>
          </w:p>
        </w:tc>
      </w:tr>
      <w:tr w:rsidR="003A401A" w:rsidRPr="001C559D" w14:paraId="4F43F8BE" w14:textId="77777777" w:rsidTr="00F95C2D">
        <w:trPr>
          <w:trHeight w:val="570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D38EB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117F2E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Implement a formal security awareness program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ECE66A0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Cybersecurity Awareness Training Policy</w:t>
            </w:r>
          </w:p>
        </w:tc>
      </w:tr>
      <w:tr w:rsidR="003A401A" w:rsidRPr="001C559D" w14:paraId="6B5BFA77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DAA6B29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DDF171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Screen candidates prior to hiring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684451C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Personnel Security Policy</w:t>
            </w:r>
          </w:p>
        </w:tc>
      </w:tr>
      <w:tr w:rsidR="003A401A" w:rsidRPr="001C559D" w14:paraId="3EB6C7EE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A4A962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12.8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202DBB5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Implement a program to manage service providers with access to PCI data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02B3970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PCI Compliance Policy</w:t>
            </w:r>
          </w:p>
        </w:tc>
      </w:tr>
      <w:tr w:rsidR="003A401A" w:rsidRPr="001C559D" w14:paraId="78BA7719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0D91F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12.9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83634B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3290D14E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401A" w:rsidRPr="001C559D" w14:paraId="524847F5" w14:textId="77777777" w:rsidTr="00F95C2D">
        <w:trPr>
          <w:trHeight w:val="285"/>
        </w:trPr>
        <w:tc>
          <w:tcPr>
            <w:tcW w:w="75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477EB27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12.10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784EE64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Implement an incident response plan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bottom"/>
            <w:hideMark/>
          </w:tcPr>
          <w:p w14:paraId="31BA4726" w14:textId="77777777" w:rsidR="003A401A" w:rsidRPr="001C559D" w:rsidRDefault="003A401A" w:rsidP="004523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559D">
              <w:rPr>
                <w:rFonts w:ascii="Calibri" w:eastAsia="Times New Roman" w:hAnsi="Calibri" w:cs="Times New Roman"/>
                <w:color w:val="000000"/>
              </w:rPr>
              <w:t>Incident Management Policy</w:t>
            </w:r>
          </w:p>
        </w:tc>
      </w:tr>
    </w:tbl>
    <w:p w14:paraId="39FD62F6" w14:textId="77777777" w:rsidR="003A401A" w:rsidRPr="001C559D" w:rsidRDefault="003A401A" w:rsidP="003A401A"/>
    <w:p w14:paraId="78393DAA" w14:textId="77777777" w:rsidR="003A401A" w:rsidRDefault="003A401A" w:rsidP="003A401A">
      <w:pPr>
        <w:spacing w:after="120"/>
      </w:pPr>
    </w:p>
    <w:sectPr w:rsidR="003A401A" w:rsidSect="00C5095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7287441B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asciiTheme="majorHAnsi" w:eastAsiaTheme="majorEastAsia" w:hAnsiTheme="majorHAnsi" w:cstheme="majorBidi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5318E6C3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1033"/>
    <w:rsid w:val="00643943"/>
    <w:rsid w:val="00645C90"/>
    <w:rsid w:val="00651706"/>
    <w:rsid w:val="00656B6C"/>
    <w:rsid w:val="00662807"/>
    <w:rsid w:val="0066401E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B1772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44B8A"/>
    <w:rsid w:val="00C50953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1C8B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5E768-35E5-4574-8F81-AFB51866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1</TotalTime>
  <Pages>4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5</cp:revision>
  <dcterms:created xsi:type="dcterms:W3CDTF">2016-06-10T13:23:00Z</dcterms:created>
  <dcterms:modified xsi:type="dcterms:W3CDTF">2016-06-10T15:20:00Z</dcterms:modified>
</cp:coreProperties>
</file>