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S29 es el Switch de integración entre los servicios que provee la COAC 29 de octubre con el CORE bancario de Fitbank, entre los cuales se encuentra: </w:t>
      </w:r>
      <w:proofErr w:type="spellStart"/>
      <w:r>
        <w:rPr>
          <w:rFonts w:ascii="Arial" w:hAnsi="Arial" w:cs="Arial"/>
          <w:sz w:val="22"/>
        </w:rPr>
        <w:t>ATM’s</w:t>
      </w:r>
      <w:proofErr w:type="spellEnd"/>
      <w:r>
        <w:rPr>
          <w:rFonts w:ascii="Arial" w:hAnsi="Arial" w:cs="Arial"/>
          <w:sz w:val="22"/>
        </w:rPr>
        <w:t>, POS, canal electrónico, envío y recepción de SMS de internet banking.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3816A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re direccionara la </w:t>
      </w:r>
      <w:proofErr w:type="spellStart"/>
      <w:r>
        <w:rPr>
          <w:rFonts w:ascii="Arial" w:hAnsi="Arial" w:cs="Arial"/>
          <w:sz w:val="22"/>
        </w:rPr>
        <w:t>transaccionalidad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atm’s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hacia el servidor 192.168.29.53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84A77" w:rsidRDefault="005034F3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  <w:r w:rsidR="00A424AE">
        <w:rPr>
          <w:rFonts w:ascii="Arial" w:hAnsi="Arial" w:cs="Arial"/>
          <w:sz w:val="22"/>
        </w:rPr>
        <w:t xml:space="preserve"> 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Proveedor: Diego Ayala –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D16755">
        <w:rPr>
          <w:rFonts w:ascii="Arial" w:hAnsi="Arial" w:cs="Arial"/>
          <w:sz w:val="22"/>
        </w:rPr>
        <w:t xml:space="preserve">Omar </w:t>
      </w:r>
      <w:proofErr w:type="spellStart"/>
      <w:r w:rsidR="00D16755">
        <w:rPr>
          <w:rFonts w:ascii="Arial" w:hAnsi="Arial" w:cs="Arial"/>
          <w:sz w:val="22"/>
        </w:rPr>
        <w:t>Redroban</w:t>
      </w:r>
      <w:proofErr w:type="spellEnd"/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D16755">
        <w:rPr>
          <w:rFonts w:ascii="Arial" w:hAnsi="Arial" w:cs="Arial"/>
          <w:sz w:val="22"/>
        </w:rPr>
        <w:t xml:space="preserve">Juan Pablo </w:t>
      </w:r>
      <w:proofErr w:type="spellStart"/>
      <w:r w:rsidR="00D16755">
        <w:rPr>
          <w:rFonts w:ascii="Arial" w:hAnsi="Arial" w:cs="Arial"/>
          <w:sz w:val="22"/>
        </w:rPr>
        <w:t>Lechon</w:t>
      </w:r>
      <w:proofErr w:type="spellEnd"/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Rommel </w:t>
      </w:r>
      <w:proofErr w:type="spellStart"/>
      <w:r>
        <w:rPr>
          <w:rFonts w:ascii="Arial" w:hAnsi="Arial" w:cs="Arial"/>
          <w:sz w:val="22"/>
        </w:rPr>
        <w:t>Pillajo</w:t>
      </w:r>
      <w:proofErr w:type="spellEnd"/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360678" w:rsidRDefault="00360678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FD745E">
        <w:rPr>
          <w:rFonts w:ascii="Arial" w:hAnsi="Arial" w:cs="Arial"/>
          <w:sz w:val="22"/>
        </w:rPr>
        <w:t>Santiago Hernández</w:t>
      </w:r>
    </w:p>
    <w:p w:rsidR="00FD745E" w:rsidRDefault="00FD745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Henry Vallejo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FD745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Jueves</w:t>
      </w:r>
      <w:r w:rsidR="00687A5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06</w:t>
      </w:r>
      <w:r w:rsidR="003816AF">
        <w:rPr>
          <w:rFonts w:ascii="Arial" w:hAnsi="Arial" w:cs="Arial"/>
          <w:sz w:val="22"/>
        </w:rPr>
        <w:t xml:space="preserve"> de junio</w:t>
      </w:r>
      <w:r w:rsidR="007D1C66">
        <w:rPr>
          <w:rFonts w:ascii="Arial" w:hAnsi="Arial" w:cs="Arial"/>
          <w:sz w:val="22"/>
        </w:rPr>
        <w:t xml:space="preserve"> a las </w:t>
      </w:r>
      <w:r>
        <w:rPr>
          <w:rFonts w:ascii="Arial" w:hAnsi="Arial" w:cs="Arial"/>
          <w:sz w:val="22"/>
        </w:rPr>
        <w:t>12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pm.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16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9D2F26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Redirección</w:t>
            </w:r>
            <w:r w:rsidR="003816AF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de transaccional hacia el Switch del servidor 192.168.29.53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B52284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284" w:rsidRDefault="009D2F26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Revisión</w:t>
            </w:r>
            <w:r w:rsidR="00B52284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de servicios de ATM y POS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284" w:rsidRDefault="00B52284" w:rsidP="007006D8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Juan Pablo Lechon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284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2284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B52284" w:rsidRPr="007006D8" w:rsidRDefault="00B52284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360678">
        <w:rPr>
          <w:rFonts w:ascii="Arial" w:hAnsi="Arial" w:cs="Arial"/>
          <w:sz w:val="22"/>
        </w:rPr>
        <w:t>sobre el servidor 192.168.29.53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3816AF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 w:rsidRPr="003816AF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SVCCPWNPRDSS290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3816AF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192.168.29.53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B52284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7721BB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05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7721BB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06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7721BB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08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/06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650BE" w:rsidRDefault="00B650BE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Ingresar el nuevo </w:t>
      </w:r>
      <w:proofErr w:type="spellStart"/>
      <w:r>
        <w:rPr>
          <w:rFonts w:ascii="Arial" w:hAnsi="Arial" w:cs="Arial"/>
          <w:sz w:val="22"/>
        </w:rPr>
        <w:t>Switch</w:t>
      </w:r>
      <w:proofErr w:type="spellEnd"/>
      <w:r>
        <w:rPr>
          <w:rFonts w:ascii="Arial" w:hAnsi="Arial" w:cs="Arial"/>
          <w:sz w:val="22"/>
        </w:rPr>
        <w:t xml:space="preserve"> S29 en </w:t>
      </w:r>
      <w:proofErr w:type="spellStart"/>
      <w:r>
        <w:rPr>
          <w:rFonts w:ascii="Arial" w:hAnsi="Arial" w:cs="Arial"/>
          <w:sz w:val="22"/>
        </w:rPr>
        <w:t>imperv</w:t>
      </w:r>
      <w:proofErr w:type="spellEnd"/>
    </w:p>
    <w:p w:rsidR="00A424AE" w:rsidRPr="00792D1B" w:rsidRDefault="00A424AE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Bajar Servicios de cajeros</w:t>
      </w:r>
      <w:bookmarkStart w:id="1" w:name="_GoBack"/>
      <w:bookmarkEnd w:id="1"/>
    </w:p>
    <w:p w:rsidR="00792D1B" w:rsidRDefault="003816AF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 w:rsidRPr="00A424AE">
        <w:rPr>
          <w:rFonts w:ascii="Arial" w:hAnsi="Arial" w:cs="Arial"/>
          <w:sz w:val="22"/>
        </w:rPr>
        <w:t>Switchear</w:t>
      </w:r>
      <w:proofErr w:type="spellEnd"/>
      <w:r w:rsidRPr="00A424AE">
        <w:rPr>
          <w:rFonts w:ascii="Arial" w:hAnsi="Arial" w:cs="Arial"/>
          <w:sz w:val="22"/>
        </w:rPr>
        <w:t xml:space="preserve"> las peticiones de </w:t>
      </w:r>
      <w:proofErr w:type="spellStart"/>
      <w:r w:rsidRPr="00A424AE">
        <w:rPr>
          <w:rFonts w:ascii="Arial" w:hAnsi="Arial" w:cs="Arial"/>
          <w:sz w:val="22"/>
        </w:rPr>
        <w:t>atm’s</w:t>
      </w:r>
      <w:proofErr w:type="spellEnd"/>
      <w:r w:rsidRPr="00A424AE">
        <w:rPr>
          <w:rFonts w:ascii="Arial" w:hAnsi="Arial" w:cs="Arial"/>
          <w:sz w:val="22"/>
        </w:rPr>
        <w:t xml:space="preserve"> hacia el servidor 192.168.29.53</w:t>
      </w:r>
      <w:r w:rsidR="00A424AE">
        <w:rPr>
          <w:rFonts w:ascii="Arial" w:hAnsi="Arial" w:cs="Arial"/>
          <w:sz w:val="22"/>
        </w:rPr>
        <w:t xml:space="preserve"> (</w:t>
      </w:r>
      <w:proofErr w:type="spellStart"/>
      <w:r w:rsidR="00A424AE">
        <w:rPr>
          <w:rFonts w:ascii="Arial" w:hAnsi="Arial" w:cs="Arial"/>
          <w:sz w:val="22"/>
        </w:rPr>
        <w:t>Prosupply</w:t>
      </w:r>
      <w:proofErr w:type="spellEnd"/>
      <w:r w:rsidR="00A424AE">
        <w:rPr>
          <w:rFonts w:ascii="Arial" w:hAnsi="Arial" w:cs="Arial"/>
          <w:sz w:val="22"/>
        </w:rPr>
        <w:t>)</w:t>
      </w:r>
    </w:p>
    <w:p w:rsidR="00A424AE" w:rsidRPr="00A424AE" w:rsidRDefault="00A424AE" w:rsidP="00A424AE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Acceder a los servidores para validar conexiones entre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y la nueva </w:t>
      </w:r>
      <w:proofErr w:type="spellStart"/>
      <w:r>
        <w:rPr>
          <w:rFonts w:ascii="Arial" w:hAnsi="Arial" w:cs="Arial"/>
          <w:sz w:val="22"/>
        </w:rPr>
        <w:t>ip</w:t>
      </w:r>
      <w:proofErr w:type="spellEnd"/>
      <w:r>
        <w:rPr>
          <w:rFonts w:ascii="Arial" w:hAnsi="Arial" w:cs="Arial"/>
          <w:sz w:val="22"/>
        </w:rPr>
        <w:t>.</w:t>
      </w:r>
    </w:p>
    <w:p w:rsidR="00A424AE" w:rsidRDefault="00A424AE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2. Ejecutar script de paramétrica de canales</w:t>
      </w:r>
    </w:p>
    <w:p w:rsidR="00A424AE" w:rsidRDefault="00A424AE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servicios de cajeros</w:t>
      </w:r>
    </w:p>
    <w:p w:rsidR="00A424AE" w:rsidRDefault="00A424AE" w:rsidP="00605889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Validar los servicios.</w:t>
      </w: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A424AE">
        <w:rPr>
          <w:rFonts w:ascii="Arial" w:hAnsi="Arial" w:cs="Arial"/>
          <w:sz w:val="22"/>
        </w:rPr>
        <w:t>1 hora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A424AE" w:rsidRPr="00792D1B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Bajar Servicios de cajeros</w:t>
      </w:r>
    </w:p>
    <w:p w:rsid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proofErr w:type="spellStart"/>
      <w:r w:rsidRPr="00A424AE">
        <w:rPr>
          <w:rFonts w:ascii="Arial" w:hAnsi="Arial" w:cs="Arial"/>
          <w:sz w:val="22"/>
        </w:rPr>
        <w:t>Switchear</w:t>
      </w:r>
      <w:proofErr w:type="spellEnd"/>
      <w:r w:rsidRPr="00A424AE">
        <w:rPr>
          <w:rFonts w:ascii="Arial" w:hAnsi="Arial" w:cs="Arial"/>
          <w:sz w:val="22"/>
        </w:rPr>
        <w:t xml:space="preserve"> las peticiones de </w:t>
      </w:r>
      <w:proofErr w:type="spellStart"/>
      <w:r w:rsidRPr="00A424AE">
        <w:rPr>
          <w:rFonts w:ascii="Arial" w:hAnsi="Arial" w:cs="Arial"/>
          <w:sz w:val="22"/>
        </w:rPr>
        <w:t>atm’s</w:t>
      </w:r>
      <w:proofErr w:type="spellEnd"/>
      <w:r>
        <w:rPr>
          <w:rFonts w:ascii="Arial" w:hAnsi="Arial" w:cs="Arial"/>
          <w:sz w:val="22"/>
        </w:rPr>
        <w:t xml:space="preserve"> hacia el servidor 192.168.29.57 (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>)</w:t>
      </w:r>
    </w:p>
    <w:p w:rsidR="00A424AE" w:rsidRP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Acceder a los servidores para validar conexiones entre </w:t>
      </w:r>
      <w:proofErr w:type="spellStart"/>
      <w:r>
        <w:rPr>
          <w:rFonts w:ascii="Arial" w:hAnsi="Arial" w:cs="Arial"/>
          <w:sz w:val="22"/>
        </w:rPr>
        <w:t>prosupply</w:t>
      </w:r>
      <w:proofErr w:type="spellEnd"/>
      <w:r>
        <w:rPr>
          <w:rFonts w:ascii="Arial" w:hAnsi="Arial" w:cs="Arial"/>
          <w:sz w:val="22"/>
        </w:rPr>
        <w:t xml:space="preserve"> y la nueva </w:t>
      </w:r>
      <w:proofErr w:type="spellStart"/>
      <w:r>
        <w:rPr>
          <w:rFonts w:ascii="Arial" w:hAnsi="Arial" w:cs="Arial"/>
          <w:sz w:val="22"/>
        </w:rPr>
        <w:t>ip</w:t>
      </w:r>
      <w:proofErr w:type="spellEnd"/>
      <w:r>
        <w:rPr>
          <w:rFonts w:ascii="Arial" w:hAnsi="Arial" w:cs="Arial"/>
          <w:sz w:val="22"/>
        </w:rPr>
        <w:t>.</w:t>
      </w:r>
    </w:p>
    <w:p w:rsid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servicios de cajeros.</w:t>
      </w:r>
    </w:p>
    <w:p w:rsidR="00A424AE" w:rsidRDefault="00A424AE" w:rsidP="00A424AE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Validar los servicios.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984" w:rsidRDefault="00AE3984" w:rsidP="00857319">
      <w:r>
        <w:separator/>
      </w:r>
    </w:p>
  </w:endnote>
  <w:endnote w:type="continuationSeparator" w:id="0">
    <w:p w:rsidR="00AE3984" w:rsidRDefault="00AE3984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8B56A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8B56AB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984" w:rsidRDefault="00AE3984" w:rsidP="00857319">
      <w:bookmarkStart w:id="0" w:name="_Hlk510602747"/>
      <w:bookmarkEnd w:id="0"/>
      <w:r>
        <w:separator/>
      </w:r>
    </w:p>
  </w:footnote>
  <w:footnote w:type="continuationSeparator" w:id="0">
    <w:p w:rsidR="00AE3984" w:rsidRDefault="00AE3984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D4AD7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5A511254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8C55C9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7"/>
  </w:num>
  <w:num w:numId="12">
    <w:abstractNumId w:val="10"/>
  </w:num>
  <w:num w:numId="13">
    <w:abstractNumId w:val="24"/>
  </w:num>
  <w:num w:numId="14">
    <w:abstractNumId w:val="35"/>
  </w:num>
  <w:num w:numId="15">
    <w:abstractNumId w:val="43"/>
  </w:num>
  <w:num w:numId="16">
    <w:abstractNumId w:val="46"/>
  </w:num>
  <w:num w:numId="17">
    <w:abstractNumId w:val="39"/>
  </w:num>
  <w:num w:numId="18">
    <w:abstractNumId w:val="30"/>
  </w:num>
  <w:num w:numId="19">
    <w:abstractNumId w:val="42"/>
  </w:num>
  <w:num w:numId="20">
    <w:abstractNumId w:val="15"/>
  </w:num>
  <w:num w:numId="21">
    <w:abstractNumId w:val="22"/>
  </w:num>
  <w:num w:numId="22">
    <w:abstractNumId w:val="45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8"/>
  </w:num>
  <w:num w:numId="37">
    <w:abstractNumId w:val="29"/>
  </w:num>
  <w:num w:numId="38">
    <w:abstractNumId w:val="40"/>
  </w:num>
  <w:num w:numId="39">
    <w:abstractNumId w:val="17"/>
  </w:num>
  <w:num w:numId="40">
    <w:abstractNumId w:val="47"/>
  </w:num>
  <w:num w:numId="41">
    <w:abstractNumId w:val="3"/>
  </w:num>
  <w:num w:numId="42">
    <w:abstractNumId w:val="33"/>
  </w:num>
  <w:num w:numId="43">
    <w:abstractNumId w:val="44"/>
  </w:num>
  <w:num w:numId="44">
    <w:abstractNumId w:val="49"/>
  </w:num>
  <w:num w:numId="45">
    <w:abstractNumId w:val="16"/>
  </w:num>
  <w:num w:numId="46">
    <w:abstractNumId w:val="23"/>
  </w:num>
  <w:num w:numId="47">
    <w:abstractNumId w:val="38"/>
  </w:num>
  <w:num w:numId="48">
    <w:abstractNumId w:val="41"/>
  </w:num>
  <w:num w:numId="49">
    <w:abstractNumId w:val="32"/>
  </w:num>
  <w:num w:numId="50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1AA0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29AF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678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4037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365F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56AB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D2F26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E3984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650BE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16755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D745E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C7414-50B4-4A03-80E5-0C70E2CD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6</cp:revision>
  <cp:lastPrinted>2018-11-21T17:25:00Z</cp:lastPrinted>
  <dcterms:created xsi:type="dcterms:W3CDTF">2019-06-04T18:47:00Z</dcterms:created>
  <dcterms:modified xsi:type="dcterms:W3CDTF">2019-06-04T20:09:00Z</dcterms:modified>
</cp:coreProperties>
</file>