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D97359">
        <w:rPr>
          <w:rFonts w:ascii="Arial" w:hAnsi="Arial" w:cs="Arial"/>
          <w:b/>
          <w:sz w:val="22"/>
        </w:rPr>
        <w:t>18 de Septiembre</w:t>
      </w:r>
      <w:r w:rsidR="00440782">
        <w:rPr>
          <w:rFonts w:ascii="Arial" w:hAnsi="Arial" w:cs="Arial"/>
          <w:b/>
          <w:sz w:val="22"/>
        </w:rPr>
        <w:t xml:space="preserve">, del </w:t>
      </w:r>
      <w:r w:rsidR="00D97359">
        <w:rPr>
          <w:rFonts w:ascii="Arial" w:hAnsi="Arial" w:cs="Arial"/>
          <w:b/>
          <w:sz w:val="22"/>
        </w:rPr>
        <w:t>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1F1F1"/>
              </w:rPr>
              <w:t>15169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B74F06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CCAP040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Angelica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Palliacho</w:t>
            </w:r>
            <w:proofErr w:type="spellEnd"/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D97359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Verónica Chicaiza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D97359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Dado la solicitud del requerimiento subido por la herramienta </w:t>
      </w:r>
      <w:proofErr w:type="spellStart"/>
      <w:r>
        <w:rPr>
          <w:rFonts w:ascii="Arial" w:hAnsi="Arial" w:cs="Arial"/>
          <w:sz w:val="22"/>
        </w:rPr>
        <w:t>SySID</w:t>
      </w:r>
      <w:proofErr w:type="spellEnd"/>
      <w:r>
        <w:rPr>
          <w:rFonts w:ascii="Arial" w:hAnsi="Arial" w:cs="Arial"/>
          <w:sz w:val="22"/>
        </w:rPr>
        <w:t xml:space="preserve"> con número </w:t>
      </w:r>
      <w:r>
        <w:rPr>
          <w:rFonts w:ascii="Arial" w:hAnsi="Arial" w:cs="Arial"/>
          <w:b/>
          <w:bCs/>
          <w:color w:val="000000"/>
          <w:shd w:val="clear" w:color="auto" w:fill="F1F1F1"/>
        </w:rPr>
        <w:t xml:space="preserve">15169 </w:t>
      </w:r>
      <w:r>
        <w:rPr>
          <w:rFonts w:ascii="Arial" w:hAnsi="Arial" w:cs="Arial"/>
          <w:sz w:val="22"/>
        </w:rPr>
        <w:t xml:space="preserve">por medio de una clase se optimiza el tiempo de ejecución para menorar el tiempo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D97359">
      <w:pPr>
        <w:tabs>
          <w:tab w:val="left" w:pos="2552"/>
        </w:tabs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la transacción 045009 se demora mucho hasta el límite de dar error de TIME OUT, por ende se creó una clase y se modificó la transacción 045009 para que se mejore el tiempo de ejecución del reporte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Pr="00607EC6" w:rsidRDefault="00D97359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  <w:r w:rsidRPr="00071D6B">
        <w:rPr>
          <w:rFonts w:ascii="Arial" w:hAnsi="Arial" w:cs="Arial"/>
          <w:sz w:val="22"/>
          <w:highlight w:val="yellow"/>
        </w:rPr>
        <w:t>A espera de la planificación del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D97359" w:rsidP="00D97359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Cambio de JAR y Base de datos 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D9735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1:30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D9735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97359" w:rsidRDefault="00D97359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lastRenderedPageBreak/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D9735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Control de calidad y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Versionamientos</w:t>
            </w:r>
            <w:proofErr w:type="spellEnd"/>
          </w:p>
        </w:tc>
        <w:tc>
          <w:tcPr>
            <w:tcW w:w="3402" w:type="dxa"/>
            <w:vAlign w:val="center"/>
          </w:tcPr>
          <w:p w:rsidR="00D97359" w:rsidRDefault="00D97359" w:rsidP="00962F1F">
            <w:pPr>
              <w:rPr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Cs/>
                <w:color w:val="000000"/>
                <w:sz w:val="20"/>
                <w:szCs w:val="20"/>
                <w:lang w:val="es-EC" w:eastAsia="es-EC"/>
              </w:rPr>
              <w:t>- Respaldo de la transacción 04-5009</w:t>
            </w:r>
          </w:p>
          <w:p w:rsidR="00444F27" w:rsidRPr="00444F27" w:rsidRDefault="00D97359" w:rsidP="00D9735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- Respaldar  el  JAR </w:t>
            </w:r>
            <w:r w:rsidRPr="00DC6E8A">
              <w:rPr>
                <w:bCs/>
                <w:color w:val="000000"/>
                <w:sz w:val="20"/>
                <w:szCs w:val="20"/>
              </w:rPr>
              <w:t>view-2.0-SNAPSHOT</w:t>
            </w:r>
            <w:r>
              <w:rPr>
                <w:bCs/>
                <w:color w:val="000000"/>
                <w:sz w:val="20"/>
                <w:szCs w:val="20"/>
              </w:rPr>
              <w:t xml:space="preserve"> de cada Core  </w:t>
            </w:r>
          </w:p>
        </w:tc>
        <w:tc>
          <w:tcPr>
            <w:tcW w:w="1134" w:type="dxa"/>
            <w:vAlign w:val="center"/>
          </w:tcPr>
          <w:p w:rsidR="003C22D2" w:rsidRPr="00444F27" w:rsidRDefault="00444F2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3C22D2" w:rsidRPr="00962F1F" w:rsidRDefault="00D97359" w:rsidP="00962F1F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</w:tc>
      </w:tr>
      <w:tr w:rsidR="00A0510A" w:rsidTr="00444F27">
        <w:trPr>
          <w:trHeight w:val="426"/>
        </w:trPr>
        <w:tc>
          <w:tcPr>
            <w:tcW w:w="844" w:type="dxa"/>
            <w:vAlign w:val="center"/>
          </w:tcPr>
          <w:p w:rsidR="00A0510A" w:rsidRPr="00444F27" w:rsidRDefault="00A0510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8" w:type="dxa"/>
            <w:vAlign w:val="center"/>
          </w:tcPr>
          <w:p w:rsidR="00A0510A" w:rsidRPr="00444F27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402" w:type="dxa"/>
            <w:vAlign w:val="center"/>
          </w:tcPr>
          <w:p w:rsidR="007F71C8" w:rsidRPr="00D97359" w:rsidRDefault="007F71C8" w:rsidP="007F71C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0510A" w:rsidRPr="00444F27" w:rsidRDefault="00A0510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0510A" w:rsidRPr="00444F27" w:rsidRDefault="00A0510A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64"/>
        <w:gridCol w:w="1418"/>
        <w:gridCol w:w="3402"/>
        <w:gridCol w:w="1134"/>
        <w:gridCol w:w="2126"/>
      </w:tblGrid>
      <w:tr w:rsidR="00A0510A" w:rsidTr="00EB2920">
        <w:tc>
          <w:tcPr>
            <w:tcW w:w="66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D97359" w:rsidTr="00EB2920">
        <w:trPr>
          <w:trHeight w:val="420"/>
        </w:trPr>
        <w:tc>
          <w:tcPr>
            <w:tcW w:w="664" w:type="dxa"/>
            <w:vAlign w:val="center"/>
          </w:tcPr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commentRangeStart w:id="2"/>
            <w:r w:rsidRPr="00D97359">
              <w:rPr>
                <w:rFonts w:asciiTheme="minorHAnsi" w:hAnsiTheme="minorHAnsi" w:cstheme="minorHAnsi"/>
                <w:sz w:val="16"/>
              </w:rPr>
              <w:t xml:space="preserve">Control de calidad y </w:t>
            </w:r>
            <w:proofErr w:type="spellStart"/>
            <w:r w:rsidRPr="00D97359">
              <w:rPr>
                <w:rFonts w:asciiTheme="minorHAnsi" w:hAnsiTheme="minorHAnsi" w:cstheme="minorHAnsi"/>
                <w:sz w:val="16"/>
              </w:rPr>
              <w:t>Versionamientos</w:t>
            </w:r>
            <w:commentRangeEnd w:id="2"/>
            <w:proofErr w:type="spellEnd"/>
            <w:r w:rsidR="00B74F06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2"/>
            </w:r>
          </w:p>
        </w:tc>
        <w:tc>
          <w:tcPr>
            <w:tcW w:w="3402" w:type="dxa"/>
            <w:vAlign w:val="center"/>
          </w:tcPr>
          <w:p w:rsid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>Respaldar el formulario desde la transacción 01-0003 se filtra por subsistema=’04’ y transacción=’4009’ y copiar en un archivo bloc de notas , se guardara con el nombre 045009.wpx (extensión .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wpx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>)</w:t>
            </w:r>
          </w:p>
          <w:p w:rsid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eastAsia="Calibri" w:hAnsi="Arial" w:cs="Arial"/>
                <w:noProof/>
                <w:sz w:val="22"/>
                <w:lang w:val="es-EC" w:eastAsia="es-EC"/>
              </w:rPr>
              <w:drawing>
                <wp:inline distT="0" distB="0" distL="0" distR="0" wp14:anchorId="01BD1763" wp14:editId="4E36EC28">
                  <wp:extent cx="1931158" cy="184927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64"/>
                          <a:stretch/>
                        </pic:blipFill>
                        <pic:spPr bwMode="auto">
                          <a:xfrm>
                            <a:off x="0" y="0"/>
                            <a:ext cx="1934440" cy="1852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Arial" w:eastAsia="Calibri" w:hAnsi="Arial" w:cs="Arial"/>
                <w:noProof/>
                <w:sz w:val="22"/>
                <w:lang w:val="es-EC" w:eastAsia="es-EC"/>
              </w:rPr>
              <w:drawing>
                <wp:inline distT="0" distB="0" distL="0" distR="0" wp14:anchorId="2C0EA768" wp14:editId="49390856">
                  <wp:extent cx="2101755" cy="1269242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250" cy="1273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359" w:rsidRPr="00D97359" w:rsidRDefault="00D97359" w:rsidP="0073114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97359" w:rsidRPr="00444F27" w:rsidRDefault="00D97359" w:rsidP="0073114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:rsidR="00D97359" w:rsidRPr="00962F1F" w:rsidRDefault="00D97359" w:rsidP="00962F1F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</w:tc>
      </w:tr>
      <w:tr w:rsidR="00A0510A" w:rsidTr="00EB2920">
        <w:trPr>
          <w:trHeight w:val="426"/>
        </w:trPr>
        <w:tc>
          <w:tcPr>
            <w:tcW w:w="664" w:type="dxa"/>
            <w:vAlign w:val="center"/>
          </w:tcPr>
          <w:p w:rsidR="00A0510A" w:rsidRPr="009466E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A0510A" w:rsidRPr="009466E8" w:rsidRDefault="00D9735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6"/>
              </w:rPr>
              <w:t xml:space="preserve">Control de calidad y </w:t>
            </w:r>
            <w:proofErr w:type="spellStart"/>
            <w:r w:rsidRPr="00D97359">
              <w:rPr>
                <w:rFonts w:asciiTheme="minorHAnsi" w:hAnsiTheme="minorHAnsi" w:cstheme="minorHAnsi"/>
                <w:sz w:val="16"/>
              </w:rPr>
              <w:t>Versionamientos</w:t>
            </w:r>
            <w:proofErr w:type="spellEnd"/>
          </w:p>
        </w:tc>
        <w:tc>
          <w:tcPr>
            <w:tcW w:w="3402" w:type="dxa"/>
            <w:vAlign w:val="center"/>
          </w:tcPr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 xml:space="preserve">Respaldar el 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Jar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 xml:space="preserve"> view-2.0-SNAPSHOT  de los 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cores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 xml:space="preserve"> correspondientes</w:t>
            </w:r>
            <w:r w:rsidR="00962F1F">
              <w:rPr>
                <w:rFonts w:asciiTheme="minorHAnsi" w:hAnsiTheme="minorHAnsi" w:cstheme="minorHAnsi"/>
                <w:sz w:val="18"/>
              </w:rPr>
              <w:t xml:space="preserve"> de los 4 Nodos \home\</w:t>
            </w:r>
            <w:proofErr w:type="spellStart"/>
            <w:r w:rsidR="00962F1F">
              <w:rPr>
                <w:rFonts w:asciiTheme="minorHAnsi" w:hAnsiTheme="minorHAnsi" w:cstheme="minorHAnsi"/>
                <w:sz w:val="18"/>
              </w:rPr>
              <w:t>fitbank</w:t>
            </w:r>
            <w:proofErr w:type="spellEnd"/>
            <w:r w:rsidR="00962F1F">
              <w:rPr>
                <w:rFonts w:asciiTheme="minorHAnsi" w:hAnsiTheme="minorHAnsi" w:cstheme="minorHAnsi"/>
                <w:sz w:val="18"/>
              </w:rPr>
              <w:t>\</w:t>
            </w:r>
            <w:proofErr w:type="spellStart"/>
            <w:r w:rsidR="00962F1F">
              <w:rPr>
                <w:rFonts w:asciiTheme="minorHAnsi" w:hAnsiTheme="minorHAnsi" w:cstheme="minorHAnsi"/>
                <w:sz w:val="18"/>
              </w:rPr>
              <w:t>wildfly</w:t>
            </w:r>
            <w:proofErr w:type="spellEnd"/>
            <w:r w:rsidR="00962F1F">
              <w:rPr>
                <w:rFonts w:asciiTheme="minorHAnsi" w:hAnsiTheme="minorHAnsi" w:cstheme="minorHAnsi"/>
                <w:sz w:val="18"/>
              </w:rPr>
              <w:t>\</w:t>
            </w:r>
            <w:proofErr w:type="spellStart"/>
            <w:r w:rsidR="00962F1F">
              <w:rPr>
                <w:rFonts w:asciiTheme="minorHAnsi" w:hAnsiTheme="minorHAnsi" w:cstheme="minorHAnsi"/>
                <w:sz w:val="18"/>
              </w:rPr>
              <w:t>core</w:t>
            </w:r>
            <w:proofErr w:type="spellEnd"/>
            <w:r w:rsidR="00962F1F">
              <w:rPr>
                <w:rFonts w:asciiTheme="minorHAnsi" w:hAnsiTheme="minorHAnsi" w:cstheme="minorHAnsi"/>
                <w:sz w:val="18"/>
              </w:rPr>
              <w:t>\</w:t>
            </w:r>
            <w:proofErr w:type="spellStart"/>
            <w:r w:rsidR="00962F1F">
              <w:rPr>
                <w:rFonts w:asciiTheme="minorHAnsi" w:hAnsiTheme="minorHAnsi" w:cstheme="minorHAnsi"/>
                <w:sz w:val="18"/>
              </w:rPr>
              <w:t>deployements</w:t>
            </w:r>
            <w:proofErr w:type="spellEnd"/>
            <w:r w:rsidR="00962F1F">
              <w:rPr>
                <w:rFonts w:asciiTheme="minorHAnsi" w:hAnsiTheme="minorHAnsi" w:cstheme="minorHAnsi"/>
                <w:sz w:val="18"/>
              </w:rPr>
              <w:t>\</w:t>
            </w:r>
            <w:proofErr w:type="spellStart"/>
            <w:r w:rsidR="00962F1F">
              <w:rPr>
                <w:rFonts w:asciiTheme="minorHAnsi" w:hAnsiTheme="minorHAnsi" w:cstheme="minorHAnsi"/>
                <w:sz w:val="18"/>
              </w:rPr>
              <w:t>CORE.war</w:t>
            </w:r>
            <w:proofErr w:type="spellEnd"/>
            <w:r w:rsidR="00962F1F">
              <w:rPr>
                <w:rFonts w:asciiTheme="minorHAnsi" w:hAnsiTheme="minorHAnsi" w:cstheme="minorHAnsi"/>
                <w:sz w:val="18"/>
              </w:rPr>
              <w:t>\WEB-INF\</w:t>
            </w:r>
            <w:proofErr w:type="spellStart"/>
            <w:r w:rsidR="00962F1F">
              <w:rPr>
                <w:rFonts w:asciiTheme="minorHAnsi" w:hAnsiTheme="minorHAnsi" w:cstheme="minorHAnsi"/>
                <w:sz w:val="18"/>
              </w:rPr>
              <w:t>lib</w:t>
            </w:r>
            <w:proofErr w:type="spellEnd"/>
            <w:r w:rsidR="00962F1F">
              <w:rPr>
                <w:rFonts w:asciiTheme="minorHAnsi" w:hAnsiTheme="minorHAnsi" w:cstheme="minorHAnsi"/>
                <w:sz w:val="18"/>
              </w:rPr>
              <w:t>\</w:t>
            </w:r>
          </w:p>
          <w:p w:rsidR="00A0510A" w:rsidRPr="009466E8" w:rsidRDefault="00A0510A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A0510A" w:rsidRPr="009466E8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15</w:t>
            </w:r>
          </w:p>
        </w:tc>
        <w:tc>
          <w:tcPr>
            <w:tcW w:w="2126" w:type="dxa"/>
            <w:vAlign w:val="center"/>
          </w:tcPr>
          <w:p w:rsidR="00D97359" w:rsidRPr="00071D6B" w:rsidRDefault="00D97359" w:rsidP="00D97359">
            <w:pPr>
              <w:jc w:val="center"/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C" w:eastAsia="es-EC"/>
              </w:rPr>
              <w:t>Xavier Albán</w:t>
            </w:r>
          </w:p>
          <w:p w:rsidR="00A0510A" w:rsidRPr="009466E8" w:rsidRDefault="00A0510A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653298" w:rsidTr="00EB2920">
        <w:trPr>
          <w:trHeight w:val="426"/>
        </w:trPr>
        <w:tc>
          <w:tcPr>
            <w:tcW w:w="664" w:type="dxa"/>
            <w:vAlign w:val="center"/>
          </w:tcPr>
          <w:p w:rsidR="00653298" w:rsidRPr="009466E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418" w:type="dxa"/>
            <w:vAlign w:val="center"/>
          </w:tcPr>
          <w:p w:rsidR="00653298" w:rsidRPr="009466E8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112864">
              <w:rPr>
                <w:rFonts w:asciiTheme="minorHAnsi" w:hAnsiTheme="minorHAnsi" w:cstheme="minorHAnsi"/>
                <w:sz w:val="16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>Se ejecutaran los siguientes pasos para la puesta en producción:</w:t>
            </w:r>
          </w:p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>Subir el formulario 04-5009  en la transacción  01-0002</w:t>
            </w:r>
          </w:p>
          <w:p w:rsidR="00D97359" w:rsidRPr="00D97359" w:rsidRDefault="00D97359" w:rsidP="00D97359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D97359">
              <w:rPr>
                <w:rFonts w:asciiTheme="minorHAnsi" w:hAnsiTheme="minorHAnsi" w:cstheme="minorHAnsi"/>
                <w:sz w:val="18"/>
              </w:rPr>
              <w:t xml:space="preserve">Reemplazar la clase </w:t>
            </w:r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AddHeadReportBCE.class</w:t>
            </w:r>
            <w:proofErr w:type="spellEnd"/>
            <w:r w:rsidRPr="00D97359">
              <w:rPr>
                <w:rFonts w:asciiTheme="minorHAnsi" w:hAnsiTheme="minorHAnsi" w:cstheme="minorHAnsi"/>
                <w:sz w:val="18"/>
              </w:rPr>
              <w:t xml:space="preserve">  en  la siguiente ruta </w:t>
            </w:r>
            <w:commentRangeStart w:id="3"/>
            <w:proofErr w:type="spellStart"/>
            <w:r w:rsidRPr="00D97359">
              <w:rPr>
                <w:rFonts w:asciiTheme="minorHAnsi" w:hAnsiTheme="minorHAnsi" w:cstheme="minorHAnsi"/>
                <w:sz w:val="18"/>
              </w:rPr>
              <w:t>com.fitbank.view.report</w:t>
            </w:r>
            <w:commentRangeEnd w:id="3"/>
            <w:proofErr w:type="spellEnd"/>
            <w:r w:rsidR="00B74F06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3"/>
            </w:r>
          </w:p>
          <w:p w:rsidR="00653298" w:rsidRPr="009466E8" w:rsidRDefault="00653298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653298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lastRenderedPageBreak/>
              <w:t>30</w:t>
            </w:r>
          </w:p>
        </w:tc>
        <w:tc>
          <w:tcPr>
            <w:tcW w:w="2126" w:type="dxa"/>
            <w:vAlign w:val="center"/>
          </w:tcPr>
          <w:p w:rsidR="009466E8" w:rsidRPr="00EB2920" w:rsidRDefault="009466E8" w:rsidP="009466E8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B2920">
              <w:rPr>
                <w:rFonts w:asciiTheme="minorHAnsi" w:hAnsiTheme="minorHAnsi" w:cstheme="minorHAnsi"/>
                <w:b/>
                <w:sz w:val="18"/>
                <w:szCs w:val="18"/>
              </w:rPr>
              <w:t>Xavier Albán</w:t>
            </w:r>
            <w:r w:rsidR="00112864" w:rsidRPr="00EB2920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</w:p>
          <w:p w:rsidR="00653298" w:rsidRPr="009466E8" w:rsidRDefault="009466E8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EB2920">
              <w:rPr>
                <w:rFonts w:asciiTheme="minorHAnsi" w:hAnsiTheme="minorHAnsi" w:cstheme="minorHAnsi"/>
                <w:b/>
                <w:sz w:val="18"/>
                <w:szCs w:val="18"/>
              </w:rPr>
              <w:t>Verónica Chicaiza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805"/>
        <w:gridCol w:w="2835"/>
        <w:gridCol w:w="1134"/>
        <w:gridCol w:w="2126"/>
      </w:tblGrid>
      <w:tr w:rsidR="00A0510A" w:rsidTr="00191497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805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2835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191497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805" w:type="dxa"/>
            <w:vAlign w:val="center"/>
          </w:tcPr>
          <w:p w:rsidR="00A0510A" w:rsidRPr="009466E8" w:rsidRDefault="009466E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Gestión de Aplicaciones</w:t>
            </w:r>
            <w:r w:rsidR="00112864">
              <w:rPr>
                <w:rFonts w:asciiTheme="minorHAnsi" w:hAnsiTheme="minorHAnsi" w:cstheme="minorHAnsi"/>
                <w:sz w:val="18"/>
              </w:rPr>
              <w:t xml:space="preserve"> / Calidad y Versionamiento</w:t>
            </w:r>
          </w:p>
        </w:tc>
        <w:tc>
          <w:tcPr>
            <w:tcW w:w="2835" w:type="dxa"/>
            <w:vAlign w:val="center"/>
          </w:tcPr>
          <w:p w:rsidR="00A0510A" w:rsidRPr="009466E8" w:rsidRDefault="00112864" w:rsidP="00112864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112864">
              <w:rPr>
                <w:rFonts w:asciiTheme="minorHAnsi" w:hAnsiTheme="minorHAnsi" w:cstheme="minorHAnsi"/>
                <w:sz w:val="18"/>
              </w:rPr>
              <w:t xml:space="preserve">Subir el formulario </w:t>
            </w:r>
            <w:commentRangeStart w:id="4"/>
            <w:r w:rsidRPr="00112864">
              <w:rPr>
                <w:rFonts w:asciiTheme="minorHAnsi" w:hAnsiTheme="minorHAnsi" w:cstheme="minorHAnsi"/>
                <w:sz w:val="18"/>
              </w:rPr>
              <w:t>respaldado</w:t>
            </w:r>
            <w:commentRangeEnd w:id="4"/>
            <w:r w:rsidR="00D9755B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4"/>
            </w:r>
          </w:p>
        </w:tc>
        <w:tc>
          <w:tcPr>
            <w:tcW w:w="1134" w:type="dxa"/>
            <w:vAlign w:val="center"/>
          </w:tcPr>
          <w:p w:rsidR="00112864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2E34A1" w:rsidRPr="002E34A1" w:rsidRDefault="002E34A1" w:rsidP="002E34A1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Xavier Albán</w:t>
            </w:r>
          </w:p>
          <w:p w:rsidR="00A0510A" w:rsidRPr="009466E8" w:rsidRDefault="002E34A1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Verónica Chicaiza</w:t>
            </w:r>
          </w:p>
        </w:tc>
      </w:tr>
      <w:tr w:rsidR="00A0510A" w:rsidTr="00191497">
        <w:trPr>
          <w:trHeight w:val="426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805" w:type="dxa"/>
            <w:vAlign w:val="center"/>
          </w:tcPr>
          <w:p w:rsidR="00A0510A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Gestión de Aplicaciones / Calidad y Versionamiento</w:t>
            </w:r>
          </w:p>
        </w:tc>
        <w:tc>
          <w:tcPr>
            <w:tcW w:w="2835" w:type="dxa"/>
            <w:vAlign w:val="center"/>
          </w:tcPr>
          <w:p w:rsidR="00A0510A" w:rsidRPr="009466E8" w:rsidRDefault="00112864" w:rsidP="002E34A1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 xml:space="preserve">subir el </w:t>
            </w:r>
            <w:proofErr w:type="spellStart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>Jar</w:t>
            </w:r>
            <w:proofErr w:type="spellEnd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 xml:space="preserve"> respaldado y reiniciar los </w:t>
            </w:r>
            <w:proofErr w:type="spellStart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>cores</w:t>
            </w:r>
            <w:proofErr w:type="spellEnd"/>
            <w:r w:rsidRPr="00112864">
              <w:rPr>
                <w:rFonts w:asciiTheme="minorHAnsi" w:eastAsia="Times New Roman" w:hAnsiTheme="minorHAnsi" w:cstheme="minorHAnsi"/>
                <w:sz w:val="18"/>
                <w:lang w:val="es-ES" w:eastAsia="es-ES"/>
              </w:rPr>
              <w:t xml:space="preserve"> correspondientes</w:t>
            </w:r>
          </w:p>
        </w:tc>
        <w:tc>
          <w:tcPr>
            <w:tcW w:w="1134" w:type="dxa"/>
            <w:vAlign w:val="center"/>
          </w:tcPr>
          <w:p w:rsidR="00A0510A" w:rsidRPr="009466E8" w:rsidRDefault="0011286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112864" w:rsidRPr="002E34A1" w:rsidRDefault="00112864" w:rsidP="00112864">
            <w:pPr>
              <w:tabs>
                <w:tab w:val="left" w:pos="2552"/>
              </w:tabs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Xavier Albán</w:t>
            </w:r>
          </w:p>
          <w:p w:rsidR="00A0510A" w:rsidRPr="009466E8" w:rsidRDefault="00112864" w:rsidP="00112864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Verónica Chicaiza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  <w:bookmarkStart w:id="5" w:name="_GoBack"/>
            <w:bookmarkEnd w:id="5"/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Fitbank</w:t>
            </w:r>
            <w:proofErr w:type="spellEnd"/>
          </w:p>
        </w:tc>
        <w:tc>
          <w:tcPr>
            <w:tcW w:w="1418" w:type="dxa"/>
            <w:vAlign w:val="center"/>
          </w:tcPr>
          <w:p w:rsidR="00F601D9" w:rsidRPr="00444F27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XAVIER SANTIAGO ALBAN NARVAEZ" w:date="2019-09-27T16:31:00Z" w:initials="XSAN">
    <w:p w:rsidR="00B74F06" w:rsidRDefault="00B74F06">
      <w:pPr>
        <w:pStyle w:val="Textocomentario"/>
      </w:pPr>
      <w:r>
        <w:rPr>
          <w:rStyle w:val="Refdecomentario"/>
        </w:rPr>
        <w:annotationRef/>
      </w:r>
      <w:r>
        <w:t>Gestión de Aplicaciones, es quien ejecuta el cambio</w:t>
      </w:r>
    </w:p>
  </w:comment>
  <w:comment w:id="3" w:author="XAVIER SANTIAGO ALBAN NARVAEZ" w:date="2019-09-27T16:29:00Z" w:initials="XSAN">
    <w:p w:rsidR="00B74F06" w:rsidRDefault="00B74F06">
      <w:pPr>
        <w:pStyle w:val="Textocomentario"/>
      </w:pPr>
      <w:r>
        <w:rPr>
          <w:rStyle w:val="Refdecomentario"/>
        </w:rPr>
        <w:annotationRef/>
      </w:r>
      <w:r>
        <w:t>Colocar la ruta completa</w:t>
      </w:r>
    </w:p>
  </w:comment>
  <w:comment w:id="4" w:author="XAVIER SANTIAGO ALBAN NARVAEZ" w:date="2019-09-27T16:33:00Z" w:initials="XSAN">
    <w:p w:rsidR="00D9755B" w:rsidRDefault="00D9755B">
      <w:pPr>
        <w:pStyle w:val="Textocomentario"/>
      </w:pPr>
      <w:r>
        <w:rPr>
          <w:rStyle w:val="Refdecomentario"/>
        </w:rPr>
        <w:annotationRef/>
      </w:r>
      <w:r>
        <w:t>Colocar la ruta donde se debe colocar los respaldos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F84" w:rsidRDefault="00267F84" w:rsidP="00857319">
      <w:r>
        <w:separator/>
      </w:r>
    </w:p>
  </w:endnote>
  <w:endnote w:type="continuationSeparator" w:id="0">
    <w:p w:rsidR="00267F84" w:rsidRDefault="00267F8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9390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9390B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F84" w:rsidRDefault="00267F84" w:rsidP="00857319">
      <w:bookmarkStart w:id="0" w:name="_Hlk510602747"/>
      <w:bookmarkEnd w:id="0"/>
      <w:r>
        <w:separator/>
      </w:r>
    </w:p>
  </w:footnote>
  <w:footnote w:type="continuationSeparator" w:id="0">
    <w:p w:rsidR="00267F84" w:rsidRDefault="00267F8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759B3"/>
    <w:multiLevelType w:val="hybridMultilevel"/>
    <w:tmpl w:val="5ED68AAE"/>
    <w:lvl w:ilvl="0" w:tplc="20D638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9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7B33C8"/>
    <w:multiLevelType w:val="hybridMultilevel"/>
    <w:tmpl w:val="5F585164"/>
    <w:lvl w:ilvl="0" w:tplc="D340D60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4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9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7"/>
  </w:num>
  <w:num w:numId="4">
    <w:abstractNumId w:val="19"/>
  </w:num>
  <w:num w:numId="5">
    <w:abstractNumId w:val="1"/>
  </w:num>
  <w:num w:numId="6">
    <w:abstractNumId w:val="4"/>
  </w:num>
  <w:num w:numId="7">
    <w:abstractNumId w:val="33"/>
  </w:num>
  <w:num w:numId="8">
    <w:abstractNumId w:val="13"/>
  </w:num>
  <w:num w:numId="9">
    <w:abstractNumId w:val="0"/>
  </w:num>
  <w:num w:numId="10">
    <w:abstractNumId w:val="26"/>
  </w:num>
  <w:num w:numId="11">
    <w:abstractNumId w:val="38"/>
  </w:num>
  <w:num w:numId="12">
    <w:abstractNumId w:val="9"/>
  </w:num>
  <w:num w:numId="13">
    <w:abstractNumId w:val="24"/>
  </w:num>
  <w:num w:numId="14">
    <w:abstractNumId w:val="36"/>
  </w:num>
  <w:num w:numId="15">
    <w:abstractNumId w:val="43"/>
  </w:num>
  <w:num w:numId="16">
    <w:abstractNumId w:val="46"/>
  </w:num>
  <w:num w:numId="17">
    <w:abstractNumId w:val="40"/>
  </w:num>
  <w:num w:numId="18">
    <w:abstractNumId w:val="32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9"/>
  </w:num>
  <w:num w:numId="26">
    <w:abstractNumId w:val="28"/>
  </w:num>
  <w:num w:numId="27">
    <w:abstractNumId w:val="7"/>
  </w:num>
  <w:num w:numId="28">
    <w:abstractNumId w:val="8"/>
  </w:num>
  <w:num w:numId="29">
    <w:abstractNumId w:val="27"/>
  </w:num>
  <w:num w:numId="30">
    <w:abstractNumId w:val="35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31"/>
  </w:num>
  <w:num w:numId="38">
    <w:abstractNumId w:val="41"/>
  </w:num>
  <w:num w:numId="39">
    <w:abstractNumId w:val="17"/>
  </w:num>
  <w:num w:numId="40">
    <w:abstractNumId w:val="47"/>
  </w:num>
  <w:num w:numId="41">
    <w:abstractNumId w:val="3"/>
  </w:num>
  <w:num w:numId="42">
    <w:abstractNumId w:val="34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10"/>
  </w:num>
  <w:num w:numId="48">
    <w:abstractNumId w:val="39"/>
  </w:num>
  <w:num w:numId="49">
    <w:abstractNumId w:val="25"/>
  </w:num>
  <w:num w:numId="50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5BF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2864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1497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1947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67F84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13A2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873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265C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2F1F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4F06"/>
    <w:rsid w:val="00B752E7"/>
    <w:rsid w:val="00B7641E"/>
    <w:rsid w:val="00B77527"/>
    <w:rsid w:val="00B77BB9"/>
    <w:rsid w:val="00B86D4D"/>
    <w:rsid w:val="00B9390B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63930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359"/>
    <w:rsid w:val="00D9749B"/>
    <w:rsid w:val="00D9755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2920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D5D9A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74F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4F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4F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74F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4F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4F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3C9AE3-55B7-4E3E-9796-3869556B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4</cp:revision>
  <cp:lastPrinted>2018-11-21T17:25:00Z</cp:lastPrinted>
  <dcterms:created xsi:type="dcterms:W3CDTF">2019-09-27T21:34:00Z</dcterms:created>
  <dcterms:modified xsi:type="dcterms:W3CDTF">2019-10-03T18:24:00Z</dcterms:modified>
</cp:coreProperties>
</file>