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center"/>
        <w:rPr/>
      </w:pPr>
      <w:r>
        <w:rPr>
          <w:rFonts w:cs="Arial" w:ascii="Arial" w:hAnsi="Arial"/>
          <w:b/>
          <w:sz w:val="22"/>
        </w:rPr>
        <w:t xml:space="preserve">PLAN DE </w:t>
      </w:r>
      <w:r>
        <w:rPr>
          <w:rFonts w:cs="Arial" w:ascii="Arial" w:hAnsi="Arial"/>
          <w:b/>
          <w:sz w:val="22"/>
        </w:rPr>
        <w:t>IMPLEMENTACIÓN</w:t>
      </w:r>
    </w:p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ind w:left="-426" w:hanging="0"/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Quito, [06/09/2019]</w:t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umberedlist21"/>
        <w:numPr>
          <w:ilvl w:val="0"/>
          <w:numId w:val="0"/>
        </w:numPr>
        <w:pBdr>
          <w:bottom w:val="single" w:sz="18" w:space="1" w:color="000000"/>
        </w:pBdr>
        <w:tabs>
          <w:tab w:val="clear" w:pos="720"/>
        </w:tabs>
        <w:spacing w:lineRule="auto" w:line="276"/>
        <w:jc w:val="center"/>
        <w:rPr>
          <w:rFonts w:ascii="Arial" w:hAnsi="Arial" w:eastAsia="Arial Unicode MS" w:cs="Arial"/>
          <w:szCs w:val="32"/>
          <w:lang w:val="es-MX"/>
        </w:rPr>
      </w:pPr>
      <w:bookmarkStart w:id="0" w:name="_Toc475111325"/>
      <w:r>
        <w:rPr>
          <w:rFonts w:eastAsia="Arial Unicode MS" w:cs="Arial" w:ascii="Arial" w:hAnsi="Arial"/>
          <w:szCs w:val="32"/>
          <w:lang w:val="es-MX"/>
        </w:rPr>
        <w:t>BITÁCORA DE CAMBIOS</w:t>
      </w:r>
      <w:bookmarkEnd w:id="0"/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tbl>
      <w:tblPr>
        <w:tblStyle w:val="Tablaconcuadrcula"/>
        <w:tblW w:w="864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1"/>
        <w:gridCol w:w="2046"/>
        <w:gridCol w:w="1175"/>
        <w:gridCol w:w="3770"/>
      </w:tblGrid>
      <w:tr>
        <w:trPr>
          <w:trHeight w:val="228" w:hRule="atLeast"/>
        </w:trPr>
        <w:tc>
          <w:tcPr>
            <w:tcW w:w="1651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2"/>
                <w:lang w:val="es-EC"/>
              </w:rPr>
              <w:t>Fecha</w:t>
            </w:r>
          </w:p>
        </w:tc>
        <w:tc>
          <w:tcPr>
            <w:tcW w:w="2046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Modificado Por</w:t>
            </w:r>
          </w:p>
        </w:tc>
        <w:tc>
          <w:tcPr>
            <w:tcW w:w="1175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Versión</w:t>
            </w:r>
          </w:p>
        </w:tc>
        <w:tc>
          <w:tcPr>
            <w:tcW w:w="3770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Descripción del Cambio</w:t>
            </w:r>
          </w:p>
        </w:tc>
      </w:tr>
      <w:tr>
        <w:trPr>
          <w:trHeight w:val="425" w:hRule="atLeast"/>
        </w:trPr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16/05/2019</w:t>
            </w:r>
          </w:p>
        </w:tc>
        <w:tc>
          <w:tcPr>
            <w:tcW w:w="2046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Xavier Albán</w:t>
            </w:r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1.0</w:t>
            </w:r>
          </w:p>
        </w:tc>
        <w:tc>
          <w:tcPr>
            <w:tcW w:w="3770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Se crea el formato de control de cambios</w:t>
            </w:r>
          </w:p>
        </w:tc>
      </w:tr>
      <w:tr>
        <w:trPr>
          <w:trHeight w:val="431" w:hRule="atLeast"/>
        </w:trPr>
        <w:tc>
          <w:tcPr>
            <w:tcW w:w="1651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</w:r>
          </w:p>
        </w:tc>
        <w:tc>
          <w:tcPr>
            <w:tcW w:w="2046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</w:r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</w:r>
          </w:p>
        </w:tc>
        <w:tc>
          <w:tcPr>
            <w:tcW w:w="3770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</w:r>
          </w:p>
        </w:tc>
      </w:tr>
    </w:tbl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Información Básica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6"/>
        </w:rPr>
      </w:pPr>
      <w:r>
        <w:rPr>
          <w:rFonts w:cs="Arial" w:ascii="Arial" w:hAnsi="Arial"/>
          <w:b/>
          <w:sz w:val="6"/>
        </w:rPr>
      </w:r>
    </w:p>
    <w:tbl>
      <w:tblPr>
        <w:tblStyle w:val="Tablaconcuadrcula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4"/>
        <w:gridCol w:w="6126"/>
      </w:tblGrid>
      <w:tr>
        <w:trPr>
          <w:trHeight w:val="393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Numero de Ticket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18654</w:t>
            </w:r>
          </w:p>
        </w:tc>
      </w:tr>
      <w:tr>
        <w:trPr>
          <w:trHeight w:val="412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Número de Control de Cambios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Errores reportados SPI2</w:t>
            </w:r>
          </w:p>
        </w:tc>
      </w:tr>
      <w:tr>
        <w:trPr>
          <w:trHeight w:val="412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Revisado/Aprobado Por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 xml:space="preserve">Angélica Paillacho </w:t>
            </w:r>
          </w:p>
        </w:tc>
      </w:tr>
      <w:tr>
        <w:trPr>
          <w:trHeight w:val="419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 xml:space="preserve">Analista / Arquitecto 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</w:r>
          </w:p>
        </w:tc>
      </w:tr>
    </w:tbl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Información Proveedor</w:t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6"/>
        </w:rPr>
      </w:pPr>
      <w:r>
        <w:rPr>
          <w:rFonts w:cs="Arial" w:ascii="Arial" w:hAnsi="Arial"/>
          <w:b/>
          <w:sz w:val="6"/>
        </w:rPr>
      </w:r>
    </w:p>
    <w:tbl>
      <w:tblPr>
        <w:tblStyle w:val="Tablaconcuadrcula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4"/>
        <w:gridCol w:w="6126"/>
      </w:tblGrid>
      <w:tr>
        <w:trPr>
          <w:trHeight w:val="393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Nombre de la Empresa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SoftWarehouse</w:t>
            </w:r>
          </w:p>
        </w:tc>
      </w:tr>
      <w:tr>
        <w:trPr>
          <w:trHeight w:val="412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Nombre Contacto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Miguel Betancur</w:t>
            </w:r>
          </w:p>
        </w:tc>
      </w:tr>
      <w:tr>
        <w:trPr>
          <w:trHeight w:val="412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Teléfono Contacto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0988198248</w:t>
            </w:r>
          </w:p>
        </w:tc>
      </w:tr>
      <w:tr>
        <w:trPr>
          <w:trHeight w:val="419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 xml:space="preserve">Email Contacto 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miguel.betancourt@finantech.com.ec</w:t>
            </w:r>
          </w:p>
        </w:tc>
      </w:tr>
      <w:tr>
        <w:trPr>
          <w:trHeight w:val="419" w:hRule="atLeast"/>
        </w:trPr>
        <w:tc>
          <w:tcPr>
            <w:tcW w:w="308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 xml:space="preserve">Nombre Aplicación </w:t>
            </w:r>
          </w:p>
        </w:tc>
        <w:tc>
          <w:tcPr>
            <w:tcW w:w="612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 xml:space="preserve">FITBANK </w:t>
            </w:r>
          </w:p>
        </w:tc>
      </w:tr>
    </w:tbl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Objetivo General de la solución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/>
      </w:pPr>
      <w:r>
        <w:rPr>
          <w:rFonts w:cs="Arial" w:ascii="Arial" w:hAnsi="Arial"/>
          <w:sz w:val="22"/>
        </w:rPr>
        <w:t>APLICAR CAMBIOS EN ESTRUCTURA DE LIVELULA CONCILIACIONES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Propósito del cambio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Autospacing="1"/>
        <w:textAlignment w:val="baseline"/>
        <w:rPr/>
      </w:pPr>
      <w:r>
        <w:rPr>
          <w:rFonts w:cs="Arial" w:ascii="Arial" w:hAnsi="Arial"/>
          <w:color w:val="000000"/>
        </w:rPr>
        <w:t>CORREGIR CAMPO “VALOR”, QUITAR SEPARADOR DE MILES.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Cronograma de Implementación Propuesto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Horario de trabajo: 06/09/19 En cualquier horario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6"/>
        </w:rPr>
      </w:pPr>
      <w:r>
        <w:rPr>
          <w:rFonts w:cs="Arial" w:ascii="Arial" w:hAnsi="Arial"/>
          <w:sz w:val="6"/>
        </w:rPr>
      </w:r>
    </w:p>
    <w:tbl>
      <w:tblPr>
        <w:tblStyle w:val="Tablaconcuadrcula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6"/>
        <w:gridCol w:w="5984"/>
      </w:tblGrid>
      <w:tr>
        <w:trPr>
          <w:trHeight w:val="393" w:hRule="atLeast"/>
        </w:trPr>
        <w:tc>
          <w:tcPr>
            <w:tcW w:w="3226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Tipo de Implementación</w:t>
            </w:r>
          </w:p>
        </w:tc>
        <w:tc>
          <w:tcPr>
            <w:tcW w:w="598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szCs w:val="22"/>
                <w:lang w:val="es-EC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APLICATIVO</w:t>
            </w:r>
          </w:p>
        </w:tc>
      </w:tr>
      <w:tr>
        <w:trPr>
          <w:trHeight w:val="412" w:hRule="atLeast"/>
        </w:trPr>
        <w:tc>
          <w:tcPr>
            <w:tcW w:w="3226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Total de horas necesarias</w:t>
            </w:r>
          </w:p>
        </w:tc>
        <w:tc>
          <w:tcPr>
            <w:tcW w:w="598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szCs w:val="22"/>
                <w:lang w:val="es-EC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 xml:space="preserve">10 </w:t>
            </w:r>
            <w:r>
              <w:rPr>
                <w:rFonts w:cs="Arial" w:ascii="Arial" w:hAnsi="Arial"/>
                <w:sz w:val="22"/>
                <w:szCs w:val="22"/>
                <w:lang w:val="es-EC"/>
              </w:rPr>
              <w:t>MINUTOS</w:t>
            </w:r>
          </w:p>
        </w:tc>
      </w:tr>
      <w:tr>
        <w:trPr>
          <w:trHeight w:val="412" w:hRule="atLeast"/>
        </w:trPr>
        <w:tc>
          <w:tcPr>
            <w:tcW w:w="3226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2"/>
                <w:szCs w:val="22"/>
                <w:lang w:val="es-EC"/>
              </w:rPr>
              <w:t>No. De días</w:t>
            </w:r>
          </w:p>
        </w:tc>
        <w:tc>
          <w:tcPr>
            <w:tcW w:w="598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  <w:lang w:val="es-EC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Pasos previos a la Implantación del Cambio</w:t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6"/>
        </w:rPr>
      </w:pPr>
      <w:r>
        <w:rPr>
          <w:rFonts w:cs="Arial" w:ascii="Arial" w:hAnsi="Arial"/>
          <w:b/>
          <w:sz w:val="6"/>
        </w:rPr>
      </w:r>
    </w:p>
    <w:tbl>
      <w:tblPr>
        <w:tblStyle w:val="Tablaconcuadrcula"/>
        <w:tblW w:w="874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3"/>
        <w:gridCol w:w="1238"/>
        <w:gridCol w:w="3401"/>
        <w:gridCol w:w="1133"/>
        <w:gridCol w:w="2129"/>
      </w:tblGrid>
      <w:tr>
        <w:trPr/>
        <w:tc>
          <w:tcPr>
            <w:tcW w:w="84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238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 xml:space="preserve">Grupo 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Ejecutor</w:t>
            </w:r>
          </w:p>
        </w:tc>
        <w:tc>
          <w:tcPr>
            <w:tcW w:w="3401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Descripción del cambio</w:t>
            </w:r>
          </w:p>
        </w:tc>
        <w:tc>
          <w:tcPr>
            <w:tcW w:w="113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Tiempo de ejecución (minutos)</w:t>
            </w:r>
          </w:p>
        </w:tc>
        <w:tc>
          <w:tcPr>
            <w:tcW w:w="2129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Responsable</w:t>
            </w:r>
          </w:p>
        </w:tc>
      </w:tr>
      <w:tr>
        <w:trPr>
          <w:trHeight w:val="420" w:hRule="atLeast"/>
        </w:trPr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1</w:t>
            </w:r>
          </w:p>
        </w:tc>
        <w:tc>
          <w:tcPr>
            <w:tcW w:w="1238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APLICATIVO</w:t>
            </w:r>
          </w:p>
        </w:tc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szCs w:val="22"/>
                <w:lang w:val="es-EC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Sacar respaldos de l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a carpeta B:\App29\release\WebCanalElectronico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szCs w:val="22"/>
                <w:lang w:val="es-EC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10M</w:t>
            </w:r>
          </w:p>
        </w:tc>
        <w:tc>
          <w:tcPr>
            <w:tcW w:w="2129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szCs w:val="22"/>
                <w:lang w:val="es-EC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Xavier Alban</w:t>
            </w:r>
          </w:p>
        </w:tc>
      </w:tr>
    </w:tbl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Implantación del Cambio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6"/>
        </w:rPr>
      </w:pPr>
      <w:r>
        <w:rPr>
          <w:rFonts w:cs="Arial" w:ascii="Arial" w:hAnsi="Arial"/>
          <w:sz w:val="6"/>
        </w:rPr>
      </w:r>
    </w:p>
    <w:tbl>
      <w:tblPr>
        <w:tblStyle w:val="Tablaconcuadrcula"/>
        <w:tblW w:w="874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3"/>
        <w:gridCol w:w="1238"/>
        <w:gridCol w:w="3401"/>
        <w:gridCol w:w="1133"/>
        <w:gridCol w:w="2129"/>
      </w:tblGrid>
      <w:tr>
        <w:trPr/>
        <w:tc>
          <w:tcPr>
            <w:tcW w:w="84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238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 xml:space="preserve">Grupo 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Ejecutor</w:t>
            </w:r>
          </w:p>
        </w:tc>
        <w:tc>
          <w:tcPr>
            <w:tcW w:w="3401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Descripción del cambio</w:t>
            </w:r>
          </w:p>
        </w:tc>
        <w:tc>
          <w:tcPr>
            <w:tcW w:w="113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Tiempo de ejecución (minutos)</w:t>
            </w:r>
          </w:p>
        </w:tc>
        <w:tc>
          <w:tcPr>
            <w:tcW w:w="2129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Responsable</w:t>
            </w:r>
          </w:p>
        </w:tc>
      </w:tr>
      <w:tr>
        <w:trPr>
          <w:trHeight w:val="420" w:hRule="atLeast"/>
        </w:trPr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1</w:t>
            </w:r>
          </w:p>
        </w:tc>
        <w:tc>
          <w:tcPr>
            <w:tcW w:w="1238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APLICATIVO</w:t>
            </w:r>
          </w:p>
        </w:tc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szCs w:val="22"/>
                <w:lang w:val="es-EC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Colocar la nueva Carpeta Canal Electronico entregada a Xavier Alban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spacing w:lineRule="auto" w:line="259" w:before="0" w:after="160"/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Cs w:val="22"/>
                <w:lang w:val="es-EC"/>
              </w:rPr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spacing w:lineRule="auto" w:line="259" w:before="0" w:after="160"/>
              <w:ind w:left="0" w:hanging="0"/>
              <w:jc w:val="both"/>
              <w:rPr>
                <w:szCs w:val="22"/>
                <w:lang w:val="es-EC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s-EC"/>
              </w:rPr>
              <w:t>Ejecutar comando iisreset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10M</w:t>
            </w:r>
          </w:p>
        </w:tc>
        <w:tc>
          <w:tcPr>
            <w:tcW w:w="2129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szCs w:val="22"/>
                <w:lang w:val="es-EC"/>
              </w:rPr>
            </w:pPr>
            <w:bookmarkStart w:id="1" w:name="__DdeLink__338_4023338766"/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Xavier Alban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szCs w:val="22"/>
                <w:lang w:val="es-EC"/>
              </w:rPr>
            </w:pPr>
            <w:bookmarkStart w:id="2" w:name="__DdeLink__338_4023338766"/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Francisco Guaman</w:t>
            </w:r>
            <w:bookmarkEnd w:id="2"/>
          </w:p>
        </w:tc>
      </w:tr>
    </w:tbl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Rollback de la Implementación del cambio</w:t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6"/>
        </w:rPr>
      </w:pPr>
      <w:r>
        <w:rPr>
          <w:rFonts w:cs="Arial" w:ascii="Arial" w:hAnsi="Arial"/>
          <w:sz w:val="6"/>
        </w:rPr>
      </w:r>
    </w:p>
    <w:tbl>
      <w:tblPr>
        <w:tblStyle w:val="Tablaconcuadrcula"/>
        <w:tblW w:w="874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3"/>
        <w:gridCol w:w="1238"/>
        <w:gridCol w:w="3401"/>
        <w:gridCol w:w="1133"/>
        <w:gridCol w:w="2129"/>
      </w:tblGrid>
      <w:tr>
        <w:trPr/>
        <w:tc>
          <w:tcPr>
            <w:tcW w:w="84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238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 xml:space="preserve">Grupo 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Ejecutor</w:t>
            </w:r>
          </w:p>
        </w:tc>
        <w:tc>
          <w:tcPr>
            <w:tcW w:w="3401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Descripción del cambio</w:t>
            </w:r>
          </w:p>
        </w:tc>
        <w:tc>
          <w:tcPr>
            <w:tcW w:w="113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Tiempo de ejecución</w:t>
            </w:r>
          </w:p>
        </w:tc>
        <w:tc>
          <w:tcPr>
            <w:tcW w:w="2129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Responsable</w:t>
            </w:r>
          </w:p>
        </w:tc>
      </w:tr>
      <w:tr>
        <w:trPr>
          <w:trHeight w:val="420" w:hRule="atLeast"/>
        </w:trPr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1</w:t>
            </w:r>
          </w:p>
        </w:tc>
        <w:tc>
          <w:tcPr>
            <w:tcW w:w="1238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APLICATIVO</w:t>
            </w:r>
          </w:p>
        </w:tc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szCs w:val="22"/>
                <w:lang w:val="es-EC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 xml:space="preserve">Remplazar </w:t>
            </w: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 xml:space="preserve">la carpeta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WebCanalElectronico con el respaldo generado anteriormente.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10m</w:t>
            </w:r>
          </w:p>
        </w:tc>
        <w:tc>
          <w:tcPr>
            <w:tcW w:w="2129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szCs w:val="22"/>
                <w:lang w:val="es-EC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Xavier Alban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szCs w:val="22"/>
                <w:lang w:val="es-EC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2"/>
                <w:lang w:val="es-EC"/>
              </w:rPr>
              <w:t>Francisco Guaman</w:t>
            </w:r>
          </w:p>
        </w:tc>
      </w:tr>
    </w:tbl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Plan de contingencia</w:t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6"/>
        </w:rPr>
      </w:pPr>
      <w:r>
        <w:rPr>
          <w:rFonts w:cs="Arial" w:ascii="Arial" w:hAnsi="Arial"/>
          <w:b/>
          <w:sz w:val="6"/>
        </w:rPr>
      </w:r>
    </w:p>
    <w:tbl>
      <w:tblPr>
        <w:tblStyle w:val="Tablaconcuadrcula"/>
        <w:tblW w:w="874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3"/>
        <w:gridCol w:w="1017"/>
        <w:gridCol w:w="3623"/>
        <w:gridCol w:w="1133"/>
        <w:gridCol w:w="2128"/>
      </w:tblGrid>
      <w:tr>
        <w:trPr/>
        <w:tc>
          <w:tcPr>
            <w:tcW w:w="84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017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 xml:space="preserve">Grupo </w:t>
            </w:r>
          </w:p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Ejecutor</w:t>
            </w:r>
          </w:p>
        </w:tc>
        <w:tc>
          <w:tcPr>
            <w:tcW w:w="362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Descripción del cambio</w:t>
            </w:r>
          </w:p>
        </w:tc>
        <w:tc>
          <w:tcPr>
            <w:tcW w:w="113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Tiempo de ejecución</w:t>
            </w:r>
          </w:p>
        </w:tc>
        <w:tc>
          <w:tcPr>
            <w:tcW w:w="2128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>Responsable</w:t>
            </w:r>
          </w:p>
        </w:tc>
      </w:tr>
      <w:tr>
        <w:trPr>
          <w:trHeight w:val="420" w:hRule="atLeast"/>
        </w:trPr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N/A</w:t>
            </w:r>
          </w:p>
        </w:tc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N/A</w:t>
            </w:r>
          </w:p>
        </w:tc>
        <w:tc>
          <w:tcPr>
            <w:tcW w:w="362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N/A</w:t>
            </w:r>
            <w:bookmarkStart w:id="3" w:name="_GoBack"/>
            <w:bookmarkEnd w:id="3"/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N/A</w:t>
            </w:r>
          </w:p>
        </w:tc>
        <w:tc>
          <w:tcPr>
            <w:tcW w:w="2128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2"/>
                <w:lang w:val="es-EC"/>
              </w:rPr>
              <w:t>N/A</w:t>
            </w:r>
          </w:p>
        </w:tc>
      </w:tr>
    </w:tbl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Tiempo Fuera de servicio</w:t>
      </w:r>
    </w:p>
    <w:p>
      <w:pPr>
        <w:pStyle w:val="ListParagraph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6"/>
        </w:rPr>
      </w:pPr>
      <w:r>
        <w:rPr>
          <w:rFonts w:cs="Arial" w:ascii="Arial" w:hAnsi="Arial"/>
          <w:sz w:val="6"/>
        </w:rPr>
      </w:r>
    </w:p>
    <w:tbl>
      <w:tblPr>
        <w:tblStyle w:val="Tablaconcuadrcula"/>
        <w:tblW w:w="364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2"/>
        <w:gridCol w:w="1418"/>
      </w:tblGrid>
      <w:tr>
        <w:trPr/>
        <w:tc>
          <w:tcPr>
            <w:tcW w:w="2222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tabs>
                <w:tab w:val="clear" w:pos="708"/>
                <w:tab w:val="left" w:pos="2552" w:leader="none"/>
              </w:tabs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2"/>
                <w:lang w:val="es-EC"/>
              </w:rPr>
              <w:t>Aplicación</w:t>
            </w:r>
          </w:p>
        </w:tc>
        <w:tc>
          <w:tcPr>
            <w:tcW w:w="1418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18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18"/>
                <w:szCs w:val="22"/>
                <w:lang w:val="es-EC"/>
              </w:rPr>
              <w:t xml:space="preserve">Tiempo en minutos </w:t>
            </w:r>
          </w:p>
        </w:tc>
      </w:tr>
      <w:tr>
        <w:trPr>
          <w:trHeight w:val="420" w:hRule="atLeast"/>
        </w:trPr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2"/>
                <w:lang w:val="es-EC"/>
              </w:rPr>
            </w:pPr>
            <w:r>
              <w:rPr>
                <w:rFonts w:cs="Calibri" w:cstheme="minorHAnsi" w:ascii="Calibri" w:hAnsi="Calibri"/>
                <w:sz w:val="20"/>
                <w:szCs w:val="22"/>
                <w:lang w:val="es-EC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2"/>
                <w:lang w:val="es-EC"/>
              </w:rPr>
            </w:pPr>
            <w:r>
              <w:rPr>
                <w:rFonts w:cs="Calibri" w:cstheme="minorHAnsi" w:ascii="Calibri" w:hAnsi="Calibri"/>
                <w:sz w:val="20"/>
                <w:szCs w:val="22"/>
                <w:lang w:val="es-EC"/>
              </w:rPr>
            </w:r>
          </w:p>
        </w:tc>
      </w:tr>
      <w:tr>
        <w:trPr>
          <w:trHeight w:val="426" w:hRule="atLeast"/>
        </w:trPr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2"/>
                <w:lang w:val="es-EC"/>
              </w:rPr>
            </w:pPr>
            <w:r>
              <w:rPr>
                <w:rFonts w:cs="Calibri" w:cstheme="minorHAnsi" w:ascii="Calibri" w:hAnsi="Calibri"/>
                <w:sz w:val="20"/>
                <w:szCs w:val="22"/>
                <w:lang w:val="es-EC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clear" w:pos="708"/>
                <w:tab w:val="left" w:pos="2552" w:leader="none"/>
              </w:tabs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2"/>
                <w:lang w:val="es-EC"/>
              </w:rPr>
            </w:pPr>
            <w:r>
              <w:rPr>
                <w:rFonts w:cs="Calibri" w:cstheme="minorHAnsi" w:ascii="Calibri" w:hAnsi="Calibri"/>
                <w:sz w:val="20"/>
                <w:szCs w:val="22"/>
                <w:lang w:val="es-EC"/>
              </w:rPr>
            </w:r>
          </w:p>
        </w:tc>
      </w:tr>
    </w:tbl>
    <w:p>
      <w:pPr>
        <w:pStyle w:val="Normal"/>
        <w:tabs>
          <w:tab w:val="clear" w:pos="708"/>
          <w:tab w:val="left" w:pos="2552" w:leader="none"/>
        </w:tabs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2693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Fixedsys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Sans Unicode">
    <w:charset w:val="00"/>
    <w:family w:val="roman"/>
    <w:pitch w:val="variable"/>
  </w:font>
  <w:font w:name="Book Antiqu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Futura Hv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ab/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/>
      <w:t xml:space="preserve"> de </w:t>
    </w:r>
    <w:r>
      <w:rPr>
        <w:b/>
        <w:bCs/>
      </w:rPr>
      <w:fldChar w:fldCharType="begin"/>
    </w:r>
    <w:r>
      <w:rPr>
        <w:b/>
        <w:bCs/>
      </w:rPr>
      <w:instrText> NUMPAGES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460"/>
      <w:gridCol w:w="4460"/>
    </w:tblGrid>
    <w:tr>
      <w:trPr/>
      <w:tc>
        <w:tcPr>
          <w:tcW w:w="4460" w:type="dxa"/>
          <w:tcBorders/>
          <w:shd w:color="auto" w:fill="auto" w:val="clear"/>
        </w:tcPr>
        <w:p>
          <w:pPr>
            <w:pStyle w:val="Cabecera"/>
            <w:rPr/>
          </w:pPr>
          <w:r>
            <w:rPr/>
            <w:drawing>
              <wp:inline distT="0" distB="0" distL="0" distR="0">
                <wp:extent cx="1497330" cy="744220"/>
                <wp:effectExtent l="0" t="0" r="0" b="0"/>
                <wp:docPr id="1" name="Imagen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0" w:type="dxa"/>
          <w:tcBorders/>
          <w:shd w:color="auto" w:fill="auto" w:val="clear"/>
        </w:tcPr>
        <w:p>
          <w:pPr>
            <w:pStyle w:val="Cabecera"/>
            <w:jc w:val="right"/>
            <w:rPr>
              <w:rFonts w:ascii="Arial" w:hAnsi="Arial"/>
              <w:b/>
              <w:b/>
              <w:color w:val="8B2332"/>
              <w:sz w:val="16"/>
              <w:szCs w:val="16"/>
              <w:lang w:val="es-EC"/>
            </w:rPr>
          </w:pPr>
          <w:r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>
          <w:pPr>
            <w:pStyle w:val="Cabecera"/>
            <w:jc w:val="right"/>
            <w:rPr>
              <w:rFonts w:ascii="Arial" w:hAnsi="Arial"/>
              <w:b/>
              <w:b/>
              <w:color w:val="8B2332"/>
              <w:sz w:val="16"/>
              <w:szCs w:val="16"/>
            </w:rPr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>
          <w:pPr>
            <w:pStyle w:val="Cabecera"/>
            <w:jc w:val="right"/>
            <w:rPr/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Body Text 3" w:uiPriority="0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e6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 w:val="true"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link w:val="Ttulo"/>
    <w:qFormat/>
    <w:rsid w:val="0023211d"/>
    <w:rPr>
      <w:rFonts w:ascii="Fixedsys" w:hAnsi="Fixedsys" w:eastAsia="Times New Roman" w:cs="Times New Roman"/>
      <w:b/>
      <w:sz w:val="34"/>
      <w:szCs w:val="20"/>
      <w:lang w:val="es-EC" w:eastAsia="es-ES"/>
    </w:rPr>
  </w:style>
  <w:style w:type="character" w:styleId="Textoindependiente3Car" w:customStyle="1">
    <w:name w:val="Texto independiente 3 Car"/>
    <w:link w:val="Textoindependiente3"/>
    <w:qFormat/>
    <w:rsid w:val="0023211d"/>
    <w:rPr>
      <w:rFonts w:ascii="Times New Roman" w:hAnsi="Times New Roman" w:eastAsia="Times New Roman" w:cs="Times New Roman"/>
      <w:sz w:val="16"/>
      <w:szCs w:val="16"/>
      <w:lang w:eastAsia="es-ES"/>
    </w:rPr>
  </w:style>
  <w:style w:type="character" w:styleId="Appleconvertedspace" w:customStyle="1">
    <w:name w:val="apple-converted-space"/>
    <w:qFormat/>
    <w:rsid w:val="00515285"/>
    <w:rPr/>
  </w:style>
  <w:style w:type="character" w:styleId="EncabezadoCar" w:customStyle="1">
    <w:name w:val="Encabezado Car"/>
    <w:link w:val="Encabezado"/>
    <w:qFormat/>
    <w:rsid w:val="00857319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link w:val="Piedepgina"/>
    <w:uiPriority w:val="99"/>
    <w:qFormat/>
    <w:rsid w:val="00857319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Ttulo1Car" w:customStyle="1">
    <w:name w:val="Título 1 Car"/>
    <w:link w:val="Ttulo1"/>
    <w:qFormat/>
    <w:rsid w:val="00895855"/>
    <w:rPr>
      <w:rFonts w:ascii="Arial" w:hAnsi="Arial" w:eastAsia="Times New Roman"/>
      <w:b/>
      <w:sz w:val="22"/>
      <w:lang w:val="es-ES" w:eastAsia="es-ES"/>
    </w:rPr>
  </w:style>
  <w:style w:type="character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styleId="HTMLconformatoprevioCar" w:customStyle="1">
    <w:name w:val="HTML con formato previo Car"/>
    <w:link w:val="HTMLconformatoprevio"/>
    <w:uiPriority w:val="99"/>
    <w:semiHidden/>
    <w:qFormat/>
    <w:rsid w:val="00336a5d"/>
    <w:rPr>
      <w:rFonts w:ascii="Courier New" w:hAnsi="Courier New" w:eastAsia="Times New Roman" w:cs="Courier New"/>
    </w:rPr>
  </w:style>
  <w:style w:type="character" w:styleId="PrrafodelistaCar" w:customStyle="1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styleId="TextocomentarioCar" w:customStyle="1">
    <w:name w:val="Texto comentario Car"/>
    <w:link w:val="Textocomentario"/>
    <w:uiPriority w:val="99"/>
    <w:semiHidden/>
    <w:qFormat/>
    <w:rsid w:val="004f3182"/>
    <w:rPr>
      <w:rFonts w:ascii="Times New Roman" w:hAnsi="Times New Roman" w:eastAsia="WenQuanYi Micro Hei"/>
      <w:kern w:val="2"/>
      <w:lang w:val="es-ES_tradnl"/>
    </w:rPr>
  </w:style>
  <w:style w:type="character" w:styleId="TextocomentarioCar1" w:customStyle="1">
    <w:name w:val="Texto comentario Car1"/>
    <w:uiPriority w:val="99"/>
    <w:semiHidden/>
    <w:qFormat/>
    <w:rsid w:val="004f3182"/>
    <w:rPr>
      <w:rFonts w:ascii="Times New Roman" w:hAnsi="Times New Roman" w:eastAsia="Times New Roman"/>
      <w:lang w:val="es-ES" w:eastAsia="es-ES"/>
    </w:rPr>
  </w:style>
  <w:style w:type="character" w:styleId="TextodegloboCar" w:customStyle="1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styleId="TextodegloboCar1" w:customStyle="1">
    <w:name w:val="Texto de globo Car1"/>
    <w:uiPriority w:val="99"/>
    <w:semiHidden/>
    <w:qFormat/>
    <w:rsid w:val="004f3182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0479a"/>
    <w:rPr>
      <w:color w:val="808080"/>
      <w:shd w:fill="E6E6E6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25d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 w:eastAsia="es-ES"/>
    </w:rPr>
  </w:style>
  <w:style w:type="character" w:styleId="CierreCar" w:customStyle="1">
    <w:name w:val="Cierre Car"/>
    <w:basedOn w:val="DefaultParagraphFont"/>
    <w:link w:val="Cierre"/>
    <w:uiPriority w:val="99"/>
    <w:qFormat/>
    <w:rsid w:val="00825d4c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FirmaCar" w:customStyle="1">
    <w:name w:val="Firma Car"/>
    <w:basedOn w:val="DefaultParagraphFont"/>
    <w:link w:val="Firma"/>
    <w:uiPriority w:val="99"/>
    <w:qFormat/>
    <w:rsid w:val="00825d4c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825d4c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3c1a66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3c1a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825d4c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825d4c"/>
    <w:pPr>
      <w:spacing w:before="0" w:after="0"/>
      <w:ind w:left="283" w:hanging="283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BodyText3">
    <w:name w:val="Body Text 3"/>
    <w:basedOn w:val="Normal"/>
    <w:link w:val="Textoindependiente3Car"/>
    <w:qFormat/>
    <w:rsid w:val="0023211d"/>
    <w:pPr>
      <w:spacing w:before="0" w:after="120"/>
    </w:pPr>
    <w:rPr>
      <w:sz w:val="16"/>
      <w:szCs w:val="16"/>
    </w:rPr>
  </w:style>
  <w:style w:type="paragraph" w:styleId="Estilo" w:customStyle="1">
    <w:name w:val="Estilo"/>
    <w:qFormat/>
    <w:rsid w:val="0023211d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Default" w:customStyle="1">
    <w:name w:val="Default"/>
    <w:qFormat/>
    <w:rsid w:val="00587610"/>
    <w:pPr>
      <w:widowControl/>
      <w:bidi w:val="0"/>
      <w:jc w:val="left"/>
    </w:pPr>
    <w:rPr>
      <w:rFonts w:ascii="Lucida Sans Unicode" w:hAnsi="Lucida Sans Unicode" w:cs="Lucida Sans Unicode" w:eastAsia="Calibri"/>
      <w:color w:val="000000"/>
      <w:kern w:val="0"/>
      <w:sz w:val="24"/>
      <w:szCs w:val="24"/>
      <w:lang w:val="es-EC" w:eastAsia="es-EC" w:bidi="ar-SA"/>
    </w:rPr>
  </w:style>
  <w:style w:type="paragraph" w:styleId="ListParagraph">
    <w:name w:val="List Paragraph"/>
    <w:basedOn w:val="Normal"/>
    <w:link w:val="PrrafodelistaCar"/>
    <w:uiPriority w:val="34"/>
    <w:qFormat/>
    <w:rsid w:val="00460f75"/>
    <w:pPr>
      <w:ind w:left="720" w:hanging="0"/>
    </w:pPr>
    <w:rPr>
      <w:rFonts w:eastAsia="Calibri"/>
      <w:lang w:val="es-EC" w:eastAsia="es-EC"/>
    </w:rPr>
  </w:style>
  <w:style w:type="paragraph" w:styleId="Cabecera">
    <w:name w:val="Header"/>
    <w:basedOn w:val="Normal"/>
    <w:link w:val="EncabezadoCar"/>
    <w:unhideWhenUsed/>
    <w:rsid w:val="0085731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styleId="Xmsonormal" w:customStyle="1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styleId="Sangra3detindependiente1" w:customStyle="1">
    <w:name w:val="Sangría 3 de t. independiente1"/>
    <w:basedOn w:val="Normal"/>
    <w:qFormat/>
    <w:rsid w:val="00f9423e"/>
    <w:pPr>
      <w:widowControl w:val="false"/>
      <w:ind w:left="1418" w:hanging="0"/>
      <w:jc w:val="both"/>
    </w:pPr>
    <w:rPr>
      <w:rFonts w:ascii="Book Antiqua" w:hAnsi="Book Antiqua"/>
      <w:szCs w:val="20"/>
      <w:lang w:val="es-ES_tradnl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styleId="P1" w:customStyle="1">
    <w:name w:val="p1"/>
    <w:basedOn w:val="Normal"/>
    <w:qFormat/>
    <w:rsid w:val="004f3182"/>
    <w:pPr/>
    <w:rPr>
      <w:rFonts w:ascii="Helvetica" w:hAnsi="Helvetica" w:eastAsia="Calibri"/>
      <w:sz w:val="15"/>
      <w:szCs w:val="15"/>
      <w:lang w:val="en-US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f3182"/>
    <w:pPr>
      <w:suppressAutoHyphens w:val="true"/>
      <w:spacing w:lineRule="atLeast" w:line="100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f3182"/>
    <w:pPr/>
    <w:rPr>
      <w:rFonts w:ascii="Segoe UI" w:hAnsi="Segoe UI" w:eastAsia="Calibri" w:cs="Segoe UI"/>
      <w:sz w:val="18"/>
      <w:szCs w:val="18"/>
      <w:lang w:val="en-US" w:eastAsia="en-US"/>
    </w:rPr>
  </w:style>
  <w:style w:type="paragraph" w:styleId="Closing">
    <w:name w:val="Closing"/>
    <w:basedOn w:val="Normal"/>
    <w:link w:val="CierreCar"/>
    <w:uiPriority w:val="99"/>
    <w:unhideWhenUsed/>
    <w:qFormat/>
    <w:rsid w:val="00825d4c"/>
    <w:pPr>
      <w:ind w:left="4252" w:hanging="0"/>
    </w:pPr>
    <w:rPr/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 w:hanging="0"/>
    </w:pPr>
    <w:rPr/>
  </w:style>
  <w:style w:type="paragraph" w:styleId="Firmapuesto" w:customStyle="1">
    <w:name w:val="Firma puesto"/>
    <w:basedOn w:val="Firma"/>
    <w:qFormat/>
    <w:rsid w:val="00825d4c"/>
    <w:pPr/>
    <w:rPr/>
  </w:style>
  <w:style w:type="paragraph" w:styleId="Numberedlist21" w:customStyle="1">
    <w:name w:val="Numbered list 2.1"/>
    <w:basedOn w:val="Ttulo1"/>
    <w:next w:val="Normal"/>
    <w:uiPriority w:val="99"/>
    <w:qFormat/>
    <w:rsid w:val="003c1a66"/>
    <w:pPr>
      <w:tabs>
        <w:tab w:val="clear" w:pos="708"/>
        <w:tab w:val="left" w:pos="720" w:leader="none"/>
      </w:tabs>
      <w:spacing w:before="240" w:after="60"/>
      <w:jc w:val="left"/>
    </w:pPr>
    <w:rPr>
      <w:rFonts w:ascii="Futura Hv" w:hAnsi="Futura Hv" w:cs="Futura Hv"/>
      <w:b w:val="false"/>
      <w:kern w:val="2"/>
      <w:sz w:val="28"/>
      <w:szCs w:val="28"/>
      <w:lang w:val="en-US" w:eastAsia="en-US"/>
    </w:rPr>
  </w:style>
  <w:style w:type="paragraph" w:styleId="Numberedlist22" w:customStyle="1">
    <w:name w:val="Numbered list 2.2"/>
    <w:basedOn w:val="Ttulo2"/>
    <w:next w:val="Normal"/>
    <w:uiPriority w:val="99"/>
    <w:qFormat/>
    <w:rsid w:val="003c1a66"/>
    <w:pPr>
      <w:keepLines w:val="false"/>
      <w:tabs>
        <w:tab w:val="clear" w:pos="708"/>
        <w:tab w:val="left" w:pos="720" w:leader="none"/>
      </w:tabs>
      <w:spacing w:before="240" w:after="60"/>
    </w:pPr>
    <w:rPr>
      <w:rFonts w:ascii="Futura Hv" w:hAnsi="Futura Hv" w:eastAsia="Times New Roman" w:cs="Futura Hv"/>
      <w:color w:val="auto"/>
      <w:sz w:val="24"/>
      <w:szCs w:val="24"/>
      <w:lang w:val="en-US" w:eastAsia="en-US"/>
    </w:rPr>
  </w:style>
  <w:style w:type="paragraph" w:styleId="Numberedlist23" w:customStyle="1">
    <w:name w:val="Numbered list 2.3"/>
    <w:basedOn w:val="Ttulo3"/>
    <w:next w:val="Normal"/>
    <w:uiPriority w:val="99"/>
    <w:qFormat/>
    <w:rsid w:val="003c1a66"/>
    <w:pPr>
      <w:keepLines w:val="false"/>
      <w:tabs>
        <w:tab w:val="clear" w:pos="708"/>
        <w:tab w:val="left" w:pos="1080" w:leader="none"/>
      </w:tabs>
      <w:spacing w:before="240" w:after="60"/>
      <w:ind w:left="2160" w:hanging="180"/>
    </w:pPr>
    <w:rPr>
      <w:rFonts w:ascii="Futura Hv" w:hAnsi="Futura Hv" w:eastAsia="Times New Roman" w:cs="Futura Hv"/>
      <w:b w:val="false"/>
      <w:bCs w:val="false"/>
      <w:color w:val="auto"/>
      <w:sz w:val="22"/>
      <w:szCs w:val="22"/>
      <w:lang w:val="en-US" w:eastAsia="en-US"/>
    </w:rPr>
  </w:style>
  <w:style w:type="paragraph" w:styleId="Numberedlist24" w:customStyle="1">
    <w:name w:val="Numbered list 2.4"/>
    <w:basedOn w:val="Ttulo4"/>
    <w:next w:val="Normal"/>
    <w:uiPriority w:val="99"/>
    <w:qFormat/>
    <w:rsid w:val="003c1a66"/>
    <w:pPr>
      <w:keepLines w:val="false"/>
      <w:tabs>
        <w:tab w:val="clear" w:pos="708"/>
        <w:tab w:val="left" w:pos="1080" w:leader="none"/>
        <w:tab w:val="left" w:pos="1440" w:leader="none"/>
        <w:tab w:val="left" w:pos="1800" w:leader="none"/>
      </w:tabs>
      <w:spacing w:before="240" w:after="60"/>
      <w:ind w:left="2880" w:hanging="0"/>
    </w:pPr>
    <w:rPr>
      <w:rFonts w:ascii="Futura Hv" w:hAnsi="Futura Hv" w:eastAsia="Times New Roman" w:cs="Futura Hv"/>
      <w:b w:val="false"/>
      <w:bCs w:val="false"/>
      <w:i w:val="false"/>
      <w:iCs w:val="false"/>
      <w:color w:val="auto"/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f3182"/>
    <w:rPr>
      <w:lang w:val="es-EC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4833F-C138-4562-900C-60337A5F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LibreOffice/6.2.3.2$Windows_X86_64 LibreOffice_project/aecc05fe267cc68dde00352a451aa867b3b546ac</Application>
  <Pages>4</Pages>
  <Words>268</Words>
  <Characters>1666</Characters>
  <CharactersWithSpaces>1834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2019-09-06T22:18:00Z</dcterms:created>
  <dc:creator>EDUARDO PATRICIO CANDO SALAS</dc:creator>
  <dc:description/>
  <dc:language>es-EC</dc:language>
  <cp:lastModifiedBy/>
  <cp:lastPrinted>2018-11-21T17:25:00Z</cp:lastPrinted>
  <dcterms:modified xsi:type="dcterms:W3CDTF">2019-09-20T16:56:13Z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