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D78B" w14:textId="1EC69500" w:rsidR="00161808" w:rsidRDefault="00161808">
      <w:r w:rsidRPr="00161808">
        <w:drawing>
          <wp:inline distT="0" distB="0" distL="0" distR="0" wp14:anchorId="434EE243" wp14:editId="14996651">
            <wp:extent cx="2800350" cy="657572"/>
            <wp:effectExtent l="0" t="0" r="0" b="9525"/>
            <wp:docPr id="222387740" name="Picture 1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7740" name="Picture 1" descr="A logo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2626" cy="6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58CE" w14:textId="2588955B" w:rsidR="00161808" w:rsidRPr="00161808" w:rsidRDefault="00161808" w:rsidP="00161808">
      <w:pPr>
        <w:pStyle w:val="NoSpacing"/>
        <w:rPr>
          <w:b/>
          <w:bCs/>
          <w:sz w:val="36"/>
          <w:szCs w:val="32"/>
        </w:rPr>
      </w:pPr>
      <w:r w:rsidRPr="00161808">
        <w:rPr>
          <w:b/>
          <w:bCs/>
          <w:sz w:val="36"/>
          <w:szCs w:val="32"/>
        </w:rPr>
        <w:t>Software Requirements</w:t>
      </w:r>
    </w:p>
    <w:p w14:paraId="5B83F54E" w14:textId="1E566A14" w:rsidR="00161808" w:rsidRDefault="0016180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9E357" wp14:editId="75E2F177">
                <wp:simplePos x="0" y="0"/>
                <wp:positionH relativeFrom="column">
                  <wp:posOffset>-518159</wp:posOffset>
                </wp:positionH>
                <wp:positionV relativeFrom="paragraph">
                  <wp:posOffset>118745</wp:posOffset>
                </wp:positionV>
                <wp:extent cx="6477000" cy="28575"/>
                <wp:effectExtent l="0" t="0" r="19050" b="28575"/>
                <wp:wrapNone/>
                <wp:docPr id="10771235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FB9A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8pt,9.35pt" to="469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</w:p>
    <w:p w14:paraId="0A132511" w14:textId="33515805" w:rsidR="00530658" w:rsidRDefault="00530658" w:rsidP="00530658">
      <w:pPr>
        <w:pStyle w:val="Heading1"/>
      </w:pPr>
      <w:r>
        <w:t xml:space="preserve">1. </w:t>
      </w:r>
      <w:r w:rsidRPr="00530658">
        <w:t>Introduction</w:t>
      </w:r>
    </w:p>
    <w:p w14:paraId="1B81AE68" w14:textId="53B821D5" w:rsidR="00530658" w:rsidRPr="00530658" w:rsidRDefault="00530658" w:rsidP="00530658">
      <w:pPr>
        <w:pStyle w:val="Heading2"/>
        <w:rPr>
          <w:lang w:val="en-US"/>
        </w:rPr>
      </w:pPr>
      <w:r w:rsidRPr="00530658">
        <w:rPr>
          <w:lang w:val="en-US"/>
        </w:rPr>
        <w:t xml:space="preserve">1.1 </w:t>
      </w:r>
      <w:r w:rsidRPr="00530658">
        <w:rPr>
          <w:lang w:val="en-US"/>
        </w:rPr>
        <w:t xml:space="preserve">System </w:t>
      </w:r>
      <w:r w:rsidRPr="00530658">
        <w:rPr>
          <w:lang w:val="en-US"/>
        </w:rPr>
        <w:t>Obje</w:t>
      </w:r>
      <w:r w:rsidRPr="00530658">
        <w:rPr>
          <w:lang w:val="en-US"/>
        </w:rPr>
        <w:t>ctives</w:t>
      </w:r>
    </w:p>
    <w:p w14:paraId="516C2246" w14:textId="6337ABD2" w:rsidR="00530658" w:rsidRPr="00530658" w:rsidRDefault="00530658" w:rsidP="00530658">
      <w:pPr>
        <w:pStyle w:val="NoSpacing"/>
        <w:rPr>
          <w:lang w:val="en-US"/>
        </w:rPr>
      </w:pPr>
      <w:r>
        <w:rPr>
          <w:lang w:val="en-US"/>
        </w:rPr>
        <w:tab/>
      </w:r>
      <w:r w:rsidRPr="00530658">
        <w:rPr>
          <w:lang w:val="en-US"/>
        </w:rPr>
        <w:t>The purpose of this document is to define the RPA system requirements for process automation. This document will serve as a basis for the development and implementation of the system.</w:t>
      </w:r>
    </w:p>
    <w:p w14:paraId="3C6BC0C8" w14:textId="5CDFD216" w:rsidR="00530658" w:rsidRPr="00530658" w:rsidRDefault="00530658" w:rsidP="00530658">
      <w:pPr>
        <w:pStyle w:val="Heading2"/>
        <w:rPr>
          <w:lang w:val="en-US"/>
        </w:rPr>
      </w:pPr>
      <w:r w:rsidRPr="00530658">
        <w:rPr>
          <w:lang w:val="en-US"/>
        </w:rPr>
        <w:t xml:space="preserve">1.2 </w:t>
      </w:r>
      <w:r w:rsidRPr="00530658">
        <w:rPr>
          <w:lang w:val="en-US"/>
        </w:rPr>
        <w:t>Scope</w:t>
      </w:r>
    </w:p>
    <w:p w14:paraId="295973EC" w14:textId="1D14C3DE" w:rsidR="00530658" w:rsidRDefault="00530658" w:rsidP="00530658">
      <w:pPr>
        <w:pStyle w:val="NoSpacing"/>
        <w:ind w:firstLine="708"/>
        <w:rPr>
          <w:lang w:val="en-US"/>
        </w:rPr>
      </w:pPr>
      <w:r w:rsidRPr="00530658">
        <w:rPr>
          <w:lang w:val="en-US"/>
        </w:rPr>
        <w:t>The RPA system aims to automate customer-specific processes to improve operational efficiency, reduce human errors and increase productivity.</w:t>
      </w:r>
    </w:p>
    <w:p w14:paraId="7D801B1E" w14:textId="22F27C74" w:rsidR="00530658" w:rsidRPr="001A6A7D" w:rsidRDefault="00530658" w:rsidP="00530658">
      <w:pPr>
        <w:pStyle w:val="Heading1"/>
        <w:rPr>
          <w:lang w:val="en-US"/>
        </w:rPr>
      </w:pPr>
      <w:r w:rsidRPr="001A6A7D">
        <w:rPr>
          <w:lang w:val="en-US"/>
        </w:rPr>
        <w:t>2</w:t>
      </w:r>
      <w:r w:rsidRPr="001A6A7D">
        <w:rPr>
          <w:lang w:val="en-US"/>
        </w:rPr>
        <w:t xml:space="preserve">. </w:t>
      </w:r>
      <w:r w:rsidR="001A6A7D" w:rsidRPr="001A6A7D">
        <w:rPr>
          <w:lang w:val="en-US"/>
        </w:rPr>
        <w:t>Functional Requirements</w:t>
      </w:r>
    </w:p>
    <w:p w14:paraId="67C0F069" w14:textId="720B65EF" w:rsidR="00530658" w:rsidRPr="00530658" w:rsidRDefault="00530658" w:rsidP="00530658">
      <w:pPr>
        <w:pStyle w:val="Heading2"/>
        <w:rPr>
          <w:lang w:val="en-US"/>
        </w:rPr>
      </w:pPr>
      <w:r w:rsidRPr="00530658">
        <w:rPr>
          <w:lang w:val="en-US"/>
        </w:rPr>
        <w:t>2.1 Registration and Authentication</w:t>
      </w:r>
    </w:p>
    <w:p w14:paraId="628EAA4E" w14:textId="187D1BA9" w:rsidR="00530658" w:rsidRPr="00530658" w:rsidRDefault="00530658" w:rsidP="00530658">
      <w:pPr>
        <w:pStyle w:val="NoSpacing"/>
        <w:ind w:firstLine="708"/>
        <w:rPr>
          <w:lang w:val="en-US"/>
        </w:rPr>
      </w:pPr>
      <w:r w:rsidRPr="00530658">
        <w:rPr>
          <w:lang w:val="en-US"/>
        </w:rPr>
        <w:t xml:space="preserve">Users must be authenticated in accordance with the company's security </w:t>
      </w:r>
      <w:proofErr w:type="gramStart"/>
      <w:r w:rsidRPr="00530658">
        <w:rPr>
          <w:lang w:val="en-US"/>
        </w:rPr>
        <w:t>policies,</w:t>
      </w:r>
      <w:proofErr w:type="gramEnd"/>
      <w:r w:rsidRPr="00530658">
        <w:rPr>
          <w:lang w:val="en-US"/>
        </w:rPr>
        <w:t xml:space="preserve"> therefore, the method of authentication is through the </w:t>
      </w:r>
      <w:proofErr w:type="spellStart"/>
      <w:r w:rsidRPr="00530658">
        <w:rPr>
          <w:lang w:val="en-US"/>
        </w:rPr>
        <w:t>TrackTraceRx</w:t>
      </w:r>
      <w:proofErr w:type="spellEnd"/>
      <w:r w:rsidRPr="00530658">
        <w:rPr>
          <w:lang w:val="en-US"/>
        </w:rPr>
        <w:t xml:space="preserve"> API, with a user registered in the Customer Portal, within Staff Management.</w:t>
      </w:r>
    </w:p>
    <w:p w14:paraId="4A4F7615" w14:textId="77777777" w:rsidR="00530658" w:rsidRDefault="00530658" w:rsidP="00530658">
      <w:pPr>
        <w:pStyle w:val="Heading2"/>
      </w:pPr>
      <w:r>
        <w:t xml:space="preserve">2.2 </w:t>
      </w:r>
      <w:r w:rsidRPr="00530658">
        <w:t>Robot Design and Development</w:t>
      </w:r>
    </w:p>
    <w:p w14:paraId="10F32817" w14:textId="5B55B70C" w:rsidR="00530658" w:rsidRDefault="00530658" w:rsidP="00530658">
      <w:pPr>
        <w:pStyle w:val="NoSpacing"/>
        <w:ind w:firstLine="708"/>
        <w:rPr>
          <w:lang w:val="en-US"/>
        </w:rPr>
      </w:pPr>
      <w:r w:rsidRPr="00530658">
        <w:rPr>
          <w:lang w:val="en-US"/>
        </w:rPr>
        <w:t xml:space="preserve">The entire RPA design was developed in Python language, with libraries and resources made available in an </w:t>
      </w:r>
      <w:proofErr w:type="gramStart"/>
      <w:r w:rsidRPr="00530658">
        <w:rPr>
          <w:lang w:val="en-US"/>
        </w:rPr>
        <w:t>open source</w:t>
      </w:r>
      <w:proofErr w:type="gramEnd"/>
      <w:r w:rsidRPr="00530658">
        <w:rPr>
          <w:lang w:val="en-US"/>
        </w:rPr>
        <w:t xml:space="preserve"> manner. We also use Our Portal's APIs and its Graphical Interface to navigate between the different functions of the portal.</w:t>
      </w:r>
    </w:p>
    <w:p w14:paraId="31D175A7" w14:textId="52BBBC99" w:rsidR="00530658" w:rsidRPr="001A6A7D" w:rsidRDefault="00530658" w:rsidP="00530658">
      <w:pPr>
        <w:pStyle w:val="Heading2"/>
        <w:rPr>
          <w:lang w:val="en-US"/>
        </w:rPr>
      </w:pPr>
      <w:r w:rsidRPr="001A6A7D">
        <w:rPr>
          <w:rStyle w:val="Heading2Char"/>
          <w:b/>
          <w:lang w:val="en-US"/>
        </w:rPr>
        <w:t>2.3</w:t>
      </w:r>
      <w:r w:rsidRPr="001A6A7D">
        <w:rPr>
          <w:lang w:val="en-US"/>
        </w:rPr>
        <w:t xml:space="preserve"> </w:t>
      </w:r>
      <w:proofErr w:type="spellStart"/>
      <w:r w:rsidRPr="001A6A7D">
        <w:rPr>
          <w:rStyle w:val="Heading2Char"/>
          <w:b/>
          <w:lang w:val="en-US"/>
        </w:rPr>
        <w:t>Performace</w:t>
      </w:r>
      <w:proofErr w:type="spellEnd"/>
      <w:r w:rsidRPr="001A6A7D">
        <w:rPr>
          <w:rStyle w:val="Heading2Char"/>
          <w:b/>
          <w:lang w:val="en-US"/>
        </w:rPr>
        <w:t xml:space="preserve"> de </w:t>
      </w:r>
      <w:proofErr w:type="spellStart"/>
      <w:r w:rsidRPr="001A6A7D">
        <w:rPr>
          <w:rStyle w:val="Heading2Char"/>
          <w:b/>
          <w:lang w:val="en-US"/>
        </w:rPr>
        <w:t>Automações</w:t>
      </w:r>
      <w:proofErr w:type="spellEnd"/>
    </w:p>
    <w:p w14:paraId="3D76AE51" w14:textId="77777777" w:rsidR="001A6A7D" w:rsidRDefault="001A6A7D" w:rsidP="001A6A7D">
      <w:pPr>
        <w:pStyle w:val="NoSpacing"/>
        <w:ind w:firstLine="708"/>
        <w:rPr>
          <w:lang w:val="en-US"/>
        </w:rPr>
      </w:pPr>
      <w:r w:rsidRPr="001A6A7D">
        <w:rPr>
          <w:lang w:val="en-US"/>
        </w:rPr>
        <w:t>The RPA system allows the processing of an Excel spreadsheet pre-fed by the customer with information about their products to be processed during execution.</w:t>
      </w:r>
    </w:p>
    <w:p w14:paraId="7F3DE526" w14:textId="584DD87A" w:rsidR="00530658" w:rsidRPr="001A6A7D" w:rsidRDefault="00530658" w:rsidP="001A6A7D">
      <w:pPr>
        <w:pStyle w:val="Heading2"/>
        <w:rPr>
          <w:lang w:val="en-US"/>
        </w:rPr>
      </w:pPr>
      <w:r w:rsidRPr="001A6A7D">
        <w:rPr>
          <w:lang w:val="en-US"/>
        </w:rPr>
        <w:t xml:space="preserve">2.4 </w:t>
      </w:r>
      <w:r w:rsidR="001A6A7D" w:rsidRPr="001A6A7D">
        <w:rPr>
          <w:lang w:val="en-US"/>
        </w:rPr>
        <w:t>Monitoring and Reporting</w:t>
      </w:r>
    </w:p>
    <w:p w14:paraId="3C00890B" w14:textId="56C6F22B" w:rsidR="001A6A7D" w:rsidRDefault="003F7900" w:rsidP="003F7900">
      <w:pPr>
        <w:pStyle w:val="NoSpacing"/>
        <w:rPr>
          <w:lang w:val="en-US"/>
        </w:rPr>
      </w:pPr>
      <w:r>
        <w:rPr>
          <w:lang w:val="en-US"/>
        </w:rPr>
        <w:tab/>
      </w:r>
      <w:r w:rsidR="001A6A7D" w:rsidRPr="001A6A7D">
        <w:rPr>
          <w:lang w:val="en-US"/>
        </w:rPr>
        <w:t xml:space="preserve">The system generates performance </w:t>
      </w:r>
      <w:proofErr w:type="gramStart"/>
      <w:r w:rsidR="001A6A7D" w:rsidRPr="001A6A7D">
        <w:rPr>
          <w:lang w:val="en-US"/>
        </w:rPr>
        <w:t>report</w:t>
      </w:r>
      <w:proofErr w:type="gramEnd"/>
      <w:r w:rsidR="001A6A7D" w:rsidRPr="001A6A7D">
        <w:rPr>
          <w:lang w:val="en-US"/>
        </w:rPr>
        <w:t xml:space="preserve"> and prints error results for analysis.</w:t>
      </w:r>
    </w:p>
    <w:p w14:paraId="21A36B05" w14:textId="1A7215D0" w:rsidR="00530658" w:rsidRDefault="00530658" w:rsidP="001A6A7D">
      <w:pPr>
        <w:pStyle w:val="Heading1"/>
      </w:pPr>
      <w:r>
        <w:lastRenderedPageBreak/>
        <w:t xml:space="preserve">3. </w:t>
      </w:r>
      <w:r w:rsidR="001A6A7D" w:rsidRPr="001A6A7D">
        <w:t>Non-Functional Requirements</w:t>
      </w:r>
    </w:p>
    <w:p w14:paraId="154D75E3" w14:textId="55DE2E84" w:rsidR="00530658" w:rsidRDefault="00530658" w:rsidP="001A6A7D">
      <w:pPr>
        <w:pStyle w:val="Heading2"/>
      </w:pPr>
      <w:r>
        <w:t xml:space="preserve">3.1 </w:t>
      </w:r>
      <w:r w:rsidR="001A6A7D" w:rsidRPr="001A6A7D">
        <w:t>Performance</w:t>
      </w:r>
    </w:p>
    <w:p w14:paraId="768C2FA2" w14:textId="589BD2B0" w:rsidR="00530658" w:rsidRDefault="001A6A7D" w:rsidP="001A6A7D">
      <w:pPr>
        <w:pStyle w:val="NoSpacing"/>
        <w:ind w:firstLine="708"/>
      </w:pPr>
      <w:r w:rsidRPr="001A6A7D">
        <w:rPr>
          <w:lang w:val="en-US"/>
        </w:rPr>
        <w:t>The system is capable of handling large volumes of data without significant loss of performance. The response time for executing automations is considerably shorter than human interaction.</w:t>
      </w:r>
    </w:p>
    <w:p w14:paraId="7B0C50FC" w14:textId="40934743" w:rsidR="00530658" w:rsidRPr="001A6A7D" w:rsidRDefault="00530658" w:rsidP="001A6A7D">
      <w:pPr>
        <w:pStyle w:val="Heading1"/>
        <w:rPr>
          <w:lang w:val="en-US"/>
        </w:rPr>
      </w:pPr>
      <w:r w:rsidRPr="001A6A7D">
        <w:rPr>
          <w:lang w:val="en-US"/>
        </w:rPr>
        <w:t xml:space="preserve">4. </w:t>
      </w:r>
      <w:r w:rsidR="001A6A7D" w:rsidRPr="001A6A7D">
        <w:rPr>
          <w:lang w:val="en-US"/>
        </w:rPr>
        <w:t>Restrictions and Limitations</w:t>
      </w:r>
    </w:p>
    <w:p w14:paraId="57A4249B" w14:textId="4F1D2872" w:rsidR="001A6A7D" w:rsidRDefault="001A6A7D" w:rsidP="001A6A7D">
      <w:pPr>
        <w:pStyle w:val="NoSpacing"/>
        <w:ind w:firstLine="708"/>
        <w:rPr>
          <w:lang w:val="en-US"/>
        </w:rPr>
      </w:pPr>
      <w:r w:rsidRPr="001A6A7D">
        <w:rPr>
          <w:lang w:val="en-US"/>
        </w:rPr>
        <w:t>The RPA system should not be used for tasks that violate the company's ethical or legal policies.</w:t>
      </w:r>
      <w:r>
        <w:rPr>
          <w:lang w:val="en-US"/>
        </w:rPr>
        <w:t xml:space="preserve"> </w:t>
      </w:r>
      <w:r w:rsidRPr="001A6A7D">
        <w:rPr>
          <w:lang w:val="en-US"/>
        </w:rPr>
        <w:t>The automation of critical processes must be carefully reviewed and approved.</w:t>
      </w:r>
    </w:p>
    <w:p w14:paraId="12CDB8FE" w14:textId="508A5F35" w:rsidR="00530658" w:rsidRDefault="00530658" w:rsidP="001A6A7D">
      <w:pPr>
        <w:pStyle w:val="Heading1"/>
      </w:pPr>
      <w:r w:rsidRPr="001A6A7D">
        <w:rPr>
          <w:lang w:val="en-US"/>
        </w:rPr>
        <w:t xml:space="preserve">5. </w:t>
      </w:r>
      <w:r w:rsidR="003F7900" w:rsidRPr="003F7900">
        <w:t>Technical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1A6A7D" w:rsidRPr="001A6A7D" w14:paraId="5DA3C328" w14:textId="77777777" w:rsidTr="003F7900">
        <w:tc>
          <w:tcPr>
            <w:tcW w:w="2972" w:type="dxa"/>
            <w:shd w:val="clear" w:color="auto" w:fill="7F7F7F" w:themeFill="text1" w:themeFillTint="80"/>
          </w:tcPr>
          <w:p w14:paraId="40BBF733" w14:textId="3F91B17D" w:rsidR="001A6A7D" w:rsidRPr="001A6A7D" w:rsidRDefault="001A6A7D" w:rsidP="001A6A7D">
            <w:pPr>
              <w:pStyle w:val="NoSpacing"/>
              <w:rPr>
                <w:color w:val="FFFFFF" w:themeColor="background1"/>
              </w:rPr>
            </w:pPr>
            <w:r w:rsidRPr="001A6A7D">
              <w:rPr>
                <w:color w:val="FFFFFF" w:themeColor="background1"/>
              </w:rPr>
              <w:t>Processor</w:t>
            </w:r>
          </w:p>
        </w:tc>
        <w:tc>
          <w:tcPr>
            <w:tcW w:w="5522" w:type="dxa"/>
          </w:tcPr>
          <w:p w14:paraId="060735B3" w14:textId="2D7B647A" w:rsidR="001A6A7D" w:rsidRPr="001A6A7D" w:rsidRDefault="001A6A7D" w:rsidP="001A6A7D">
            <w:pPr>
              <w:rPr>
                <w:lang w:val="en-US"/>
              </w:rPr>
            </w:pPr>
            <w:r w:rsidRPr="001A6A7D">
              <w:rPr>
                <w:lang w:val="en-US"/>
              </w:rPr>
              <w:t>11th Gen Intel(R) Cor</w:t>
            </w:r>
            <w:r>
              <w:rPr>
                <w:lang w:val="en-US"/>
              </w:rPr>
              <w:t>e i5</w:t>
            </w:r>
          </w:p>
        </w:tc>
      </w:tr>
      <w:tr w:rsidR="001A6A7D" w:rsidRPr="001A6A7D" w14:paraId="45060855" w14:textId="77777777" w:rsidTr="003F7900">
        <w:tc>
          <w:tcPr>
            <w:tcW w:w="2972" w:type="dxa"/>
            <w:shd w:val="clear" w:color="auto" w:fill="7F7F7F" w:themeFill="text1" w:themeFillTint="80"/>
          </w:tcPr>
          <w:p w14:paraId="0B233C40" w14:textId="7474C786" w:rsidR="001A6A7D" w:rsidRDefault="001A6A7D" w:rsidP="001A6A7D">
            <w:pPr>
              <w:pStyle w:val="NoSpacing"/>
              <w:rPr>
                <w:color w:val="FFFFFF" w:themeColor="background1"/>
              </w:rPr>
            </w:pPr>
            <w:r w:rsidRPr="001A6A7D">
              <w:rPr>
                <w:color w:val="FFFFFF" w:themeColor="background1"/>
              </w:rPr>
              <w:t>RAM and Storage</w:t>
            </w:r>
          </w:p>
        </w:tc>
        <w:tc>
          <w:tcPr>
            <w:tcW w:w="5522" w:type="dxa"/>
          </w:tcPr>
          <w:p w14:paraId="61CB0830" w14:textId="645BDAEC" w:rsidR="001A6A7D" w:rsidRPr="001A6A7D" w:rsidRDefault="001A6A7D" w:rsidP="001A6A7D">
            <w:pPr>
              <w:rPr>
                <w:lang w:val="en-US"/>
              </w:rPr>
            </w:pPr>
            <w:r>
              <w:rPr>
                <w:lang w:val="en-US"/>
              </w:rPr>
              <w:t>8GB – 250GB</w:t>
            </w:r>
          </w:p>
        </w:tc>
      </w:tr>
      <w:tr w:rsidR="001A6A7D" w:rsidRPr="001A6A7D" w14:paraId="34CC5502" w14:textId="77777777" w:rsidTr="003F7900">
        <w:tc>
          <w:tcPr>
            <w:tcW w:w="2972" w:type="dxa"/>
            <w:shd w:val="clear" w:color="auto" w:fill="7F7F7F" w:themeFill="text1" w:themeFillTint="80"/>
          </w:tcPr>
          <w:p w14:paraId="051F1164" w14:textId="46CFFA93" w:rsidR="001A6A7D" w:rsidRDefault="001A6A7D" w:rsidP="001A6A7D">
            <w:pPr>
              <w:pStyle w:val="NoSpacing"/>
              <w:rPr>
                <w:color w:val="FFFFFF" w:themeColor="background1"/>
              </w:rPr>
            </w:pPr>
            <w:r w:rsidRPr="001A6A7D">
              <w:rPr>
                <w:color w:val="FFFFFF" w:themeColor="background1"/>
              </w:rPr>
              <w:t xml:space="preserve">Operational </w:t>
            </w:r>
            <w:r>
              <w:rPr>
                <w:color w:val="FFFFFF" w:themeColor="background1"/>
              </w:rPr>
              <w:t>S</w:t>
            </w:r>
            <w:r w:rsidRPr="001A6A7D">
              <w:rPr>
                <w:color w:val="FFFFFF" w:themeColor="background1"/>
              </w:rPr>
              <w:t>ystem</w:t>
            </w:r>
          </w:p>
        </w:tc>
        <w:tc>
          <w:tcPr>
            <w:tcW w:w="5522" w:type="dxa"/>
          </w:tcPr>
          <w:p w14:paraId="13EAE127" w14:textId="57922BE4" w:rsidR="001A6A7D" w:rsidRDefault="001A6A7D" w:rsidP="001A6A7D">
            <w:pPr>
              <w:rPr>
                <w:lang w:val="en-US"/>
              </w:rPr>
            </w:pPr>
            <w:r>
              <w:rPr>
                <w:lang w:val="en-US"/>
              </w:rPr>
              <w:t xml:space="preserve">Windows 11 </w:t>
            </w:r>
          </w:p>
        </w:tc>
      </w:tr>
      <w:tr w:rsidR="001A6A7D" w:rsidRPr="001A6A7D" w14:paraId="18022127" w14:textId="77777777" w:rsidTr="003F7900">
        <w:tc>
          <w:tcPr>
            <w:tcW w:w="2972" w:type="dxa"/>
            <w:shd w:val="clear" w:color="auto" w:fill="7F7F7F" w:themeFill="text1" w:themeFillTint="80"/>
          </w:tcPr>
          <w:p w14:paraId="18B99DA4" w14:textId="1BDA1AC8" w:rsidR="001A6A7D" w:rsidRPr="001A6A7D" w:rsidRDefault="003F7900" w:rsidP="001A6A7D">
            <w:pPr>
              <w:pStyle w:val="NoSpacing"/>
              <w:rPr>
                <w:color w:val="FFFFFF" w:themeColor="background1"/>
              </w:rPr>
            </w:pPr>
            <w:r w:rsidRPr="003F7900">
              <w:rPr>
                <w:color w:val="FFFFFF" w:themeColor="background1"/>
              </w:rPr>
              <w:t xml:space="preserve">Python </w:t>
            </w:r>
            <w:r>
              <w:rPr>
                <w:color w:val="FFFFFF" w:themeColor="background1"/>
              </w:rPr>
              <w:t>V</w:t>
            </w:r>
            <w:r w:rsidRPr="003F7900">
              <w:rPr>
                <w:color w:val="FFFFFF" w:themeColor="background1"/>
              </w:rPr>
              <w:t>ersion</w:t>
            </w:r>
          </w:p>
        </w:tc>
        <w:tc>
          <w:tcPr>
            <w:tcW w:w="5522" w:type="dxa"/>
          </w:tcPr>
          <w:p w14:paraId="23E15EE4" w14:textId="0D8B17EC" w:rsidR="001A6A7D" w:rsidRDefault="003F7900" w:rsidP="001A6A7D">
            <w:pPr>
              <w:rPr>
                <w:lang w:val="en-US"/>
              </w:rPr>
            </w:pPr>
            <w:r>
              <w:rPr>
                <w:lang w:val="en-US"/>
              </w:rPr>
              <w:t>Python-3.12-amd64</w:t>
            </w:r>
          </w:p>
        </w:tc>
      </w:tr>
      <w:tr w:rsidR="003F7900" w:rsidRPr="001A6A7D" w14:paraId="7D8BB58A" w14:textId="77777777" w:rsidTr="003F7900">
        <w:tc>
          <w:tcPr>
            <w:tcW w:w="2972" w:type="dxa"/>
            <w:shd w:val="clear" w:color="auto" w:fill="7F7F7F" w:themeFill="text1" w:themeFillTint="80"/>
          </w:tcPr>
          <w:p w14:paraId="20D19359" w14:textId="51033B22" w:rsidR="003F7900" w:rsidRPr="003F7900" w:rsidRDefault="003F7900" w:rsidP="001A6A7D">
            <w:pPr>
              <w:pStyle w:val="NoSpacing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Chorme Version</w:t>
            </w:r>
          </w:p>
        </w:tc>
        <w:tc>
          <w:tcPr>
            <w:tcW w:w="5522" w:type="dxa"/>
          </w:tcPr>
          <w:p w14:paraId="230E7ADA" w14:textId="22645B9D" w:rsidR="003F7900" w:rsidRDefault="003F7900" w:rsidP="001A6A7D">
            <w:pPr>
              <w:rPr>
                <w:lang w:val="en-US"/>
              </w:rPr>
            </w:pPr>
            <w:r>
              <w:rPr>
                <w:lang w:val="en-US"/>
              </w:rPr>
              <w:t>Chrome-120.0 64bits</w:t>
            </w:r>
          </w:p>
        </w:tc>
      </w:tr>
      <w:tr w:rsidR="003F7900" w:rsidRPr="001A6A7D" w14:paraId="5C4D5BA5" w14:textId="77777777" w:rsidTr="003F7900">
        <w:tc>
          <w:tcPr>
            <w:tcW w:w="2972" w:type="dxa"/>
            <w:shd w:val="clear" w:color="auto" w:fill="7F7F7F" w:themeFill="text1" w:themeFillTint="80"/>
          </w:tcPr>
          <w:p w14:paraId="687F895D" w14:textId="4A62DD98" w:rsidR="003F7900" w:rsidRDefault="003F7900" w:rsidP="001A6A7D">
            <w:pPr>
              <w:pStyle w:val="NoSpacing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WebDriver Version</w:t>
            </w:r>
          </w:p>
        </w:tc>
        <w:tc>
          <w:tcPr>
            <w:tcW w:w="5522" w:type="dxa"/>
          </w:tcPr>
          <w:p w14:paraId="7FC5A4B9" w14:textId="7C077E04" w:rsidR="003F7900" w:rsidRDefault="003F7900" w:rsidP="001A6A7D">
            <w:pPr>
              <w:rPr>
                <w:lang w:val="en-US"/>
              </w:rPr>
            </w:pPr>
            <w:r w:rsidRPr="003F7900">
              <w:rPr>
                <w:lang w:val="en-US"/>
              </w:rPr>
              <w:t>Compatible with Current Chrome Version</w:t>
            </w:r>
          </w:p>
        </w:tc>
      </w:tr>
    </w:tbl>
    <w:p w14:paraId="75A9FB39" w14:textId="3992C9F9" w:rsidR="00530658" w:rsidRPr="003F7900" w:rsidRDefault="00530658" w:rsidP="001A6A7D">
      <w:pPr>
        <w:pStyle w:val="Heading1"/>
        <w:rPr>
          <w:lang w:val="en-US"/>
        </w:rPr>
      </w:pPr>
      <w:r w:rsidRPr="003F7900">
        <w:rPr>
          <w:lang w:val="en-US"/>
        </w:rPr>
        <w:t xml:space="preserve">6. </w:t>
      </w:r>
      <w:r w:rsidR="003F7900" w:rsidRPr="003F7900">
        <w:rPr>
          <w:lang w:val="en-US"/>
        </w:rPr>
        <w:t>Approval</w:t>
      </w:r>
    </w:p>
    <w:p w14:paraId="16E4DA66" w14:textId="57544424" w:rsidR="00530658" w:rsidRPr="003F7900" w:rsidRDefault="003F7900" w:rsidP="00530658">
      <w:pPr>
        <w:tabs>
          <w:tab w:val="left" w:pos="6195"/>
        </w:tabs>
        <w:rPr>
          <w:lang w:val="en-US"/>
        </w:rPr>
      </w:pPr>
      <w:r w:rsidRPr="003F7900">
        <w:rPr>
          <w:lang w:val="en-US"/>
        </w:rPr>
        <w:t>This RPA system requirements document has been reviewed and approved by:</w:t>
      </w:r>
    </w:p>
    <w:p w14:paraId="09961A8A" w14:textId="3B9B6F1C" w:rsidR="003F7900" w:rsidRDefault="003F7900" w:rsidP="00530658">
      <w:pPr>
        <w:tabs>
          <w:tab w:val="left" w:pos="6195"/>
        </w:tabs>
      </w:pPr>
      <w:r>
        <w:pict w14:anchorId="27BD90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Microsoft Office Signature Line..." style="width:192pt;height:96pt">
            <v:imagedata r:id="rId5" o:title=""/>
            <o:lock v:ext="edit" ungrouping="t" rotation="t" cropping="t" verticies="t" text="t" grouping="t"/>
            <o:signatureline v:ext="edit" id="{34CDFEAF-8CBA-461A-8650-FBC5115D0CCF}" provid="{00000000-0000-0000-0000-000000000000}" o:suggestedsigner="Victor Bacacicci" o:suggestedsigner2="Software Engineer and IT Supervisor" issignatureline="t"/>
          </v:shape>
        </w:pict>
      </w:r>
    </w:p>
    <w:p w14:paraId="27AE653E" w14:textId="686ED06A" w:rsidR="003F7900" w:rsidRDefault="003F7900" w:rsidP="00530658">
      <w:pPr>
        <w:tabs>
          <w:tab w:val="left" w:pos="6195"/>
        </w:tabs>
      </w:pPr>
      <w:r>
        <w:pict w14:anchorId="7E3E6AFD">
          <v:shape id="_x0000_i1028" type="#_x0000_t75" alt="Microsoft Office Signature Line..." style="width:192pt;height:96pt">
            <v:imagedata r:id="rId6" o:title=""/>
            <o:lock v:ext="edit" ungrouping="t" rotation="t" cropping="t" verticies="t" text="t" grouping="t"/>
            <o:signatureline v:ext="edit" id="{215363AF-4A4F-4480-8C7C-80AA5EC2B02E}" provid="{00000000-0000-0000-0000-000000000000}" o:suggestedsigner="Sergio Matsuki" o:suggestedsigner2="IT Manager" issignatureline="t"/>
          </v:shape>
        </w:pict>
      </w:r>
    </w:p>
    <w:p w14:paraId="3ADC593B" w14:textId="5502611C" w:rsidR="00530658" w:rsidRPr="00161808" w:rsidRDefault="00530658" w:rsidP="00530658">
      <w:pPr>
        <w:tabs>
          <w:tab w:val="left" w:pos="6195"/>
        </w:tabs>
      </w:pPr>
    </w:p>
    <w:sectPr w:rsidR="00530658" w:rsidRPr="00161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08"/>
    <w:rsid w:val="00161808"/>
    <w:rsid w:val="001A6A7D"/>
    <w:rsid w:val="003F7900"/>
    <w:rsid w:val="0053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D2C54"/>
  <w15:chartTrackingRefBased/>
  <w15:docId w15:val="{6A67E766-A968-4C49-9CB4-9A7CCBA6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5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658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58"/>
    <w:rPr>
      <w:rFonts w:ascii="Arial" w:eastAsiaTheme="majorEastAsia" w:hAnsi="Arial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658"/>
    <w:rPr>
      <w:rFonts w:ascii="Arial" w:eastAsiaTheme="majorEastAsia" w:hAnsi="Aria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8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0658"/>
    <w:pPr>
      <w:spacing w:after="0" w:line="240" w:lineRule="auto"/>
      <w:jc w:val="both"/>
    </w:pPr>
    <w:rPr>
      <w:rFonts w:ascii="Arial" w:hAnsi="Arial"/>
      <w:sz w:val="28"/>
    </w:rPr>
  </w:style>
  <w:style w:type="table" w:styleId="TableGrid">
    <w:name w:val="Table Grid"/>
    <w:basedOn w:val="TableNormal"/>
    <w:uiPriority w:val="39"/>
    <w:rsid w:val="00161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Angelo</dc:creator>
  <cp:keywords/>
  <dc:description/>
  <cp:lastModifiedBy>Victor Angelo</cp:lastModifiedBy>
  <cp:revision>1</cp:revision>
  <dcterms:created xsi:type="dcterms:W3CDTF">2024-01-11T17:45:00Z</dcterms:created>
  <dcterms:modified xsi:type="dcterms:W3CDTF">2024-01-11T18:46:00Z</dcterms:modified>
</cp:coreProperties>
</file>