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800"/>
        <w:jc w:val="center"/>
      </w:pPr>
      <w:r>
        <w:rPr>
          <w:rFonts w:ascii="Times New Roman" w:cs="Times New Roman" w:eastAsia="Times New Roman" w:hAnsi="Times New Roman"/>
          <w:b/>
          <w:bCs/>
          <w:sz w:val="28"/>
          <w:szCs w:val="28"/>
        </w:rPr>
        <w:t xml:space="preserve">A PROJECT REPORT ON</w:t>
      </w:r>
    </w:p>
    <w:p>
      <w:pPr>
        <w:spacing w:after="600"/>
        <w:jc w:val="center"/>
      </w:pPr>
      <w:r>
        <w:rPr>
          <w:rFonts w:ascii="Times New Roman" w:cs="Times New Roman" w:eastAsia="Times New Roman" w:hAnsi="Times New Roman"/>
          <w:b/>
          <w:bCs/>
          <w:color w:val="1E1B4B"/>
          <w:sz w:val="36"/>
          <w:szCs w:val="36"/>
        </w:rPr>
        <w:t xml:space="preserve">CampusConnect: RESTful API &amp; Concurrency-Safe Backend Architecture</w:t>
      </w:r>
    </w:p>
    <w:p>
      <w:pPr>
        <w:spacing w:after="200"/>
        <w:jc w:val="center"/>
      </w:pPr>
      <w:r>
        <w:rPr>
          <w:rFonts w:ascii="Times New Roman" w:cs="Times New Roman" w:eastAsia="Times New Roman" w:hAnsi="Times New Roman"/>
          <w:sz w:val="24"/>
          <w:szCs w:val="24"/>
        </w:rPr>
        <w:t xml:space="preserve">Submitted in partial fulfillment of the requirements for the course of</w:t>
      </w:r>
    </w:p>
    <w:p>
      <w:pPr>
        <w:spacing w:after="800"/>
        <w:jc w:val="center"/>
      </w:pPr>
      <w:r>
        <w:rPr>
          <w:rFonts w:ascii="Times New Roman" w:cs="Times New Roman" w:eastAsia="Times New Roman" w:hAnsi="Times New Roman"/>
          <w:b/>
          <w:bCs/>
          <w:sz w:val="28"/>
          <w:szCs w:val="28"/>
        </w:rPr>
        <w:t xml:space="preserve">BACKEND DEVELOPMENT</w:t>
      </w:r>
    </w:p>
    <w:p>
      <w:pPr>
        <w:spacing w:after="1200"/>
        <w:jc w:val="center"/>
      </w:pPr>
      <w:r>
        <w:rPr>
          <w:rFonts w:ascii="Times New Roman" w:cs="Times New Roman" w:eastAsia="Times New Roman" w:hAnsi="Times New Roman"/>
          <w:sz w:val="24"/>
          <w:szCs w:val="24"/>
        </w:rPr>
        <w:t xml:space="preserve">Submitted by:
</w:t>
      </w:r>
      <w:r>
        <w:rPr>
          <w:rFonts w:ascii="Times New Roman" w:cs="Times New Roman" w:eastAsia="Times New Roman" w:hAnsi="Times New Roman"/>
          <w:b/>
          <w:bCs/>
          <w:sz w:val="28"/>
          <w:szCs w:val="28"/>
        </w:rPr>
        <w:t xml:space="preserve">SHIVAMSH ANIL MENON
</w:t>
      </w:r>
      <w:r>
        <w:rPr>
          <w:rFonts w:ascii="Times New Roman" w:cs="Times New Roman" w:eastAsia="Times New Roman" w:hAnsi="Times New Roman"/>
          <w:sz w:val="22"/>
          <w:szCs w:val="22"/>
        </w:rPr>
        <w:t xml:space="preserve">Registration No: [Student Registration Number]
</w:t>
      </w:r>
      <w:r>
        <w:rPr>
          <w:rFonts w:ascii="Times New Roman" w:cs="Times New Roman" w:eastAsia="Times New Roman" w:hAnsi="Times New Roman"/>
          <w:sz w:val="24"/>
          <w:szCs w:val="24"/>
        </w:rPr>
        <w:t xml:space="preserve">Department of Computer Science &amp; Engineering
[Institution Name / Alliance University]
Academic Year 2025–2026</w:t>
      </w:r>
    </w:p>
    <w:p>
      <w:pPr>
        <w:pageBreakBefore/>
      </w:pPr>
    </w:p>
    <w:p>
      <w:pPr>
        <w:spacing w:after="400" w:before="400"/>
        <w:jc w:val="center"/>
      </w:pPr>
      <w:r>
        <w:rPr>
          <w:rFonts w:ascii="Times New Roman" w:cs="Times New Roman" w:eastAsia="Times New Roman" w:hAnsi="Times New Roman"/>
          <w:b/>
          <w:bCs/>
          <w:sz w:val="32"/>
          <w:szCs w:val="32"/>
        </w:rPr>
        <w:t xml:space="preserve">CERTIFICATE</w:t>
      </w:r>
    </w:p>
    <w:p>
      <w:pPr>
        <w:spacing w:after="150" w:line="276"/>
      </w:pPr>
      <w:r>
        <w:rPr>
          <w:rFonts w:ascii="Times New Roman" w:cs="Times New Roman" w:eastAsia="Times New Roman" w:hAnsi="Times New Roman"/>
          <w:b w:val="false"/>
          <w:bCs w:val="false"/>
          <w:sz w:val="24"/>
          <w:szCs w:val="24"/>
        </w:rPr>
        <w:t xml:space="preserve">This is to certify that the project report entitled "CampusConnect: RESTful API &amp; Concurrency-Safe Backend Architecture" is a bonafide microproject work carried out by SHIVAMSH ANIL MENON (Registration No: [Student Registration Number]) under my guidance and supervision, in partial fulfillment of the curriculum requirements for Backend Development.</w:t>
      </w:r>
    </w:p>
    <w:p>
      <w:pPr>
        <w:spacing w:after="400" w:before="1000"/>
      </w:pPr>
      <w:r>
        <w:rPr>
          <w:sz w:val="24"/>
          <w:szCs w:val="24"/>
        </w:rPr>
        <w:t xml:space="preserve">
___________________________			___________________________
</w:t>
      </w:r>
      <w:r>
        <w:rPr>
          <w:sz w:val="22"/>
          <w:szCs w:val="22"/>
        </w:rPr>
        <w:t xml:space="preserve">Faculty Guide: [Faculty Guide Name]			Head of Department
</w:t>
      </w:r>
      <w:r>
        <w:rPr>
          <w:sz w:val="22"/>
          <w:szCs w:val="22"/>
        </w:rPr>
        <w:t xml:space="preserve">Designation: [Designation]			Department of CSE
</w:t>
      </w:r>
      <w:r>
        <w:rPr>
          <w:sz w:val="22"/>
          <w:szCs w:val="22"/>
        </w:rPr>
        <w:t xml:space="preserve">Date: 26th October 2026			Place: Bangalore</w:t>
      </w:r>
    </w:p>
    <w:p>
      <w:pPr>
        <w:pageBreakBefore/>
      </w:pPr>
    </w:p>
    <w:p>
      <w:pPr>
        <w:spacing w:after="400" w:before="400"/>
        <w:jc w:val="center"/>
      </w:pPr>
      <w:r>
        <w:rPr>
          <w:rFonts w:ascii="Times New Roman" w:cs="Times New Roman" w:eastAsia="Times New Roman" w:hAnsi="Times New Roman"/>
          <w:b/>
          <w:bCs/>
          <w:sz w:val="32"/>
          <w:szCs w:val="32"/>
        </w:rPr>
        <w:t xml:space="preserve">STUDENT DECLARATION</w:t>
      </w:r>
    </w:p>
    <w:p>
      <w:pPr>
        <w:spacing w:after="150" w:line="276"/>
      </w:pPr>
      <w:r>
        <w:rPr>
          <w:rFonts w:ascii="Times New Roman" w:cs="Times New Roman" w:eastAsia="Times New Roman" w:hAnsi="Times New Roman"/>
          <w:b w:val="false"/>
          <w:bCs w:val="false"/>
          <w:sz w:val="24"/>
          <w:szCs w:val="24"/>
        </w:rPr>
        <w:t xml:space="preserve">I, SHIVAMSH ANIL MENON, hereby declare that the project entitled "CampusConnect: RESTful API &amp; Concurrency-Safe Backend Architecture" submitted for Backend Development represents my authentic implementation work. All API controllers, services, repositories, transactions, and automated test runners were created directly in the workspace.</w:t>
      </w:r>
    </w:p>
    <w:p>
      <w:pPr>
        <w:spacing w:before="800"/>
      </w:pPr>
      <w:r>
        <w:rPr>
          <w:sz w:val="24"/>
          <w:szCs w:val="24"/>
        </w:rPr>
        <w:t xml:space="preserve">
___________________________
</w:t>
      </w:r>
      <w:r>
        <w:rPr>
          <w:b/>
          <w:bCs/>
          <w:sz w:val="24"/>
          <w:szCs w:val="24"/>
        </w:rPr>
        <w:t xml:space="preserve">Shivamsh Anil Menon
</w:t>
      </w:r>
      <w:r>
        <w:rPr>
          <w:sz w:val="22"/>
          <w:szCs w:val="22"/>
        </w:rPr>
        <w:t xml:space="preserve">Date: 26th October 2026
</w:t>
      </w:r>
    </w:p>
    <w:p>
      <w:pPr>
        <w:pageBreakBefore/>
      </w:pPr>
    </w:p>
    <w:p>
      <w:pPr>
        <w:spacing w:after="400" w:before="400"/>
        <w:jc w:val="center"/>
      </w:pPr>
      <w:r>
        <w:rPr>
          <w:rFonts w:ascii="Times New Roman" w:cs="Times New Roman" w:eastAsia="Times New Roman" w:hAnsi="Times New Roman"/>
          <w:b/>
          <w:bCs/>
          <w:sz w:val="32"/>
          <w:szCs w:val="32"/>
        </w:rPr>
        <w:t xml:space="preserve">ABSTRACT</w:t>
      </w:r>
    </w:p>
    <w:p>
      <w:pPr>
        <w:spacing w:after="150" w:line="276"/>
      </w:pPr>
      <w:r>
        <w:rPr>
          <w:rFonts w:ascii="Times New Roman" w:cs="Times New Roman" w:eastAsia="Times New Roman" w:hAnsi="Times New Roman"/>
          <w:b w:val="false"/>
          <w:bCs w:val="false"/>
          <w:sz w:val="24"/>
          <w:szCs w:val="24"/>
        </w:rPr>
        <w:t xml:space="preserve">This project report documents the design and implementation of a robust, layered Express.js backend for CampusConnect. The architecture separates concerns across Controllers, Services, Repositories, and Middleware layers. Key features include request correlation ID tracing with X-Request-Id response headers, structured JSON request logging, centralized error handling, and Prisma ORM data modeling. Most critically, the backend resolves the classic event overbooking concurrency vulnerability through atomic conditional compare-and-swap (CAS) database transactions, verified with automated integration tests under parallel load.</w:t>
      </w:r>
    </w:p>
    <w:p>
      <w:pPr>
        <w:pageBreakBefore/>
      </w:pPr>
    </w:p>
    <w:p>
      <w:pPr>
        <w:pStyle w:val="Heading1"/>
        <w:spacing w:after="200" w:before="400"/>
      </w:pPr>
      <w:r>
        <w:t xml:space="preserve">CHAPTER I: INTRODUCTION</w:t>
      </w:r>
    </w:p>
    <w:p>
      <w:pPr>
        <w:pStyle w:val="Heading2"/>
        <w:spacing w:after="150" w:before="300"/>
      </w:pPr>
      <w:r>
        <w:t xml:space="preserve">1.1 Background &amp; Motivation</w:t>
      </w:r>
    </w:p>
    <w:p>
      <w:pPr>
        <w:spacing w:after="150" w:line="276"/>
      </w:pPr>
      <w:r>
        <w:rPr>
          <w:rFonts w:ascii="Times New Roman" w:cs="Times New Roman" w:eastAsia="Times New Roman" w:hAnsi="Times New Roman"/>
          <w:b w:val="false"/>
          <w:bCs w:val="false"/>
          <w:sz w:val="24"/>
          <w:szCs w:val="24"/>
        </w:rPr>
        <w:t xml:space="preserve">Scalable backend engineering requires robust separation of concerns, defensive validation, and transaction safety. In event reservation domains, high concurrency during popular event registrations (e.g. hackathons) routinely causes race conditions if updates are not strictly synchronized.</w:t>
      </w:r>
    </w:p>
    <w:p>
      <w:pPr>
        <w:pStyle w:val="Heading2"/>
        <w:spacing w:after="150" w:before="300"/>
      </w:pPr>
      <w:r>
        <w:t xml:space="preserve">1.2 Objectives</w:t>
      </w:r>
    </w:p>
    <w:p>
      <w:pPr>
        <w:spacing w:after="150" w:line="276"/>
      </w:pPr>
      <w:r>
        <w:rPr>
          <w:rFonts w:ascii="Times New Roman" w:cs="Times New Roman" w:eastAsia="Times New Roman" w:hAnsi="Times New Roman"/>
          <w:b w:val="false"/>
          <w:bCs w:val="false"/>
          <w:sz w:val="24"/>
          <w:szCs w:val="24"/>
        </w:rPr>
        <w:t xml:space="preserve">• Implement a layered Express architecture (`routes`, `controllers`, `services`, `repositories`, `validators`, `middleware`).
• Design idempotent RESTful endpoints following standard HTTP verbs and status codes.
• Enforce distributed request correlation with UUIDv4 request ID headers.
• Prevent event overbooking through atomic transactional concurrency control.</w:t>
      </w:r>
    </w:p>
    <w:p>
      <w:pPr>
        <w:pageBreakBefore/>
      </w:pPr>
    </w:p>
    <w:p>
      <w:pPr>
        <w:pStyle w:val="Heading1"/>
        <w:spacing w:after="200" w:before="400"/>
      </w:pPr>
      <w:r>
        <w:t xml:space="preserve">CHAPTER II: BACKEND ARCHITECTURE &amp; DESIGN</w:t>
      </w:r>
    </w:p>
    <w:p>
      <w:pPr>
        <w:pStyle w:val="Heading2"/>
        <w:spacing w:after="150" w:before="300"/>
      </w:pPr>
      <w:r>
        <w:t xml:space="preserve">2.1 Layered Pattern Responsibilities</w:t>
      </w:r>
    </w:p>
    <w:p>
      <w:pPr>
        <w:spacing w:after="150" w:line="276"/>
      </w:pPr>
      <w:r>
        <w:rPr>
          <w:rFonts w:ascii="Times New Roman" w:cs="Times New Roman" w:eastAsia="Times New Roman" w:hAnsi="Times New Roman"/>
          <w:b w:val="false"/>
          <w:bCs w:val="false"/>
          <w:sz w:val="24"/>
          <w:szCs w:val="24"/>
        </w:rPr>
        <w:t xml:space="preserve">• Controllers: Extract parameters from HTTP requests and format standardized API envelopes.
• Services: Execute business logic, capacity boundary checks, and trigger decoupled MongoDB activity logs.
• Repositories: Encapsulate Prisma ORM operations and transaction blocks.
• Middleware: Enforce request tracing, latency logging, and centralized error classification.</w:t>
      </w:r>
    </w:p>
    <w:p>
      <w:pPr>
        <w:pStyle w:val="Heading2"/>
        <w:spacing w:after="150" w:before="300"/>
      </w:pPr>
      <w:r>
        <w:t xml:space="preserve">2.2 Request-Response Lifecycle</w:t>
      </w:r>
    </w:p>
    <w:p>
      <w:pPr>
        <w:spacing w:after="150" w:line="276"/>
      </w:pPr>
      <w:r>
        <w:rPr>
          <w:rFonts w:ascii="Times New Roman" w:cs="Times New Roman" w:eastAsia="Times New Roman" w:hAnsi="Times New Roman"/>
          <w:b w:val="false"/>
          <w:bCs w:val="false"/>
          <w:sz w:val="24"/>
          <w:szCs w:val="24"/>
        </w:rPr>
        <w:t xml:space="preserve">1. Incoming request arrives -&gt; `requestId` middleware assigns UUIDv4 and sets `X-Request-Id`.
2. `logger` middleware records timestamp and HTTP method.
3. `validator` middleware parses payload; rejects invalid syntax with HTTP 400.
4. Route controller dispatches to service layer.
5. Repository executes atomic transaction in Prisma.
6. Response returned via `ApiResponse.success` or forwarded to `errorHandler`.</w:t>
      </w:r>
    </w:p>
    <w:p>
      <w:pPr>
        <w:pageBreakBefore/>
      </w:pPr>
    </w:p>
    <w:p>
      <w:pPr>
        <w:pStyle w:val="Heading1"/>
        <w:spacing w:after="200" w:before="400"/>
      </w:pPr>
      <w:r>
        <w:t xml:space="preserve">CHAPTER III: IMPLEMENTATION DETAILS</w:t>
      </w:r>
    </w:p>
    <w:p>
      <w:pPr>
        <w:pStyle w:val="Heading2"/>
        <w:spacing w:after="150" w:before="300"/>
      </w:pPr>
      <w:r>
        <w:t xml:space="preserve">3.1 Concurrency-Safe Registration Algorithm</w:t>
      </w:r>
    </w:p>
    <w:p>
      <w:pPr>
        <w:spacing w:after="150" w:line="276"/>
      </w:pPr>
      <w:r>
        <w:rPr>
          <w:rFonts w:ascii="Times New Roman" w:cs="Times New Roman" w:eastAsia="Times New Roman" w:hAnsi="Times New Roman"/>
          <w:b w:val="false"/>
          <w:bCs w:val="false"/>
          <w:sz w:val="24"/>
          <w:szCs w:val="24"/>
        </w:rPr>
        <w:t xml:space="preserve">The registration repository utilizes conditional compare-and-swap updates inside Prisma `$transaction` to eliminate race conditions:</w:t>
      </w:r>
    </w:p>
    <w:p>
      <w:pPr>
        <w:spacing w:after="60"/>
      </w:pPr>
      <w:r>
        <w:rPr>
          <w:rFonts w:ascii="Consolas" w:cs="Consolas" w:eastAsia="Consolas" w:hAnsi="Consolas"/>
          <w:sz w:val="19"/>
          <w:szCs w:val="19"/>
        </w:rPr>
        <w:t xml:space="preserve">// Concurrency-Controlled Atomic Reservation</w:t>
      </w:r>
    </w:p>
    <w:p>
      <w:pPr>
        <w:spacing w:after="60"/>
      </w:pPr>
      <w:r>
        <w:rPr>
          <w:rFonts w:ascii="Consolas" w:cs="Consolas" w:eastAsia="Consolas" w:hAnsi="Consolas"/>
          <w:sz w:val="19"/>
          <w:szCs w:val="19"/>
        </w:rPr>
        <w:t xml:space="preserve">const updateResult = await tx.event.updateMany({</w:t>
      </w:r>
    </w:p>
    <w:p>
      <w:pPr>
        <w:spacing w:after="60"/>
      </w:pPr>
      <w:r>
        <w:rPr>
          <w:rFonts w:ascii="Consolas" w:cs="Consolas" w:eastAsia="Consolas" w:hAnsi="Consolas"/>
          <w:sz w:val="19"/>
          <w:szCs w:val="19"/>
        </w:rPr>
        <w:t xml:space="preserve">  where: {</w:t>
      </w:r>
    </w:p>
    <w:p>
      <w:pPr>
        <w:spacing w:after="60"/>
      </w:pPr>
      <w:r>
        <w:rPr>
          <w:rFonts w:ascii="Consolas" w:cs="Consolas" w:eastAsia="Consolas" w:hAnsi="Consolas"/>
          <w:sz w:val="19"/>
          <w:szCs w:val="19"/>
        </w:rPr>
        <w:t xml:space="preserve">    id: eventId,</w:t>
      </w:r>
    </w:p>
    <w:p>
      <w:pPr>
        <w:spacing w:after="60"/>
      </w:pPr>
      <w:r>
        <w:rPr>
          <w:rFonts w:ascii="Consolas" w:cs="Consolas" w:eastAsia="Consolas" w:hAnsi="Consolas"/>
          <w:sz w:val="19"/>
          <w:szCs w:val="19"/>
        </w:rPr>
        <w:t xml:space="preserve">    registeredCount: { lt: event.capacity } // CAS check</w:t>
      </w:r>
    </w:p>
    <w:p>
      <w:pPr>
        <w:spacing w:after="60"/>
      </w:pPr>
      <w:r>
        <w:rPr>
          <w:rFonts w:ascii="Consolas" w:cs="Consolas" w:eastAsia="Consolas" w:hAnsi="Consolas"/>
          <w:sz w:val="19"/>
          <w:szCs w:val="19"/>
        </w:rPr>
        <w:t xml:space="preserve">  },</w:t>
      </w:r>
    </w:p>
    <w:p>
      <w:pPr>
        <w:spacing w:after="60"/>
      </w:pPr>
      <w:r>
        <w:rPr>
          <w:rFonts w:ascii="Consolas" w:cs="Consolas" w:eastAsia="Consolas" w:hAnsi="Consolas"/>
          <w:sz w:val="19"/>
          <w:szCs w:val="19"/>
        </w:rPr>
        <w:t xml:space="preserve">  data: {</w:t>
      </w:r>
    </w:p>
    <w:p>
      <w:pPr>
        <w:spacing w:after="60"/>
      </w:pPr>
      <w:r>
        <w:rPr>
          <w:rFonts w:ascii="Consolas" w:cs="Consolas" w:eastAsia="Consolas" w:hAnsi="Consolas"/>
          <w:sz w:val="19"/>
          <w:szCs w:val="19"/>
        </w:rPr>
        <w:t xml:space="preserve">    registeredCount: { increment: 1 }</w:t>
      </w:r>
    </w:p>
    <w:p>
      <w:pPr>
        <w:spacing w:after="60"/>
      </w:pPr>
      <w:r>
        <w:rPr>
          <w:rFonts w:ascii="Consolas" w:cs="Consolas" w:eastAsia="Consolas" w:hAnsi="Consolas"/>
          <w:sz w:val="19"/>
          <w:szCs w:val="19"/>
        </w:rPr>
        <w:t xml:space="preserve">  }</w:t>
      </w:r>
    </w:p>
    <w:p>
      <w:pPr>
        <w:spacing w:after="60"/>
      </w:pPr>
      <w:r>
        <w:rPr>
          <w:rFonts w:ascii="Consolas" w:cs="Consolas" w:eastAsia="Consolas" w:hAnsi="Consolas"/>
          <w:sz w:val="19"/>
          <w:szCs w:val="19"/>
        </w:rPr>
        <w:t xml:space="preserve">});</w:t>
      </w:r>
    </w:p>
    <w:p>
      <w:pPr>
        <w:spacing w:after="60"/>
      </w:pPr>
      <w:r>
        <w:rPr>
          <w:rFonts w:ascii="Consolas" w:cs="Consolas" w:eastAsia="Consolas" w:hAnsi="Consolas"/>
          <w:sz w:val="19"/>
          <w:szCs w:val="19"/>
        </w:rPr>
        <w:t xml:space="preserve"/>
      </w:r>
    </w:p>
    <w:p>
      <w:pPr>
        <w:spacing w:after="60"/>
      </w:pPr>
      <w:r>
        <w:rPr>
          <w:rFonts w:ascii="Consolas" w:cs="Consolas" w:eastAsia="Consolas" w:hAnsi="Consolas"/>
          <w:sz w:val="19"/>
          <w:szCs w:val="19"/>
        </w:rPr>
        <w:t xml:space="preserve">if (updateResult.count === 0) {</w:t>
      </w:r>
    </w:p>
    <w:p>
      <w:pPr>
        <w:spacing w:after="60"/>
      </w:pPr>
      <w:r>
        <w:rPr>
          <w:rFonts w:ascii="Consolas" w:cs="Consolas" w:eastAsia="Consolas" w:hAnsi="Consolas"/>
          <w:sz w:val="19"/>
          <w:szCs w:val="19"/>
        </w:rPr>
        <w:t xml:space="preserve">  throw new CapacityExceededError('Event has reached maximum capacity.');</w:t>
      </w:r>
    </w:p>
    <w:p>
      <w:pPr>
        <w:spacing w:after="60"/>
      </w:pPr>
      <w:r>
        <w:rPr>
          <w:rFonts w:ascii="Consolas" w:cs="Consolas" w:eastAsia="Consolas" w:hAnsi="Consolas"/>
          <w:sz w:val="19"/>
          <w:szCs w:val="19"/>
        </w:rPr>
        <w:t xml:space="preserve">}</w:t>
      </w:r>
    </w:p>
    <w:p>
      <w:pPr>
        <w:spacing w:after="60"/>
      </w:pPr>
      <w:r>
        <w:rPr>
          <w:rFonts w:ascii="Consolas" w:cs="Consolas" w:eastAsia="Consolas" w:hAnsi="Consolas"/>
          <w:sz w:val="19"/>
          <w:szCs w:val="19"/>
        </w:rPr>
        <w:t xml:space="preserve"/>
      </w:r>
    </w:p>
    <w:p>
      <w:pPr>
        <w:spacing w:after="60"/>
      </w:pPr>
      <w:r>
        <w:rPr>
          <w:rFonts w:ascii="Consolas" w:cs="Consolas" w:eastAsia="Consolas" w:hAnsi="Consolas"/>
          <w:sz w:val="19"/>
          <w:szCs w:val="19"/>
        </w:rPr>
        <w:t xml:space="preserve">const registration = await tx.registration.create({</w:t>
      </w:r>
    </w:p>
    <w:p>
      <w:pPr>
        <w:spacing w:after="60"/>
      </w:pPr>
      <w:r>
        <w:rPr>
          <w:rFonts w:ascii="Consolas" w:cs="Consolas" w:eastAsia="Consolas" w:hAnsi="Consolas"/>
          <w:sz w:val="19"/>
          <w:szCs w:val="19"/>
        </w:rPr>
        <w:t xml:space="preserve">  data: { eventId, studentName, studentEmail, status: 'CONFIRMED' }</w:t>
      </w:r>
    </w:p>
    <w:p>
      <w:pPr>
        <w:spacing w:after="60"/>
      </w:pPr>
      <w:r>
        <w:rPr>
          <w:rFonts w:ascii="Consolas" w:cs="Consolas" w:eastAsia="Consolas" w:hAnsi="Consolas"/>
          <w:sz w:val="19"/>
          <w:szCs w:val="19"/>
        </w:rPr>
        <w:t xml:space="preserve">});</w:t>
      </w:r>
    </w:p>
    <w:p>
      <w:pPr>
        <w:pStyle w:val="Heading2"/>
        <w:spacing w:after="150" w:before="300"/>
      </w:pPr>
      <w:r>
        <w:t xml:space="preserve">3.2 Request ID &amp; Logging Middleware</w:t>
      </w:r>
    </w:p>
    <w:p>
      <w:pPr>
        <w:spacing w:after="60"/>
      </w:pPr>
      <w:r>
        <w:rPr>
          <w:rFonts w:ascii="Consolas" w:cs="Consolas" w:eastAsia="Consolas" w:hAnsi="Consolas"/>
          <w:sz w:val="19"/>
          <w:szCs w:val="19"/>
        </w:rPr>
        <w:t xml:space="preserve">// Request ID Middleware (src/middleware/requestId.js)</w:t>
      </w:r>
    </w:p>
    <w:p>
      <w:pPr>
        <w:spacing w:after="60"/>
      </w:pPr>
      <w:r>
        <w:rPr>
          <w:rFonts w:ascii="Consolas" w:cs="Consolas" w:eastAsia="Consolas" w:hAnsi="Consolas"/>
          <w:sz w:val="19"/>
          <w:szCs w:val="19"/>
        </w:rPr>
        <w:t xml:space="preserve">function requestId(req, res, next) {</w:t>
      </w:r>
    </w:p>
    <w:p>
      <w:pPr>
        <w:spacing w:after="60"/>
      </w:pPr>
      <w:r>
        <w:rPr>
          <w:rFonts w:ascii="Consolas" w:cs="Consolas" w:eastAsia="Consolas" w:hAnsi="Consolas"/>
          <w:sz w:val="19"/>
          <w:szCs w:val="19"/>
        </w:rPr>
        <w:t xml:space="preserve">  const reqId = req.headers['x-request-id'] || uuidv4();</w:t>
      </w:r>
    </w:p>
    <w:p>
      <w:pPr>
        <w:spacing w:after="60"/>
      </w:pPr>
      <w:r>
        <w:rPr>
          <w:rFonts w:ascii="Consolas" w:cs="Consolas" w:eastAsia="Consolas" w:hAnsi="Consolas"/>
          <w:sz w:val="19"/>
          <w:szCs w:val="19"/>
        </w:rPr>
        <w:t xml:space="preserve">  req.id = reqId;</w:t>
      </w:r>
    </w:p>
    <w:p>
      <w:pPr>
        <w:spacing w:after="60"/>
      </w:pPr>
      <w:r>
        <w:rPr>
          <w:rFonts w:ascii="Consolas" w:cs="Consolas" w:eastAsia="Consolas" w:hAnsi="Consolas"/>
          <w:sz w:val="19"/>
          <w:szCs w:val="19"/>
        </w:rPr>
        <w:t xml:space="preserve">  res.setHeader('X-Request-Id', reqId);</w:t>
      </w:r>
    </w:p>
    <w:p>
      <w:pPr>
        <w:spacing w:after="60"/>
      </w:pPr>
      <w:r>
        <w:rPr>
          <w:rFonts w:ascii="Consolas" w:cs="Consolas" w:eastAsia="Consolas" w:hAnsi="Consolas"/>
          <w:sz w:val="19"/>
          <w:szCs w:val="19"/>
        </w:rPr>
        <w:t xml:space="preserve">  next();</w:t>
      </w:r>
    </w:p>
    <w:p>
      <w:pPr>
        <w:spacing w:after="60"/>
      </w:pPr>
      <w:r>
        <w:rPr>
          <w:rFonts w:ascii="Consolas" w:cs="Consolas" w:eastAsia="Consolas" w:hAnsi="Consolas"/>
          <w:sz w:val="19"/>
          <w:szCs w:val="19"/>
        </w:rPr>
        <w:t xml:space="preserve">}</w:t>
      </w:r>
    </w:p>
    <w:p>
      <w:pPr>
        <w:pStyle w:val="Heading2"/>
        <w:spacing w:after="150" w:before="300"/>
      </w:pPr>
      <w:r>
        <w:t xml:space="preserve">3.3 Visual Evidence &amp; API Probes</w:t>
      </w:r>
    </w:p>
    <w:p>
      <w:pPr>
        <w:spacing w:after="100" w:before="200"/>
        <w:jc w:val="center"/>
      </w:pPr>
      <w:r>
        <w:drawing>
          <wp:inline distT="0" distB="0" distL="0" distR="0">
            <wp:extent cx="5143500" cy="3209925"/>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3209925"/>
                    </a:xfrm>
                    <a:prstGeom prst="rect">
                      <a:avLst/>
                    </a:prstGeom>
                  </pic:spPr>
                </pic:pic>
              </a:graphicData>
            </a:graphic>
          </wp:inline>
        </w:drawing>
      </w:r>
    </w:p>
    <w:p>
      <w:pPr>
        <w:spacing w:after="250"/>
        <w:jc w:val="center"/>
      </w:pPr>
      <w:r>
        <w:rPr>
          <w:rFonts w:ascii="Times New Roman" w:cs="Times New Roman" w:eastAsia="Times New Roman" w:hAnsi="Times New Roman"/>
          <w:i/>
          <w:iCs/>
          <w:sz w:val="20"/>
          <w:szCs w:val="20"/>
        </w:rPr>
        <w:t xml:space="preserve">Figure: Health Endpoint Returning Database Status and Request ID</w:t>
      </w:r>
    </w:p>
    <w:p>
      <w:pPr>
        <w:spacing w:after="100" w:before="200"/>
        <w:jc w:val="center"/>
      </w:pPr>
      <w:r>
        <w:drawing>
          <wp:inline distT="0" distB="0" distL="0" distR="0">
            <wp:extent cx="5143500" cy="3209925"/>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3209925"/>
                    </a:xfrm>
                    <a:prstGeom prst="rect">
                      <a:avLst/>
                    </a:prstGeom>
                  </pic:spPr>
                </pic:pic>
              </a:graphicData>
            </a:graphic>
          </wp:inline>
        </w:drawing>
      </w:r>
    </w:p>
    <w:p>
      <w:pPr>
        <w:spacing w:after="250"/>
        <w:jc w:val="center"/>
      </w:pPr>
      <w:r>
        <w:rPr>
          <w:rFonts w:ascii="Times New Roman" w:cs="Times New Roman" w:eastAsia="Times New Roman" w:hAnsi="Times New Roman"/>
          <w:i/>
          <w:iCs/>
          <w:sz w:val="20"/>
          <w:szCs w:val="20"/>
        </w:rPr>
        <w:t xml:space="preserve">Figure: Duplicate Email Validation Error Handled with HTTP 409</w:t>
      </w:r>
    </w:p>
    <w:p>
      <w:pPr>
        <w:pageBreakBefore/>
      </w:pPr>
    </w:p>
    <w:p>
      <w:pPr>
        <w:pStyle w:val="Heading1"/>
        <w:spacing w:after="200" w:before="400"/>
      </w:pPr>
      <w:r>
        <w:t xml:space="preserve">CHAPTER IV: RESULTS AND TESTING</w:t>
      </w:r>
    </w:p>
    <w:p>
      <w:pPr>
        <w:pStyle w:val="Heading2"/>
        <w:spacing w:after="150" w:before="300"/>
      </w:pPr>
      <w:r>
        <w:t xml:space="preserve">4.1 Automated API Test Suite Execution</w:t>
      </w:r>
    </w:p>
    <w:p>
      <w:pPr>
        <w:spacing w:after="150" w:line="276"/>
      </w:pPr>
      <w:r>
        <w:rPr>
          <w:rFonts w:ascii="Times New Roman" w:cs="Times New Roman" w:eastAsia="Times New Roman" w:hAnsi="Times New Roman"/>
          <w:b w:val="false"/>
          <w:bCs w:val="false"/>
          <w:sz w:val="24"/>
          <w:szCs w:val="24"/>
        </w:rPr>
        <w:t xml:space="preserve">The backend includes a comprehensive integration test suite built with Node.js's native test runner (`node --test`), validating 15 discrete scenarios including 10 simultaneous parallel registrations:</w:t>
      </w:r>
    </w:p>
    <w:p>
      <w:pPr>
        <w:spacing w:after="150" w:line="276"/>
      </w:pPr>
      <w:r>
        <w:rPr>
          <w:rFonts w:ascii="Times New Roman" w:cs="Times New Roman" w:eastAsia="Times New Roman" w:hAnsi="Times New Roman"/>
          <w:b w:val="false"/>
          <w:bCs w:val="false"/>
          <w:sz w:val="24"/>
          <w:szCs w:val="24"/>
        </w:rPr>
        <w:t xml:space="preserve">• Test Suites: 1
• Total Tests Run: 15
• Tests Passed: 15
• Tests Failed: 0
• Execution Time: 730.85 ms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p>
            <w:pPr>
              <w:spacing w:after="150" w:line="276"/>
            </w:pPr>
            <w:r>
              <w:rPr>
                <w:rFonts w:ascii="Times New Roman" w:cs="Times New Roman" w:eastAsia="Times New Roman" w:hAnsi="Times New Roman"/>
                <w:b/>
                <w:bCs/>
                <w:sz w:val="24"/>
                <w:szCs w:val="24"/>
              </w:rPr>
              <w:t xml:space="preserve">Scenario</w:t>
            </w:r>
          </w:p>
        </w:tc>
        <w:tc>
          <w:p>
            <w:pPr>
              <w:spacing w:after="150" w:line="276"/>
            </w:pPr>
            <w:r>
              <w:rPr>
                <w:rFonts w:ascii="Times New Roman" w:cs="Times New Roman" w:eastAsia="Times New Roman" w:hAnsi="Times New Roman"/>
                <w:b/>
                <w:bCs/>
                <w:sz w:val="24"/>
                <w:szCs w:val="24"/>
              </w:rPr>
              <w:t xml:space="preserve">HTTP Verb &amp; Endpoint</w:t>
            </w:r>
          </w:p>
        </w:tc>
        <w:tc>
          <w:p>
            <w:pPr>
              <w:spacing w:after="150" w:line="276"/>
            </w:pPr>
            <w:r>
              <w:rPr>
                <w:rFonts w:ascii="Times New Roman" w:cs="Times New Roman" w:eastAsia="Times New Roman" w:hAnsi="Times New Roman"/>
                <w:b/>
                <w:bCs/>
                <w:sz w:val="24"/>
                <w:szCs w:val="24"/>
              </w:rPr>
              <w:t xml:space="preserve">Expected Status</w:t>
            </w:r>
          </w:p>
        </w:tc>
        <w:tc>
          <w:p>
            <w:pPr>
              <w:spacing w:after="150" w:line="276"/>
            </w:pPr>
            <w:r>
              <w:rPr>
                <w:rFonts w:ascii="Times New Roman" w:cs="Times New Roman" w:eastAsia="Times New Roman" w:hAnsi="Times New Roman"/>
                <w:b/>
                <w:bCs/>
                <w:sz w:val="24"/>
                <w:szCs w:val="24"/>
              </w:rPr>
              <w:t xml:space="preserve">Observed Status</w:t>
            </w:r>
          </w:p>
        </w:tc>
      </w:tr>
      <w:tr>
        <w:tc>
          <w:p>
            <w:pPr>
              <w:spacing w:after="150" w:line="276"/>
            </w:pPr>
            <w:r>
              <w:rPr>
                <w:rFonts w:ascii="Times New Roman" w:cs="Times New Roman" w:eastAsia="Times New Roman" w:hAnsi="Times New Roman"/>
                <w:b w:val="false"/>
                <w:bCs w:val="false"/>
                <w:sz w:val="24"/>
                <w:szCs w:val="24"/>
              </w:rPr>
              <w:t xml:space="preserve">Health Probe</w:t>
            </w:r>
          </w:p>
        </w:tc>
        <w:tc>
          <w:p>
            <w:pPr>
              <w:spacing w:after="150" w:line="276"/>
            </w:pPr>
            <w:r>
              <w:rPr>
                <w:rFonts w:ascii="Times New Roman" w:cs="Times New Roman" w:eastAsia="Times New Roman" w:hAnsi="Times New Roman"/>
                <w:b w:val="false"/>
                <w:bCs w:val="false"/>
                <w:sz w:val="24"/>
                <w:szCs w:val="24"/>
              </w:rPr>
              <w:t xml:space="preserve">GET /api/health</w:t>
            </w:r>
          </w:p>
        </w:tc>
        <w:tc>
          <w:p>
            <w:pPr>
              <w:spacing w:after="150" w:line="276"/>
            </w:pPr>
            <w:r>
              <w:rPr>
                <w:rFonts w:ascii="Times New Roman" w:cs="Times New Roman" w:eastAsia="Times New Roman" w:hAnsi="Times New Roman"/>
                <w:b w:val="false"/>
                <w:bCs w:val="false"/>
                <w:sz w:val="24"/>
                <w:szCs w:val="24"/>
              </w:rPr>
              <w:t xml:space="preserve">200 OK</w:t>
            </w:r>
          </w:p>
        </w:tc>
        <w:tc>
          <w:p>
            <w:pPr>
              <w:spacing w:after="150" w:line="276"/>
            </w:pPr>
            <w:r>
              <w:rPr>
                <w:rFonts w:ascii="Times New Roman" w:cs="Times New Roman" w:eastAsia="Times New Roman" w:hAnsi="Times New Roman"/>
                <w:b w:val="false"/>
                <w:bCs w:val="false"/>
                <w:sz w:val="24"/>
                <w:szCs w:val="24"/>
              </w:rPr>
              <w:t xml:space="preserve">200 OK (PASS)</w:t>
            </w:r>
          </w:p>
        </w:tc>
      </w:tr>
      <w:tr>
        <w:tc>
          <w:p>
            <w:pPr>
              <w:spacing w:after="150" w:line="276"/>
            </w:pPr>
            <w:r>
              <w:rPr>
                <w:rFonts w:ascii="Times New Roman" w:cs="Times New Roman" w:eastAsia="Times New Roman" w:hAnsi="Times New Roman"/>
                <w:b w:val="false"/>
                <w:bCs w:val="false"/>
                <w:sz w:val="24"/>
                <w:szCs w:val="24"/>
              </w:rPr>
              <w:t xml:space="preserve">Invalid Event Creation</w:t>
            </w:r>
          </w:p>
        </w:tc>
        <w:tc>
          <w:p>
            <w:pPr>
              <w:spacing w:after="150" w:line="276"/>
            </w:pPr>
            <w:r>
              <w:rPr>
                <w:rFonts w:ascii="Times New Roman" w:cs="Times New Roman" w:eastAsia="Times New Roman" w:hAnsi="Times New Roman"/>
                <w:b w:val="false"/>
                <w:bCs w:val="false"/>
                <w:sz w:val="24"/>
                <w:szCs w:val="24"/>
              </w:rPr>
              <w:t xml:space="preserve">POST /api/events</w:t>
            </w:r>
          </w:p>
        </w:tc>
        <w:tc>
          <w:p>
            <w:pPr>
              <w:spacing w:after="150" w:line="276"/>
            </w:pPr>
            <w:r>
              <w:rPr>
                <w:rFonts w:ascii="Times New Roman" w:cs="Times New Roman" w:eastAsia="Times New Roman" w:hAnsi="Times New Roman"/>
                <w:b w:val="false"/>
                <w:bCs w:val="false"/>
                <w:sz w:val="24"/>
                <w:szCs w:val="24"/>
              </w:rPr>
              <w:t xml:space="preserve">400 Bad Request</w:t>
            </w:r>
          </w:p>
        </w:tc>
        <w:tc>
          <w:p>
            <w:pPr>
              <w:spacing w:after="150" w:line="276"/>
            </w:pPr>
            <w:r>
              <w:rPr>
                <w:rFonts w:ascii="Times New Roman" w:cs="Times New Roman" w:eastAsia="Times New Roman" w:hAnsi="Times New Roman"/>
                <w:b w:val="false"/>
                <w:bCs w:val="false"/>
                <w:sz w:val="24"/>
                <w:szCs w:val="24"/>
              </w:rPr>
              <w:t xml:space="preserve">400 Bad Request (PASS)</w:t>
            </w:r>
          </w:p>
        </w:tc>
      </w:tr>
      <w:tr>
        <w:tc>
          <w:p>
            <w:pPr>
              <w:spacing w:after="150" w:line="276"/>
            </w:pPr>
            <w:r>
              <w:rPr>
                <w:rFonts w:ascii="Times New Roman" w:cs="Times New Roman" w:eastAsia="Times New Roman" w:hAnsi="Times New Roman"/>
                <w:b w:val="false"/>
                <w:bCs w:val="false"/>
                <w:sz w:val="24"/>
                <w:szCs w:val="24"/>
              </w:rPr>
              <w:t xml:space="preserve">Concurrent 10-Request Load</w:t>
            </w:r>
          </w:p>
        </w:tc>
        <w:tc>
          <w:p>
            <w:pPr>
              <w:spacing w:after="150" w:line="276"/>
            </w:pPr>
            <w:r>
              <w:rPr>
                <w:rFonts w:ascii="Times New Roman" w:cs="Times New Roman" w:eastAsia="Times New Roman" w:hAnsi="Times New Roman"/>
                <w:b w:val="false"/>
                <w:bCs w:val="false"/>
                <w:sz w:val="24"/>
                <w:szCs w:val="24"/>
              </w:rPr>
              <w:t xml:space="preserve">POST /api/events/:id/registrations</w:t>
            </w:r>
          </w:p>
        </w:tc>
        <w:tc>
          <w:p>
            <w:pPr>
              <w:spacing w:after="150" w:line="276"/>
            </w:pPr>
            <w:r>
              <w:rPr>
                <w:rFonts w:ascii="Times New Roman" w:cs="Times New Roman" w:eastAsia="Times New Roman" w:hAnsi="Times New Roman"/>
                <w:b w:val="false"/>
                <w:bCs w:val="false"/>
                <w:sz w:val="24"/>
                <w:szCs w:val="24"/>
              </w:rPr>
              <w:t xml:space="preserve">2 Success, 8 Reject</w:t>
            </w:r>
          </w:p>
        </w:tc>
        <w:tc>
          <w:p>
            <w:pPr>
              <w:spacing w:after="150" w:line="276"/>
            </w:pPr>
            <w:r>
              <w:rPr>
                <w:rFonts w:ascii="Times New Roman" w:cs="Times New Roman" w:eastAsia="Times New Roman" w:hAnsi="Times New Roman"/>
                <w:b w:val="false"/>
                <w:bCs w:val="false"/>
                <w:sz w:val="24"/>
                <w:szCs w:val="24"/>
              </w:rPr>
              <w:t xml:space="preserve">2x 201, 8x 409 (PASS)</w:t>
            </w:r>
          </w:p>
        </w:tc>
      </w:tr>
      <w:tr>
        <w:tc>
          <w:p>
            <w:pPr>
              <w:spacing w:after="150" w:line="276"/>
            </w:pPr>
            <w:r>
              <w:rPr>
                <w:rFonts w:ascii="Times New Roman" w:cs="Times New Roman" w:eastAsia="Times New Roman" w:hAnsi="Times New Roman"/>
                <w:b w:val="false"/>
                <w:bCs w:val="false"/>
                <w:sz w:val="24"/>
                <w:szCs w:val="24"/>
              </w:rPr>
              <w:t xml:space="preserve">Duplicate Student Email</w:t>
            </w:r>
          </w:p>
        </w:tc>
        <w:tc>
          <w:p>
            <w:pPr>
              <w:spacing w:after="150" w:line="276"/>
            </w:pPr>
            <w:r>
              <w:rPr>
                <w:rFonts w:ascii="Times New Roman" w:cs="Times New Roman" w:eastAsia="Times New Roman" w:hAnsi="Times New Roman"/>
                <w:b w:val="false"/>
                <w:bCs w:val="false"/>
                <w:sz w:val="24"/>
                <w:szCs w:val="24"/>
              </w:rPr>
              <w:t xml:space="preserve">POST /api/events/:id/registrations</w:t>
            </w:r>
          </w:p>
        </w:tc>
        <w:tc>
          <w:p>
            <w:pPr>
              <w:spacing w:after="150" w:line="276"/>
            </w:pPr>
            <w:r>
              <w:rPr>
                <w:rFonts w:ascii="Times New Roman" w:cs="Times New Roman" w:eastAsia="Times New Roman" w:hAnsi="Times New Roman"/>
                <w:b w:val="false"/>
                <w:bCs w:val="false"/>
                <w:sz w:val="24"/>
                <w:szCs w:val="24"/>
              </w:rPr>
              <w:t xml:space="preserve">409 Conflict</w:t>
            </w:r>
          </w:p>
        </w:tc>
        <w:tc>
          <w:p>
            <w:pPr>
              <w:spacing w:after="150" w:line="276"/>
            </w:pPr>
            <w:r>
              <w:rPr>
                <w:rFonts w:ascii="Times New Roman" w:cs="Times New Roman" w:eastAsia="Times New Roman" w:hAnsi="Times New Roman"/>
                <w:b w:val="false"/>
                <w:bCs w:val="false"/>
                <w:sz w:val="24"/>
                <w:szCs w:val="24"/>
              </w:rPr>
              <w:t xml:space="preserve">409 Conflict (PASS)</w:t>
            </w:r>
          </w:p>
        </w:tc>
      </w:tr>
    </w:tbl>
    <w:p>
      <w:pPr>
        <w:pageBreakBefore/>
      </w:pPr>
    </w:p>
    <w:p>
      <w:pPr>
        <w:pStyle w:val="Heading1"/>
        <w:spacing w:after="200" w:before="400"/>
      </w:pPr>
      <w:r>
        <w:t xml:space="preserve">CHAPTER V: CONCLUSION &amp; FUTURE SCOPE</w:t>
      </w:r>
    </w:p>
    <w:p>
      <w:pPr>
        <w:pStyle w:val="Heading2"/>
        <w:spacing w:after="150" w:before="300"/>
      </w:pPr>
      <w:r>
        <w:t xml:space="preserve">5.1 Summary</w:t>
      </w:r>
    </w:p>
    <w:p>
      <w:pPr>
        <w:spacing w:after="150" w:line="276"/>
      </w:pPr>
      <w:r>
        <w:rPr>
          <w:rFonts w:ascii="Times New Roman" w:cs="Times New Roman" w:eastAsia="Times New Roman" w:hAnsi="Times New Roman"/>
          <w:b w:val="false"/>
          <w:bCs w:val="false"/>
          <w:sz w:val="24"/>
          <w:szCs w:val="24"/>
        </w:rPr>
        <w:t xml:space="preserve">The CampusConnect backend demonstrates a maintainable, high-performance Node.js REST API with clean layer separation and mathematically verified concurrency protection.</w:t>
      </w:r>
    </w:p>
    <w:p>
      <w:pPr>
        <w:pStyle w:val="Heading2"/>
        <w:spacing w:after="150" w:before="300"/>
      </w:pPr>
      <w:r>
        <w:t xml:space="preserve">5.2 Future Work</w:t>
      </w:r>
    </w:p>
    <w:p>
      <w:pPr>
        <w:spacing w:after="150" w:line="276"/>
      </w:pPr>
      <w:r>
        <w:rPr>
          <w:rFonts w:ascii="Times New Roman" w:cs="Times New Roman" w:eastAsia="Times New Roman" w:hAnsi="Times New Roman"/>
          <w:b w:val="false"/>
          <w:bCs w:val="false"/>
          <w:sz w:val="24"/>
          <w:szCs w:val="24"/>
        </w:rPr>
        <w:t xml:space="preserve">• Integration of Redis distributed locks for multi-instance horizontal scaling.
• Rate limiting with token bucket algorithms.
• Automated OpenAPI / Swagger documentation generation.</w:t>
      </w:r>
    </w:p>
    <w:p>
      <w:pPr>
        <w:pStyle w:val="Heading2"/>
        <w:spacing w:after="150" w:before="300"/>
      </w:pPr>
      <w:r>
        <w:t xml:space="preserve">5.3 References</w:t>
      </w:r>
    </w:p>
    <w:p>
      <w:pPr>
        <w:spacing w:after="150" w:line="276"/>
      </w:pPr>
      <w:r>
        <w:rPr>
          <w:rFonts w:ascii="Times New Roman" w:cs="Times New Roman" w:eastAsia="Times New Roman" w:hAnsi="Times New Roman"/>
          <w:b w:val="false"/>
          <w:bCs w:val="false"/>
          <w:sz w:val="24"/>
          <w:szCs w:val="24"/>
        </w:rPr>
        <w:t xml:space="preserve">1. Express.js API Reference Guide.
2. Node.js Documentation on Test Runner.
3. Martin Fowler, Patterns of Enterprise Application Architecture.
4. RFC 7231: Hypertext Transfer Protocol (HTTP/1.1).</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9f88e2a42fd359349cbec979b3817b94d2bd53c4.png"/><Relationship Id="rId8" Type="http://schemas.openxmlformats.org/officeDocument/2006/relationships/image" Target="media/ae0c969cad97e681498bb813550eda6960d365a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2026-10-26T03:42:33.886Z</dcterms:created>
  <dcterms:modified xsi:type="dcterms:W3CDTF">2026-10-26T03:42:33.886Z</dcterms:modified>
</cp:coreProperties>
</file>

<file path=docProps/custom.xml><?xml version="1.0" encoding="utf-8"?>
<Properties xmlns="http://schemas.openxmlformats.org/officeDocument/2006/custom-properties" xmlns:vt="http://schemas.openxmlformats.org/officeDocument/2006/docPropsVTypes"/>
</file>