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B8C1" w14:textId="77777777" w:rsidR="004439EF" w:rsidRDefault="004439EF">
      <w:pPr>
        <w:pStyle w:val="En-ttedetabledesmatires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21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806D2" w14:textId="22A6DBE6" w:rsidR="004439EF" w:rsidRDefault="004439EF">
          <w:pPr>
            <w:pStyle w:val="En-ttedetabledesmatires"/>
          </w:pPr>
          <w:r>
            <w:t>Table des matières</w:t>
          </w:r>
        </w:p>
        <w:p w14:paraId="489116B8" w14:textId="39551240" w:rsidR="00534479" w:rsidRDefault="004439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9467" w:history="1">
            <w:r w:rsidR="00534479" w:rsidRPr="00466CE6">
              <w:rPr>
                <w:rStyle w:val="Lienhypertexte"/>
                <w:noProof/>
              </w:rPr>
              <w:t>1. Relancer le processus Apache sous Linux</w:t>
            </w:r>
            <w:r w:rsidR="00534479">
              <w:rPr>
                <w:noProof/>
                <w:webHidden/>
              </w:rPr>
              <w:tab/>
            </w:r>
            <w:r w:rsidR="00534479">
              <w:rPr>
                <w:noProof/>
                <w:webHidden/>
              </w:rPr>
              <w:fldChar w:fldCharType="begin"/>
            </w:r>
            <w:r w:rsidR="00534479">
              <w:rPr>
                <w:noProof/>
                <w:webHidden/>
              </w:rPr>
              <w:instrText xml:space="preserve"> PAGEREF _Toc92989467 \h </w:instrText>
            </w:r>
            <w:r w:rsidR="00534479">
              <w:rPr>
                <w:noProof/>
                <w:webHidden/>
              </w:rPr>
            </w:r>
            <w:r w:rsidR="00534479">
              <w:rPr>
                <w:noProof/>
                <w:webHidden/>
              </w:rPr>
              <w:fldChar w:fldCharType="separate"/>
            </w:r>
            <w:r w:rsidR="00A63616">
              <w:rPr>
                <w:noProof/>
                <w:webHidden/>
              </w:rPr>
              <w:t>1</w:t>
            </w:r>
            <w:r w:rsidR="00534479">
              <w:rPr>
                <w:noProof/>
                <w:webHidden/>
              </w:rPr>
              <w:fldChar w:fldCharType="end"/>
            </w:r>
          </w:hyperlink>
        </w:p>
        <w:p w14:paraId="012170AE" w14:textId="431B92B8" w:rsidR="00534479" w:rsidRDefault="005344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89468" w:history="1">
            <w:r w:rsidRPr="00466CE6">
              <w:rPr>
                <w:rStyle w:val="Lienhypertexte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E0CD" w14:textId="7AEC82E6" w:rsidR="00F0011E" w:rsidRDefault="004439EF" w:rsidP="00F001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8DD6EA" w14:textId="7198307D" w:rsidR="007B4C7F" w:rsidRDefault="00A15F85" w:rsidP="00402080">
      <w:pPr>
        <w:pStyle w:val="Titre1"/>
      </w:pPr>
      <w:bookmarkStart w:id="0" w:name="_Toc92989467"/>
      <w:r>
        <w:t xml:space="preserve">1. </w:t>
      </w:r>
      <w:r w:rsidR="000D174F">
        <w:t>Relancer le processus Apache sous Linux</w:t>
      </w:r>
      <w:bookmarkEnd w:id="0"/>
    </w:p>
    <w:p w14:paraId="3342CA5C" w14:textId="415AB26B" w:rsidR="00402080" w:rsidRDefault="005D22C1" w:rsidP="00402080">
      <w:r>
        <w:t>Pour pouvoir relancer le processus Apache automatiquement s’il tombe nous devons cré</w:t>
      </w:r>
      <w:r w:rsidR="00EB3F4C">
        <w:t>e</w:t>
      </w:r>
      <w:r>
        <w:t xml:space="preserve">r une commande qui va relancer le </w:t>
      </w:r>
      <w:r w:rsidR="00567504">
        <w:t>service</w:t>
      </w:r>
      <w:r>
        <w:t xml:space="preserve"> manuellement</w:t>
      </w:r>
      <w:r w:rsidR="00EB3F4C">
        <w:t xml:space="preserve"> si notre serveur </w:t>
      </w:r>
      <w:proofErr w:type="spellStart"/>
      <w:r w:rsidR="00EB3F4C">
        <w:t>centreon</w:t>
      </w:r>
      <w:proofErr w:type="spellEnd"/>
      <w:r w:rsidR="00EB3F4C">
        <w:t xml:space="preserve"> remarque </w:t>
      </w:r>
      <w:r w:rsidR="00B253E3">
        <w:t>un état critique sur notre service de check apache</w:t>
      </w:r>
    </w:p>
    <w:p w14:paraId="196D6C00" w14:textId="632B5497" w:rsidR="00EB3F4C" w:rsidRDefault="00EB3F4C" w:rsidP="00402080">
      <w:r>
        <w:t>Pour se faire nous devons</w:t>
      </w:r>
      <w:r w:rsidR="00567504">
        <w:t xml:space="preserve"> nous connecter au serveur </w:t>
      </w:r>
      <w:proofErr w:type="spellStart"/>
      <w:r w:rsidR="00567504">
        <w:t>centreon</w:t>
      </w:r>
      <w:proofErr w:type="spellEnd"/>
      <w:r w:rsidR="00567504">
        <w:t xml:space="preserve"> avec l’utilisateur </w:t>
      </w:r>
      <w:proofErr w:type="spellStart"/>
      <w:r w:rsidR="00567504">
        <w:t>centreon</w:t>
      </w:r>
      <w:proofErr w:type="spellEnd"/>
      <w:r w:rsidR="00567504">
        <w:t>-engine :</w:t>
      </w:r>
    </w:p>
    <w:p w14:paraId="419C56B1" w14:textId="77777777" w:rsidR="00567504" w:rsidRPr="00567504" w:rsidRDefault="00567504" w:rsidP="00567504">
      <w:pPr>
        <w:pStyle w:val="console"/>
        <w:rPr>
          <w:lang w:eastAsia="fr-FR"/>
        </w:rPr>
      </w:pPr>
      <w:proofErr w:type="gramStart"/>
      <w:r w:rsidRPr="00567504">
        <w:rPr>
          <w:lang w:eastAsia="fr-FR"/>
        </w:rPr>
        <w:t>su</w:t>
      </w:r>
      <w:proofErr w:type="gramEnd"/>
      <w:r w:rsidRPr="00567504">
        <w:rPr>
          <w:lang w:eastAsia="fr-FR"/>
        </w:rPr>
        <w:t xml:space="preserve"> - </w:t>
      </w:r>
      <w:proofErr w:type="spellStart"/>
      <w:r w:rsidRPr="00567504">
        <w:rPr>
          <w:lang w:eastAsia="fr-FR"/>
        </w:rPr>
        <w:t>centreon</w:t>
      </w:r>
      <w:proofErr w:type="spellEnd"/>
      <w:r w:rsidRPr="00567504">
        <w:rPr>
          <w:lang w:eastAsia="fr-FR"/>
        </w:rPr>
        <w:t>-engine</w:t>
      </w:r>
    </w:p>
    <w:p w14:paraId="42F8CFC6" w14:textId="232211DE" w:rsidR="00567504" w:rsidRDefault="005014BD" w:rsidP="00402080">
      <w:r>
        <w:t xml:space="preserve">Puis générer une paire de clé publique/privée </w:t>
      </w:r>
      <w:proofErr w:type="spellStart"/>
      <w:r>
        <w:t>ssh</w:t>
      </w:r>
      <w:proofErr w:type="spellEnd"/>
      <w:r>
        <w:t> :</w:t>
      </w:r>
    </w:p>
    <w:p w14:paraId="181467A2" w14:textId="77777777" w:rsidR="005014BD" w:rsidRPr="005014BD" w:rsidRDefault="005014BD" w:rsidP="005014BD">
      <w:pPr>
        <w:pStyle w:val="console"/>
        <w:rPr>
          <w:lang w:eastAsia="fr-FR"/>
        </w:rPr>
      </w:pPr>
      <w:proofErr w:type="spellStart"/>
      <w:proofErr w:type="gramStart"/>
      <w:r w:rsidRPr="005014BD">
        <w:rPr>
          <w:lang w:eastAsia="fr-FR"/>
        </w:rPr>
        <w:t>ssh</w:t>
      </w:r>
      <w:proofErr w:type="spellEnd"/>
      <w:proofErr w:type="gramEnd"/>
      <w:r w:rsidRPr="005014BD">
        <w:rPr>
          <w:lang w:eastAsia="fr-FR"/>
        </w:rPr>
        <w:t>-keygen</w:t>
      </w:r>
    </w:p>
    <w:p w14:paraId="395CA8BD" w14:textId="4EB18BFB" w:rsidR="005014BD" w:rsidRDefault="005014BD" w:rsidP="00402080">
      <w:r>
        <w:t xml:space="preserve">Et copier la clé publique sur notre machine </w:t>
      </w:r>
      <w:proofErr w:type="spellStart"/>
      <w:r>
        <w:t>debian</w:t>
      </w:r>
      <w:proofErr w:type="spellEnd"/>
      <w:r>
        <w:t xml:space="preserve"> qui tient le serveur Apache :</w:t>
      </w:r>
    </w:p>
    <w:p w14:paraId="521A888C" w14:textId="37C11930" w:rsidR="00E00C1D" w:rsidRPr="00E00C1D" w:rsidRDefault="00E00C1D" w:rsidP="00E00C1D">
      <w:pPr>
        <w:pStyle w:val="console"/>
        <w:rPr>
          <w:lang w:eastAsia="fr-FR"/>
        </w:rPr>
      </w:pPr>
      <w:proofErr w:type="spellStart"/>
      <w:proofErr w:type="gramStart"/>
      <w:r w:rsidRPr="00E00C1D">
        <w:rPr>
          <w:lang w:eastAsia="fr-FR"/>
        </w:rPr>
        <w:t>ssh</w:t>
      </w:r>
      <w:proofErr w:type="spellEnd"/>
      <w:proofErr w:type="gramEnd"/>
      <w:r w:rsidRPr="00E00C1D">
        <w:rPr>
          <w:lang w:eastAsia="fr-FR"/>
        </w:rPr>
        <w:t xml:space="preserve">-copy-id -i  </w:t>
      </w:r>
      <w:r w:rsidR="00583F2A">
        <w:rPr>
          <w:lang w:eastAsia="fr-FR"/>
        </w:rPr>
        <w:t>$</w:t>
      </w:r>
      <w:r w:rsidR="00FC61FF">
        <w:rPr>
          <w:lang w:eastAsia="fr-FR"/>
        </w:rPr>
        <w:t>USER</w:t>
      </w:r>
      <w:r w:rsidR="00583F2A">
        <w:rPr>
          <w:lang w:eastAsia="fr-FR"/>
        </w:rPr>
        <w:t>$</w:t>
      </w:r>
      <w:r w:rsidRPr="00E00C1D">
        <w:rPr>
          <w:lang w:eastAsia="fr-FR"/>
        </w:rPr>
        <w:t>@&lt;IP Serveur Debian&gt;</w:t>
      </w:r>
    </w:p>
    <w:p w14:paraId="0FBC9B98" w14:textId="2AB3F72A" w:rsidR="005014BD" w:rsidRDefault="00583F2A" w:rsidP="00402080">
      <w:pPr>
        <w:rPr>
          <w:b/>
          <w:bCs/>
          <w:color w:val="FF0000"/>
        </w:rPr>
      </w:pPr>
      <w:r w:rsidRPr="004F65F5">
        <w:rPr>
          <w:b/>
          <w:bCs/>
          <w:color w:val="FF0000"/>
        </w:rPr>
        <w:t xml:space="preserve">/ ! \ Attention à bien remplacer le $USER$ par le nom d’utilisateur de la machine </w:t>
      </w:r>
      <w:proofErr w:type="spellStart"/>
      <w:r w:rsidRPr="004F65F5">
        <w:rPr>
          <w:b/>
          <w:bCs/>
          <w:color w:val="FF0000"/>
        </w:rPr>
        <w:t>debian</w:t>
      </w:r>
      <w:proofErr w:type="spellEnd"/>
      <w:r w:rsidRPr="004F65F5">
        <w:rPr>
          <w:b/>
          <w:bCs/>
          <w:color w:val="FF0000"/>
        </w:rPr>
        <w:t xml:space="preserve"> et </w:t>
      </w:r>
      <w:r w:rsidR="004F65F5" w:rsidRPr="004F65F5">
        <w:rPr>
          <w:b/>
          <w:bCs/>
          <w:color w:val="FF0000"/>
        </w:rPr>
        <w:t>l’IP par son IP</w:t>
      </w:r>
    </w:p>
    <w:p w14:paraId="7519DD09" w14:textId="6B605A44" w:rsidR="004F65F5" w:rsidRDefault="009E5C4E" w:rsidP="00402080">
      <w:pPr>
        <w:rPr>
          <w:color w:val="000000" w:themeColor="text1"/>
        </w:rPr>
      </w:pPr>
      <w:r>
        <w:rPr>
          <w:color w:val="000000" w:themeColor="text1"/>
        </w:rPr>
        <w:t>Maintenant nous devon</w:t>
      </w:r>
      <w:r w:rsidR="00D67E57">
        <w:rPr>
          <w:color w:val="000000" w:themeColor="text1"/>
        </w:rPr>
        <w:t>s</w:t>
      </w:r>
      <w:r>
        <w:rPr>
          <w:color w:val="000000" w:themeColor="text1"/>
        </w:rPr>
        <w:t xml:space="preserve"> aller sur notre machine </w:t>
      </w:r>
      <w:proofErr w:type="spellStart"/>
      <w:r>
        <w:rPr>
          <w:color w:val="000000" w:themeColor="text1"/>
        </w:rPr>
        <w:t>debian</w:t>
      </w:r>
      <w:proofErr w:type="spellEnd"/>
      <w:r>
        <w:rPr>
          <w:color w:val="000000" w:themeColor="text1"/>
        </w:rPr>
        <w:t xml:space="preserve"> et éditer le fichier 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proofErr w:type="gramStart"/>
      <w:r>
        <w:rPr>
          <w:color w:val="000000" w:themeColor="text1"/>
        </w:rPr>
        <w:t>sudoers.d</w:t>
      </w:r>
      <w:proofErr w:type="spellEnd"/>
      <w:proofErr w:type="gramEnd"/>
      <w:r>
        <w:rPr>
          <w:color w:val="000000" w:themeColor="text1"/>
        </w:rPr>
        <w:t>/</w:t>
      </w:r>
      <w:r w:rsidR="000F6E67">
        <w:rPr>
          <w:color w:val="000000" w:themeColor="text1"/>
        </w:rPr>
        <w:t>$USER$ :</w:t>
      </w:r>
    </w:p>
    <w:p w14:paraId="7381DFDB" w14:textId="5875D8F5" w:rsidR="000F6E67" w:rsidRDefault="000F6E67" w:rsidP="00402080">
      <w:pPr>
        <w:rPr>
          <w:b/>
          <w:bCs/>
          <w:color w:val="FF0000"/>
        </w:rPr>
      </w:pPr>
      <w:r w:rsidRPr="004F65F5">
        <w:rPr>
          <w:b/>
          <w:bCs/>
          <w:color w:val="FF0000"/>
        </w:rPr>
        <w:t xml:space="preserve">/ ! \ Attention à bien remplacer le $USER$ par le nom d’utilisateur de la machine </w:t>
      </w:r>
      <w:proofErr w:type="spellStart"/>
      <w:r w:rsidRPr="004F65F5">
        <w:rPr>
          <w:b/>
          <w:bCs/>
          <w:color w:val="FF0000"/>
        </w:rPr>
        <w:t>debian</w:t>
      </w:r>
      <w:proofErr w:type="spellEnd"/>
    </w:p>
    <w:p w14:paraId="3CC550D5" w14:textId="77777777" w:rsidR="007E5A19" w:rsidRPr="007E5A19" w:rsidRDefault="007E5A19" w:rsidP="007E5A19">
      <w:pPr>
        <w:pStyle w:val="console"/>
      </w:pPr>
      <w:r w:rsidRPr="007E5A19">
        <w:t># Debian Engine</w:t>
      </w:r>
    </w:p>
    <w:p w14:paraId="3677E408" w14:textId="0D4D1867" w:rsidR="000F6E67" w:rsidRDefault="007E5A19" w:rsidP="007E5A19">
      <w:pPr>
        <w:pStyle w:val="console"/>
      </w:pPr>
      <w:r>
        <w:t>$USER$</w:t>
      </w:r>
      <w:r w:rsidRPr="007E5A19">
        <w:t xml:space="preserve">   ALL = </w:t>
      </w:r>
      <w:proofErr w:type="gramStart"/>
      <w:r w:rsidRPr="000B165B">
        <w:rPr>
          <w:highlight w:val="red"/>
        </w:rPr>
        <w:t>NOPASSWD</w:t>
      </w:r>
      <w:r w:rsidRPr="007E5A19">
        <w:t>:</w:t>
      </w:r>
      <w:proofErr w:type="gramEnd"/>
      <w:r w:rsidRPr="007E5A19">
        <w:t xml:space="preserve"> /</w:t>
      </w:r>
      <w:proofErr w:type="spellStart"/>
      <w:r w:rsidRPr="007E5A19">
        <w:t>usr</w:t>
      </w:r>
      <w:proofErr w:type="spellEnd"/>
      <w:r w:rsidRPr="007E5A19">
        <w:t>/</w:t>
      </w:r>
      <w:proofErr w:type="spellStart"/>
      <w:r w:rsidRPr="007E5A19">
        <w:t>sbin</w:t>
      </w:r>
      <w:proofErr w:type="spellEnd"/>
      <w:r w:rsidRPr="007E5A19">
        <w:t>/service apache2 restart</w:t>
      </w:r>
    </w:p>
    <w:p w14:paraId="692B8CE6" w14:textId="61C901D8" w:rsidR="007E5A19" w:rsidRDefault="007E5A19" w:rsidP="007E5A19">
      <w:r>
        <w:t xml:space="preserve">Editer ce fichier va permettre de ne pas donner le mot de passe lors </w:t>
      </w:r>
      <w:r w:rsidR="00333FE6">
        <w:t>du redémarrage</w:t>
      </w:r>
      <w:r w:rsidR="00D40D2C">
        <w:t xml:space="preserve"> du service apache par l’utilisateur</w:t>
      </w:r>
    </w:p>
    <w:p w14:paraId="1E64725A" w14:textId="1837FEBD" w:rsidR="00D40D2C" w:rsidRDefault="00EE49D0" w:rsidP="007E5A19">
      <w:r>
        <w:t xml:space="preserve">Nous pouvons maintenant tester une commande </w:t>
      </w:r>
      <w:r w:rsidR="00A11F7A">
        <w:t>qui vérifie l’état du service Apache</w:t>
      </w:r>
      <w:r>
        <w:t> :</w:t>
      </w:r>
    </w:p>
    <w:p w14:paraId="2483D47F" w14:textId="64C09CE9" w:rsidR="00755B15" w:rsidRDefault="00755B15" w:rsidP="00A11F7A">
      <w:pPr>
        <w:pStyle w:val="console"/>
      </w:pPr>
      <w:r>
        <w:t>#APACHE ETEINT</w:t>
      </w:r>
    </w:p>
    <w:p w14:paraId="6E383665" w14:textId="3F406587" w:rsidR="00A11F7A" w:rsidRDefault="00A11F7A" w:rsidP="00A11F7A">
      <w:pPr>
        <w:pStyle w:val="console"/>
      </w:pPr>
      <w:r>
        <w:t>[</w:t>
      </w:r>
      <w:proofErr w:type="spellStart"/>
      <w:proofErr w:type="gramStart"/>
      <w:r>
        <w:t>centreon</w:t>
      </w:r>
      <w:proofErr w:type="gramEnd"/>
      <w:r>
        <w:t>-engine@localhost</w:t>
      </w:r>
      <w:proofErr w:type="spellEnd"/>
      <w:r>
        <w:t xml:space="preserve"> plugins]$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check_by_ssh</w:t>
      </w:r>
      <w:proofErr w:type="spellEnd"/>
      <w:r>
        <w:t xml:space="preserve"> -H 192.168.7.1 </w:t>
      </w:r>
      <w:r w:rsidRPr="00A11F7A">
        <w:rPr>
          <w:highlight w:val="blue"/>
        </w:rPr>
        <w:t>-i /var/lib/</w:t>
      </w:r>
      <w:proofErr w:type="spellStart"/>
      <w:r w:rsidRPr="00A11F7A">
        <w:rPr>
          <w:highlight w:val="blue"/>
        </w:rPr>
        <w:t>centreon</w:t>
      </w:r>
      <w:proofErr w:type="spellEnd"/>
      <w:r w:rsidRPr="00A11F7A">
        <w:rPr>
          <w:highlight w:val="blue"/>
        </w:rPr>
        <w:t>-engine/.</w:t>
      </w:r>
      <w:proofErr w:type="spellStart"/>
      <w:r w:rsidRPr="00A11F7A">
        <w:rPr>
          <w:highlight w:val="blue"/>
        </w:rPr>
        <w:t>ssh</w:t>
      </w:r>
      <w:proofErr w:type="spellEnd"/>
      <w:r w:rsidRPr="00A11F7A">
        <w:rPr>
          <w:highlight w:val="blue"/>
        </w:rPr>
        <w:t>/</w:t>
      </w:r>
      <w:proofErr w:type="spellStart"/>
      <w:r w:rsidRPr="00A11F7A">
        <w:rPr>
          <w:highlight w:val="blue"/>
        </w:rPr>
        <w:t>id_rsa</w:t>
      </w:r>
      <w:proofErr w:type="spellEnd"/>
      <w:r>
        <w:t xml:space="preserve"> -</w:t>
      </w:r>
      <w:r w:rsidRPr="004C37EF">
        <w:rPr>
          <w:highlight w:val="darkGreen"/>
        </w:rPr>
        <w:t xml:space="preserve">l </w:t>
      </w:r>
      <w:proofErr w:type="spellStart"/>
      <w:r w:rsidRPr="004C37EF">
        <w:rPr>
          <w:highlight w:val="darkGreen"/>
        </w:rPr>
        <w:t>debian</w:t>
      </w:r>
      <w:proofErr w:type="spellEnd"/>
      <w:r>
        <w:t xml:space="preserve"> </w:t>
      </w:r>
      <w:r w:rsidRPr="004C37EF">
        <w:rPr>
          <w:highlight w:val="darkMagenta"/>
        </w:rPr>
        <w:t>-C '/</w:t>
      </w:r>
      <w:proofErr w:type="spellStart"/>
      <w:r w:rsidRPr="004C37EF">
        <w:rPr>
          <w:highlight w:val="darkMagenta"/>
        </w:rPr>
        <w:t>usr</w:t>
      </w:r>
      <w:proofErr w:type="spellEnd"/>
      <w:r w:rsidRPr="004C37EF">
        <w:rPr>
          <w:highlight w:val="darkMagenta"/>
        </w:rPr>
        <w:t>/local/</w:t>
      </w:r>
      <w:proofErr w:type="spellStart"/>
      <w:r w:rsidRPr="004C37EF">
        <w:rPr>
          <w:highlight w:val="darkMagenta"/>
        </w:rPr>
        <w:t>nagios</w:t>
      </w:r>
      <w:proofErr w:type="spellEnd"/>
      <w:r w:rsidRPr="004C37EF">
        <w:rPr>
          <w:highlight w:val="darkMagenta"/>
        </w:rPr>
        <w:t>/</w:t>
      </w:r>
      <w:proofErr w:type="spellStart"/>
      <w:r w:rsidRPr="004C37EF">
        <w:rPr>
          <w:highlight w:val="darkMagenta"/>
        </w:rPr>
        <w:t>libexec</w:t>
      </w:r>
      <w:proofErr w:type="spellEnd"/>
      <w:r w:rsidRPr="004C37EF">
        <w:rPr>
          <w:highlight w:val="darkMagenta"/>
        </w:rPr>
        <w:t>/</w:t>
      </w:r>
      <w:proofErr w:type="spellStart"/>
      <w:r w:rsidRPr="004C37EF">
        <w:rPr>
          <w:highlight w:val="darkMagenta"/>
        </w:rPr>
        <w:t>check_procs</w:t>
      </w:r>
      <w:proofErr w:type="spellEnd"/>
      <w:r w:rsidRPr="004C37EF">
        <w:rPr>
          <w:highlight w:val="darkMagenta"/>
        </w:rPr>
        <w:t xml:space="preserve"> -a '/</w:t>
      </w:r>
      <w:proofErr w:type="spellStart"/>
      <w:r w:rsidRPr="004C37EF">
        <w:rPr>
          <w:highlight w:val="darkMagenta"/>
        </w:rPr>
        <w:t>usr</w:t>
      </w:r>
      <w:proofErr w:type="spellEnd"/>
      <w:r w:rsidRPr="004C37EF">
        <w:rPr>
          <w:highlight w:val="darkMagenta"/>
        </w:rPr>
        <w:t>/</w:t>
      </w:r>
      <w:proofErr w:type="spellStart"/>
      <w:r w:rsidRPr="004C37EF">
        <w:rPr>
          <w:highlight w:val="darkMagenta"/>
        </w:rPr>
        <w:t>sbin</w:t>
      </w:r>
      <w:proofErr w:type="spellEnd"/>
      <w:r w:rsidRPr="004C37EF">
        <w:rPr>
          <w:highlight w:val="darkMagenta"/>
        </w:rPr>
        <w:t>/apache2'</w:t>
      </w:r>
      <w:r>
        <w:t xml:space="preserve"> </w:t>
      </w:r>
      <w:r w:rsidRPr="00A71986">
        <w:rPr>
          <w:highlight w:val="red"/>
        </w:rPr>
        <w:t>-c 5:1024'</w:t>
      </w:r>
      <w:r>
        <w:t xml:space="preserve"> -E</w:t>
      </w:r>
    </w:p>
    <w:p w14:paraId="7D8BA52B" w14:textId="77777777" w:rsidR="00A11F7A" w:rsidRDefault="00A11F7A" w:rsidP="00A11F7A">
      <w:pPr>
        <w:pStyle w:val="console"/>
      </w:pPr>
      <w:r w:rsidRPr="00755B15">
        <w:rPr>
          <w:highlight w:val="lightGray"/>
        </w:rPr>
        <w:t xml:space="preserve">PROCS </w:t>
      </w:r>
      <w:proofErr w:type="gramStart"/>
      <w:r w:rsidRPr="00755B15">
        <w:rPr>
          <w:highlight w:val="lightGray"/>
        </w:rPr>
        <w:t>CRITICAL:</w:t>
      </w:r>
      <w:proofErr w:type="gramEnd"/>
      <w:r w:rsidRPr="00755B15">
        <w:rPr>
          <w:highlight w:val="lightGray"/>
        </w:rPr>
        <w:t xml:space="preserve"> 0</w:t>
      </w:r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args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/apache2' | procs=0;;5:1024;0;</w:t>
      </w:r>
    </w:p>
    <w:p w14:paraId="464E2754" w14:textId="6BC695C6" w:rsidR="00755B15" w:rsidRDefault="00755B15" w:rsidP="00A11F7A">
      <w:pPr>
        <w:pStyle w:val="console"/>
      </w:pPr>
      <w:r>
        <w:t>#APACHE ALLUME</w:t>
      </w:r>
    </w:p>
    <w:p w14:paraId="714C52C9" w14:textId="77777777" w:rsidR="00A11F7A" w:rsidRDefault="00A11F7A" w:rsidP="00A11F7A">
      <w:pPr>
        <w:pStyle w:val="console"/>
      </w:pPr>
      <w:r>
        <w:t>[</w:t>
      </w:r>
      <w:proofErr w:type="spellStart"/>
      <w:proofErr w:type="gramStart"/>
      <w:r>
        <w:t>centreon</w:t>
      </w:r>
      <w:proofErr w:type="gramEnd"/>
      <w:r>
        <w:t>-engine@localhost</w:t>
      </w:r>
      <w:proofErr w:type="spellEnd"/>
      <w:r>
        <w:t xml:space="preserve"> plugins]$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check_by_ssh</w:t>
      </w:r>
      <w:proofErr w:type="spellEnd"/>
      <w:r>
        <w:t xml:space="preserve"> -H 192.168.7.1 -i /var/lib/</w:t>
      </w:r>
      <w:proofErr w:type="spellStart"/>
      <w:r>
        <w:t>centreon</w:t>
      </w:r>
      <w:proofErr w:type="spellEnd"/>
      <w:r>
        <w:t>-engine/.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-l </w:t>
      </w:r>
      <w:proofErr w:type="spellStart"/>
      <w:r>
        <w:t>debian</w:t>
      </w:r>
      <w:proofErr w:type="spellEnd"/>
      <w:r>
        <w:t xml:space="preserve"> -C '/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check_procs</w:t>
      </w:r>
      <w:proofErr w:type="spellEnd"/>
      <w:r>
        <w:t xml:space="preserve"> -a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/apache2' </w:t>
      </w:r>
      <w:r w:rsidRPr="00A71986">
        <w:t>-c 5:1024'</w:t>
      </w:r>
      <w:r>
        <w:t xml:space="preserve"> -E</w:t>
      </w:r>
    </w:p>
    <w:p w14:paraId="5D054002" w14:textId="1810E614" w:rsidR="00EE49D0" w:rsidRDefault="00A11F7A" w:rsidP="00A11F7A">
      <w:pPr>
        <w:pStyle w:val="console"/>
      </w:pPr>
      <w:r w:rsidRPr="00755B15">
        <w:rPr>
          <w:highlight w:val="lightGray"/>
        </w:rPr>
        <w:t xml:space="preserve">PROCS </w:t>
      </w:r>
      <w:proofErr w:type="gramStart"/>
      <w:r w:rsidRPr="00755B15">
        <w:rPr>
          <w:highlight w:val="lightGray"/>
        </w:rPr>
        <w:t>OK:</w:t>
      </w:r>
      <w:proofErr w:type="gramEnd"/>
      <w:r w:rsidRPr="00755B15">
        <w:rPr>
          <w:highlight w:val="lightGray"/>
        </w:rPr>
        <w:t xml:space="preserve"> 6</w:t>
      </w:r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args '/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/apache2' | procs=6;;5:1024;0;</w:t>
      </w:r>
    </w:p>
    <w:p w14:paraId="475C9368" w14:textId="7E13A623" w:rsidR="00A11F7A" w:rsidRDefault="00A11F7A" w:rsidP="00A11F7A">
      <w:pPr>
        <w:rPr>
          <w:color w:val="FF0000"/>
        </w:rPr>
      </w:pPr>
      <w:r>
        <w:rPr>
          <w:color w:val="FF0000"/>
        </w:rPr>
        <w:lastRenderedPageBreak/>
        <w:t>-c : Défini le seuil critique (ici moins de 5 processus apache on passe en état critique)</w:t>
      </w:r>
    </w:p>
    <w:p w14:paraId="1B8925C2" w14:textId="3D2FD7F4" w:rsidR="00A11F7A" w:rsidRDefault="00A11F7A" w:rsidP="00A11F7A">
      <w:pPr>
        <w:rPr>
          <w:color w:val="0070C0"/>
        </w:rPr>
      </w:pPr>
      <w:r>
        <w:rPr>
          <w:color w:val="0070C0"/>
        </w:rPr>
        <w:t>-i : Défini</w:t>
      </w:r>
      <w:r w:rsidR="004C37EF">
        <w:rPr>
          <w:color w:val="0070C0"/>
        </w:rPr>
        <w:t xml:space="preserve"> le chemin vers la clé privée du serveur </w:t>
      </w:r>
      <w:proofErr w:type="spellStart"/>
      <w:r w:rsidR="004C37EF">
        <w:rPr>
          <w:color w:val="0070C0"/>
        </w:rPr>
        <w:t>centreon</w:t>
      </w:r>
      <w:proofErr w:type="spellEnd"/>
    </w:p>
    <w:p w14:paraId="0BDF4383" w14:textId="2D3E6CF3" w:rsidR="004C37EF" w:rsidRDefault="004C37EF" w:rsidP="00A11F7A">
      <w:pPr>
        <w:rPr>
          <w:color w:val="00B050"/>
        </w:rPr>
      </w:pPr>
      <w:r>
        <w:rPr>
          <w:color w:val="00B050"/>
        </w:rPr>
        <w:t xml:space="preserve">-l : Défini le nom d’utilisateur sur </w:t>
      </w:r>
      <w:r w:rsidR="00A71986">
        <w:rPr>
          <w:color w:val="00B050"/>
        </w:rPr>
        <w:t>la machine à laquelle</w:t>
      </w:r>
      <w:r>
        <w:rPr>
          <w:color w:val="00B050"/>
        </w:rPr>
        <w:t xml:space="preserve"> on se connecte en SSH</w:t>
      </w:r>
    </w:p>
    <w:p w14:paraId="787A0112" w14:textId="2FC50B8B" w:rsidR="004C37EF" w:rsidRDefault="004C37EF" w:rsidP="00A11F7A">
      <w:pPr>
        <w:rPr>
          <w:color w:val="7030A0"/>
        </w:rPr>
      </w:pPr>
      <w:r>
        <w:rPr>
          <w:color w:val="7030A0"/>
        </w:rPr>
        <w:t>-C : Défini la commande que l’on passe</w:t>
      </w:r>
      <w:r w:rsidR="00A71986">
        <w:rPr>
          <w:color w:val="7030A0"/>
        </w:rPr>
        <w:t xml:space="preserve"> sur la machine</w:t>
      </w:r>
    </w:p>
    <w:p w14:paraId="1FD35721" w14:textId="3B57133D" w:rsidR="00870609" w:rsidRDefault="00870609" w:rsidP="00A11F7A">
      <w:r w:rsidRPr="00870609">
        <w:t xml:space="preserve">Une fois que l’on sait si notre service Apache fonctionne on peut lancer une commande qui redémarre le service </w:t>
      </w:r>
      <w:r w:rsidR="00CA4D0C">
        <w:t>s’il tombe</w:t>
      </w:r>
      <w:r w:rsidRPr="00870609">
        <w:t> :</w:t>
      </w:r>
    </w:p>
    <w:p w14:paraId="42BFFAE4" w14:textId="77777777" w:rsidR="00520704" w:rsidRDefault="00520704" w:rsidP="00520704">
      <w:pPr>
        <w:pStyle w:val="console"/>
      </w:pPr>
      <w:r>
        <w:t>[</w:t>
      </w:r>
      <w:proofErr w:type="spellStart"/>
      <w:proofErr w:type="gramStart"/>
      <w:r>
        <w:t>centreon</w:t>
      </w:r>
      <w:proofErr w:type="gramEnd"/>
      <w:r>
        <w:t>-engine@localhost</w:t>
      </w:r>
      <w:proofErr w:type="spellEnd"/>
      <w:r>
        <w:t xml:space="preserve"> plugins]$ 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 xml:space="preserve"> debian@192.168.7.1 "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/service apache2 restart"</w:t>
      </w:r>
    </w:p>
    <w:p w14:paraId="5A08D864" w14:textId="77777777" w:rsidR="00520704" w:rsidRDefault="00520704" w:rsidP="00520704">
      <w:pPr>
        <w:pStyle w:val="console"/>
      </w:pPr>
      <w:r>
        <w:t>+-+-+-+-+-+-+-+-+-+-+-+-+-++-+-+-+-+-+-+-+-+-+-+-+-+-+-+-+-+-++-+-+-+</w:t>
      </w:r>
    </w:p>
    <w:p w14:paraId="20624CD2" w14:textId="77777777" w:rsidR="00520704" w:rsidRDefault="00520704" w:rsidP="00520704">
      <w:pPr>
        <w:pStyle w:val="console"/>
      </w:pPr>
      <w:r>
        <w:t xml:space="preserve">                        LINUXVMIMAGES.COM</w:t>
      </w:r>
    </w:p>
    <w:p w14:paraId="7629DB9E" w14:textId="77777777" w:rsidR="00520704" w:rsidRDefault="00520704" w:rsidP="00520704">
      <w:pPr>
        <w:pStyle w:val="console"/>
      </w:pPr>
      <w:r>
        <w:t>+-+-+-+-+-+-+-+-+-+-+-+-+-+-+-+-+-+-+-+-+-+-+-+-+-+-+-+-+-+-+-+-+-+-+</w:t>
      </w:r>
    </w:p>
    <w:p w14:paraId="3EDB399B" w14:textId="77777777" w:rsidR="00520704" w:rsidRDefault="00520704" w:rsidP="00520704">
      <w:pPr>
        <w:pStyle w:val="console"/>
      </w:pPr>
      <w:r>
        <w:t xml:space="preserve">                    User </w:t>
      </w:r>
      <w:proofErr w:type="gramStart"/>
      <w:r>
        <w:t>Name:</w:t>
      </w:r>
      <w:proofErr w:type="gramEnd"/>
      <w:r>
        <w:t xml:space="preserve"> </w:t>
      </w:r>
      <w:proofErr w:type="spellStart"/>
      <w:r>
        <w:t>debian</w:t>
      </w:r>
      <w:proofErr w:type="spellEnd"/>
    </w:p>
    <w:p w14:paraId="3D897985" w14:textId="7B3DB6DD" w:rsidR="00870609" w:rsidRDefault="00520704" w:rsidP="00520704">
      <w:pPr>
        <w:pStyle w:val="console"/>
      </w:pPr>
      <w:r>
        <w:t xml:space="preserve">                    </w:t>
      </w:r>
      <w:proofErr w:type="spellStart"/>
      <w:proofErr w:type="gramStart"/>
      <w:r>
        <w:t>Password</w:t>
      </w:r>
      <w:proofErr w:type="spellEnd"/>
      <w:r>
        <w:t>:</w:t>
      </w:r>
      <w:proofErr w:type="gramEnd"/>
      <w:r>
        <w:t xml:space="preserve">  </w:t>
      </w:r>
      <w:proofErr w:type="spellStart"/>
      <w:r>
        <w:t>debian</w:t>
      </w:r>
      <w:proofErr w:type="spellEnd"/>
      <w:r>
        <w:t xml:space="preserve"> (</w:t>
      </w:r>
      <w:proofErr w:type="spellStart"/>
      <w:r>
        <w:t>sudo</w:t>
      </w:r>
      <w:proofErr w:type="spellEnd"/>
      <w:r>
        <w:t xml:space="preserve"> su -)</w:t>
      </w:r>
    </w:p>
    <w:p w14:paraId="021DF4A8" w14:textId="7289F158" w:rsidR="00520704" w:rsidRDefault="00520704" w:rsidP="00520704">
      <w:r>
        <w:t xml:space="preserve">On voit bien </w:t>
      </w:r>
      <w:r w:rsidR="00583BC4">
        <w:t>qu’il ne nous a pas</w:t>
      </w:r>
      <w:r>
        <w:t xml:space="preserve"> demandé de mot de passe pour le redémarrage du service</w:t>
      </w:r>
    </w:p>
    <w:p w14:paraId="6B0ED170" w14:textId="53A7E63A" w:rsidR="00583BC4" w:rsidRDefault="00DB6CCA" w:rsidP="00520704">
      <w:pPr>
        <w:rPr>
          <w:b/>
          <w:bCs/>
        </w:rPr>
      </w:pPr>
      <w:r>
        <w:rPr>
          <w:b/>
          <w:bCs/>
        </w:rPr>
        <w:t xml:space="preserve">Passage des commandes dans </w:t>
      </w:r>
      <w:proofErr w:type="spellStart"/>
      <w:r>
        <w:rPr>
          <w:b/>
          <w:bCs/>
        </w:rPr>
        <w:t>centreon</w:t>
      </w:r>
      <w:proofErr w:type="spellEnd"/>
      <w:r>
        <w:rPr>
          <w:b/>
          <w:bCs/>
        </w:rPr>
        <w:t> :</w:t>
      </w:r>
    </w:p>
    <w:p w14:paraId="65CC6A06" w14:textId="0C7B811D" w:rsidR="00DB6CCA" w:rsidRDefault="007F67DF" w:rsidP="00520704">
      <w:r>
        <w:t xml:space="preserve">Maintenant que nous avons des commandes fonctionnelles nous pouvons les mettre en place dans </w:t>
      </w:r>
      <w:proofErr w:type="spellStart"/>
      <w:r>
        <w:t>centreon</w:t>
      </w:r>
      <w:proofErr w:type="spellEnd"/>
    </w:p>
    <w:p w14:paraId="348C0F1F" w14:textId="375A2E24" w:rsidR="007F67DF" w:rsidRDefault="007F67DF" w:rsidP="00520704">
      <w:r>
        <w:t>Tout d’abord il faut créer les commandes :</w:t>
      </w:r>
    </w:p>
    <w:p w14:paraId="6CE6C5DB" w14:textId="148F2233" w:rsidR="00300B76" w:rsidRDefault="00300B76" w:rsidP="00520704">
      <w:r>
        <w:t>Commande en Event Handler :</w:t>
      </w:r>
    </w:p>
    <w:p w14:paraId="0169D151" w14:textId="4C243B4B" w:rsidR="007F67DF" w:rsidRDefault="00C356DB" w:rsidP="00C356DB">
      <w:pPr>
        <w:jc w:val="center"/>
      </w:pPr>
      <w:r>
        <w:rPr>
          <w:noProof/>
        </w:rPr>
        <w:drawing>
          <wp:inline distT="0" distB="0" distL="0" distR="0" wp14:anchorId="250384F7" wp14:editId="5BBC7412">
            <wp:extent cx="5149850" cy="17029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969" cy="17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354A" w14:textId="27A31153" w:rsidR="00300B76" w:rsidRDefault="00300B76" w:rsidP="00300B76">
      <w:r>
        <w:t>Commande de check by SSH :</w:t>
      </w:r>
    </w:p>
    <w:p w14:paraId="63721B1A" w14:textId="0FBCE59E" w:rsidR="00300B76" w:rsidRDefault="0042314D" w:rsidP="0042314D">
      <w:pPr>
        <w:jc w:val="center"/>
      </w:pPr>
      <w:r>
        <w:rPr>
          <w:noProof/>
        </w:rPr>
        <w:drawing>
          <wp:inline distT="0" distB="0" distL="0" distR="0" wp14:anchorId="5CC1A4FB" wp14:editId="55C1B3BB">
            <wp:extent cx="5166479" cy="1733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657" cy="17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FDA6" w14:textId="19E2AD3D" w:rsidR="00141F83" w:rsidRDefault="00141F83" w:rsidP="003C55D6">
      <w:r>
        <w:lastRenderedPageBreak/>
        <w:t xml:space="preserve">Ensuite il faut créer un </w:t>
      </w:r>
      <w:proofErr w:type="spellStart"/>
      <w:r>
        <w:t>template</w:t>
      </w:r>
      <w:proofErr w:type="spellEnd"/>
      <w:r>
        <w:t xml:space="preserve"> de service qui va </w:t>
      </w:r>
      <w:r w:rsidR="00C4448E">
        <w:t xml:space="preserve">être lié à notre commande de check by </w:t>
      </w:r>
      <w:proofErr w:type="spellStart"/>
      <w:r w:rsidR="00C4448E">
        <w:t>ssh</w:t>
      </w:r>
      <w:proofErr w:type="spellEnd"/>
      <w:r w:rsidR="00C4448E">
        <w:t> :</w:t>
      </w:r>
    </w:p>
    <w:p w14:paraId="70DC216F" w14:textId="4906D056" w:rsidR="00C4448E" w:rsidRDefault="00A731CA" w:rsidP="003C55D6">
      <w:r>
        <w:rPr>
          <w:noProof/>
        </w:rPr>
        <w:drawing>
          <wp:inline distT="0" distB="0" distL="0" distR="0" wp14:anchorId="257340DF" wp14:editId="6C69461E">
            <wp:extent cx="5760720" cy="38182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81D4" w14:textId="098CD9CF" w:rsidR="00A731CA" w:rsidRDefault="00900E6F" w:rsidP="003C55D6">
      <w:r>
        <w:t xml:space="preserve">Dans l’onglet "Data </w:t>
      </w:r>
      <w:proofErr w:type="spellStart"/>
      <w:r>
        <w:t>Processing</w:t>
      </w:r>
      <w:proofErr w:type="spellEnd"/>
      <w:r>
        <w:t>" nous devons activer l’</w:t>
      </w:r>
      <w:proofErr w:type="spellStart"/>
      <w:r>
        <w:t>event</w:t>
      </w:r>
      <w:proofErr w:type="spellEnd"/>
      <w:r>
        <w:t xml:space="preserve"> handler et y associer notre commande créée précédemment :</w:t>
      </w:r>
    </w:p>
    <w:p w14:paraId="3A4D4CA0" w14:textId="19AD92A8" w:rsidR="00900E6F" w:rsidRDefault="009A5780" w:rsidP="003C55D6">
      <w:r>
        <w:rPr>
          <w:noProof/>
        </w:rPr>
        <w:drawing>
          <wp:inline distT="0" distB="0" distL="0" distR="0" wp14:anchorId="2058D66A" wp14:editId="59D80A5B">
            <wp:extent cx="5760720" cy="840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03E9" w14:textId="25D92B02" w:rsidR="00375791" w:rsidRPr="00375791" w:rsidRDefault="00375791" w:rsidP="003C55D6">
      <w:pPr>
        <w:rPr>
          <w:b/>
          <w:bCs/>
          <w:color w:val="FF0000"/>
        </w:rPr>
      </w:pPr>
      <w:r w:rsidRPr="00375791">
        <w:rPr>
          <w:b/>
          <w:bCs/>
          <w:color w:val="FF0000"/>
        </w:rPr>
        <w:t xml:space="preserve">/ ! \ Attention : Si à la fin de la manipulation le service ne remonte pas automatiquement il se peut qu’il faille faire la manipulation juste au-dessus dans l’onglet Data </w:t>
      </w:r>
      <w:proofErr w:type="spellStart"/>
      <w:r w:rsidRPr="00375791">
        <w:rPr>
          <w:b/>
          <w:bCs/>
          <w:color w:val="FF0000"/>
        </w:rPr>
        <w:t>Processing</w:t>
      </w:r>
      <w:proofErr w:type="spellEnd"/>
      <w:r w:rsidRPr="00375791">
        <w:rPr>
          <w:b/>
          <w:bCs/>
          <w:color w:val="FF0000"/>
        </w:rPr>
        <w:t xml:space="preserve"> du service by host</w:t>
      </w:r>
    </w:p>
    <w:p w14:paraId="63A25EEE" w14:textId="762878DA" w:rsidR="009A5780" w:rsidRDefault="009A5780" w:rsidP="003C55D6">
      <w:r>
        <w:t>Nous devons maintenant</w:t>
      </w:r>
      <w:r w:rsidR="002A35EB">
        <w:t xml:space="preserve"> créer un </w:t>
      </w:r>
      <w:proofErr w:type="spellStart"/>
      <w:r w:rsidR="002A35EB">
        <w:t>template</w:t>
      </w:r>
      <w:proofErr w:type="spellEnd"/>
      <w:r w:rsidR="002A35EB">
        <w:t xml:space="preserve"> d’hôte et le lier à notre </w:t>
      </w:r>
      <w:proofErr w:type="spellStart"/>
      <w:r w:rsidR="002A35EB">
        <w:t>template</w:t>
      </w:r>
      <w:proofErr w:type="spellEnd"/>
      <w:r w:rsidR="002A35EB">
        <w:t xml:space="preserve"> de service :</w:t>
      </w:r>
    </w:p>
    <w:p w14:paraId="700356C5" w14:textId="6FAF494C" w:rsidR="002A35EB" w:rsidRDefault="009B7DF5" w:rsidP="003C55D6">
      <w:r>
        <w:rPr>
          <w:noProof/>
        </w:rPr>
        <w:drawing>
          <wp:inline distT="0" distB="0" distL="0" distR="0" wp14:anchorId="329BC8BE" wp14:editId="7FFAC55A">
            <wp:extent cx="5760720" cy="891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AC3" w14:textId="0DE5B5A9" w:rsidR="009B7DF5" w:rsidRDefault="009B7DF5" w:rsidP="003C55D6">
      <w:r>
        <w:t xml:space="preserve">La liaison au </w:t>
      </w:r>
      <w:proofErr w:type="spellStart"/>
      <w:r>
        <w:t>template</w:t>
      </w:r>
      <w:proofErr w:type="spellEnd"/>
      <w:r>
        <w:t xml:space="preserve"> de service se fait dans l’onglet relation</w:t>
      </w:r>
      <w:r w:rsidR="00EA1E2B">
        <w:t>s :</w:t>
      </w:r>
    </w:p>
    <w:p w14:paraId="2ADE0528" w14:textId="0509C6F2" w:rsidR="00EA1E2B" w:rsidRDefault="00EA1E2B" w:rsidP="003C55D6">
      <w:r>
        <w:rPr>
          <w:noProof/>
        </w:rPr>
        <w:drawing>
          <wp:inline distT="0" distB="0" distL="0" distR="0" wp14:anchorId="6321E34A" wp14:editId="4B32AAB0">
            <wp:extent cx="5760720" cy="7156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B50" w14:textId="77777777" w:rsidR="00EA1E2B" w:rsidRDefault="00EA1E2B" w:rsidP="003C55D6"/>
    <w:p w14:paraId="118625D9" w14:textId="5DD8B371" w:rsidR="00EA1E2B" w:rsidRDefault="00EA1E2B" w:rsidP="003C55D6">
      <w:r>
        <w:lastRenderedPageBreak/>
        <w:t>Il ne nous reste plus qu’</w:t>
      </w:r>
      <w:r w:rsidR="00375791">
        <w:t>à</w:t>
      </w:r>
      <w:r>
        <w:t xml:space="preserve"> lier notre </w:t>
      </w:r>
      <w:proofErr w:type="spellStart"/>
      <w:r>
        <w:t>template</w:t>
      </w:r>
      <w:proofErr w:type="spellEnd"/>
      <w:r>
        <w:t xml:space="preserve"> d’hôte à </w:t>
      </w:r>
      <w:r w:rsidR="00375791">
        <w:t>notre</w:t>
      </w:r>
      <w:r>
        <w:t xml:space="preserve"> hôte </w:t>
      </w:r>
      <w:proofErr w:type="spellStart"/>
      <w:r>
        <w:t>debian</w:t>
      </w:r>
      <w:proofErr w:type="spellEnd"/>
      <w:r>
        <w:t> :</w:t>
      </w:r>
    </w:p>
    <w:p w14:paraId="05CE9F29" w14:textId="6B972176" w:rsidR="00EA1E2B" w:rsidRDefault="009E2D09" w:rsidP="003C55D6">
      <w:r>
        <w:rPr>
          <w:noProof/>
        </w:rPr>
        <w:drawing>
          <wp:inline distT="0" distB="0" distL="0" distR="0" wp14:anchorId="1FEBA64D" wp14:editId="7CD499CF">
            <wp:extent cx="5760720" cy="19145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3EAE" w14:textId="79256D1C" w:rsidR="009E2D09" w:rsidRDefault="009E2D09" w:rsidP="003C55D6">
      <w:r>
        <w:t>Nous devons exporter la configuration puis nous rendre dans l’onglet Monitoring pour procéder aux tests :</w:t>
      </w:r>
    </w:p>
    <w:p w14:paraId="1062B678" w14:textId="02E183C2" w:rsidR="009E2D09" w:rsidRDefault="00AD638A" w:rsidP="00AD638A">
      <w:pPr>
        <w:jc w:val="center"/>
      </w:pPr>
      <w:r>
        <w:rPr>
          <w:noProof/>
        </w:rPr>
        <w:drawing>
          <wp:inline distT="0" distB="0" distL="0" distR="0" wp14:anchorId="208854A3" wp14:editId="67BE3B96">
            <wp:extent cx="4032243" cy="2946400"/>
            <wp:effectExtent l="0" t="0" r="698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374" cy="29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7D76" w14:textId="78D53C95" w:rsidR="00AD638A" w:rsidRDefault="00AD638A" w:rsidP="00AD638A">
      <w:r>
        <w:t>Notre service apache est fonctionnel nous pouvons maintenant le "tuer"</w:t>
      </w:r>
      <w:r w:rsidR="003730A5">
        <w:t> :</w:t>
      </w:r>
    </w:p>
    <w:p w14:paraId="6B6EA10C" w14:textId="77777777" w:rsidR="00535440" w:rsidRDefault="00535440" w:rsidP="00535440">
      <w:pPr>
        <w:pStyle w:val="console"/>
      </w:pPr>
      <w:proofErr w:type="gramStart"/>
      <w:r>
        <w:t>root</w:t>
      </w:r>
      <w:proofErr w:type="gramEnd"/>
      <w:r>
        <w:t>@debian10:/</w:t>
      </w:r>
      <w:proofErr w:type="spellStart"/>
      <w:r>
        <w:t>usr</w:t>
      </w:r>
      <w:proofErr w:type="spellEnd"/>
      <w:r>
        <w:t>/lib/</w:t>
      </w:r>
      <w:proofErr w:type="spellStart"/>
      <w:r>
        <w:t>centreon</w:t>
      </w:r>
      <w:proofErr w:type="spellEnd"/>
      <w:r>
        <w:t xml:space="preserve">/plugins# </w:t>
      </w:r>
      <w:proofErr w:type="spellStart"/>
      <w:r w:rsidRPr="00535440">
        <w:rPr>
          <w:highlight w:val="red"/>
        </w:rPr>
        <w:t>pkill</w:t>
      </w:r>
      <w:proofErr w:type="spellEnd"/>
      <w:r w:rsidRPr="00535440">
        <w:rPr>
          <w:highlight w:val="red"/>
        </w:rPr>
        <w:t xml:space="preserve"> apache2</w:t>
      </w:r>
    </w:p>
    <w:p w14:paraId="29F19719" w14:textId="27D29FFF" w:rsidR="00535440" w:rsidRDefault="00535440" w:rsidP="00535440">
      <w:r>
        <w:t>On voit bien que le service n’est plus en "active running"</w:t>
      </w:r>
    </w:p>
    <w:p w14:paraId="0E2543CC" w14:textId="77777777" w:rsidR="00535440" w:rsidRDefault="00535440" w:rsidP="00535440">
      <w:pPr>
        <w:pStyle w:val="console"/>
      </w:pPr>
      <w:proofErr w:type="gramStart"/>
      <w:r>
        <w:t>root</w:t>
      </w:r>
      <w:proofErr w:type="gramEnd"/>
      <w:r>
        <w:t>@debian10:/</w:t>
      </w:r>
      <w:proofErr w:type="spellStart"/>
      <w:r>
        <w:t>usr</w:t>
      </w:r>
      <w:proofErr w:type="spellEnd"/>
      <w:r>
        <w:t>/lib/</w:t>
      </w:r>
      <w:proofErr w:type="spellStart"/>
      <w:r>
        <w:t>centreon</w:t>
      </w:r>
      <w:proofErr w:type="spellEnd"/>
      <w:r>
        <w:t xml:space="preserve">/plugins#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apache2</w:t>
      </w:r>
    </w:p>
    <w:p w14:paraId="46A69518" w14:textId="77777777" w:rsidR="00535440" w:rsidRDefault="00535440" w:rsidP="00535440">
      <w:pPr>
        <w:pStyle w:val="console"/>
      </w:pPr>
      <w:r>
        <w:rPr>
          <w:rFonts w:ascii="Arial" w:hAnsi="Arial" w:cs="Arial"/>
        </w:rPr>
        <w:t>●</w:t>
      </w:r>
      <w:r>
        <w:t xml:space="preserve"> apache2.service - The Apache HTTP Server</w:t>
      </w:r>
    </w:p>
    <w:p w14:paraId="7FB28518" w14:textId="77777777" w:rsidR="00535440" w:rsidRDefault="00535440" w:rsidP="00535440">
      <w:pPr>
        <w:pStyle w:val="console"/>
      </w:pPr>
      <w:r>
        <w:t xml:space="preserve">   </w:t>
      </w:r>
      <w:proofErr w:type="spellStart"/>
      <w:proofErr w:type="gramStart"/>
      <w:r>
        <w:t>Loaded</w:t>
      </w:r>
      <w:proofErr w:type="spellEnd"/>
      <w:r>
        <w:t>:</w:t>
      </w:r>
      <w:proofErr w:type="gramEnd"/>
      <w:r>
        <w:t xml:space="preserve"> </w:t>
      </w:r>
      <w:proofErr w:type="spellStart"/>
      <w:r>
        <w:t>loaded</w:t>
      </w:r>
      <w:proofErr w:type="spellEnd"/>
      <w:r>
        <w:t xml:space="preserve"> (/lib/</w:t>
      </w:r>
      <w:proofErr w:type="spellStart"/>
      <w:r>
        <w:t>systemd</w:t>
      </w:r>
      <w:proofErr w:type="spellEnd"/>
      <w:r>
        <w:t xml:space="preserve">/system/apache2.service; </w:t>
      </w:r>
      <w:proofErr w:type="spellStart"/>
      <w:r>
        <w:t>enabled</w:t>
      </w:r>
      <w:proofErr w:type="spellEnd"/>
      <w:r>
        <w:t xml:space="preserve">;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>)</w:t>
      </w:r>
    </w:p>
    <w:p w14:paraId="7EA8DF94" w14:textId="77777777" w:rsidR="00535440" w:rsidRDefault="00535440" w:rsidP="00535440">
      <w:pPr>
        <w:pStyle w:val="console"/>
      </w:pPr>
      <w:r>
        <w:t xml:space="preserve">   </w:t>
      </w:r>
      <w:proofErr w:type="gramStart"/>
      <w:r w:rsidRPr="009616A9">
        <w:rPr>
          <w:highlight w:val="blue"/>
        </w:rPr>
        <w:t>Active:</w:t>
      </w:r>
      <w:proofErr w:type="gramEnd"/>
      <w:r w:rsidRPr="009616A9">
        <w:rPr>
          <w:highlight w:val="blue"/>
        </w:rPr>
        <w:t xml:space="preserve"> </w:t>
      </w:r>
      <w:proofErr w:type="spellStart"/>
      <w:r w:rsidRPr="009616A9">
        <w:rPr>
          <w:highlight w:val="blue"/>
        </w:rPr>
        <w:t>deactivating</w:t>
      </w:r>
      <w:proofErr w:type="spellEnd"/>
      <w:r w:rsidRPr="009616A9">
        <w:rPr>
          <w:highlight w:val="blue"/>
        </w:rPr>
        <w:t xml:space="preserve"> (stop)</w:t>
      </w:r>
      <w:r>
        <w:t xml:space="preserve"> </w:t>
      </w:r>
      <w:proofErr w:type="spellStart"/>
      <w:r>
        <w:t>since</w:t>
      </w:r>
      <w:proofErr w:type="spellEnd"/>
      <w:r>
        <w:t xml:space="preserve"> Thu 2022-01-13 09:52:09 CST; 2s </w:t>
      </w:r>
      <w:proofErr w:type="spellStart"/>
      <w:r>
        <w:t>ago</w:t>
      </w:r>
      <w:proofErr w:type="spellEnd"/>
    </w:p>
    <w:p w14:paraId="2F962654" w14:textId="77777777" w:rsidR="00535440" w:rsidRDefault="00535440" w:rsidP="00535440">
      <w:pPr>
        <w:pStyle w:val="console"/>
      </w:pPr>
      <w:r>
        <w:t xml:space="preserve">     </w:t>
      </w:r>
      <w:proofErr w:type="gramStart"/>
      <w:r>
        <w:t>Docs:</w:t>
      </w:r>
      <w:proofErr w:type="gramEnd"/>
      <w:r>
        <w:t xml:space="preserve"> https://httpd.apache.org/docs/2.4/</w:t>
      </w:r>
    </w:p>
    <w:p w14:paraId="2E493E35" w14:textId="77777777" w:rsidR="00535440" w:rsidRDefault="00535440" w:rsidP="00535440">
      <w:pPr>
        <w:pStyle w:val="console"/>
      </w:pPr>
      <w:r>
        <w:t xml:space="preserve">  </w:t>
      </w:r>
      <w:proofErr w:type="gramStart"/>
      <w:r>
        <w:t>Process:</w:t>
      </w:r>
      <w:proofErr w:type="gramEnd"/>
      <w:r>
        <w:t xml:space="preserve"> 6133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 (code=</w:t>
      </w:r>
      <w:proofErr w:type="spellStart"/>
      <w:r>
        <w:t>exited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=0/SUCCESS)</w:t>
      </w:r>
    </w:p>
    <w:p w14:paraId="4AE43AFD" w14:textId="77777777" w:rsidR="00535440" w:rsidRDefault="00535440" w:rsidP="00535440">
      <w:pPr>
        <w:pStyle w:val="console"/>
      </w:pPr>
      <w:r>
        <w:t xml:space="preserve"> Main </w:t>
      </w:r>
      <w:proofErr w:type="gramStart"/>
      <w:r>
        <w:t>PID:</w:t>
      </w:r>
      <w:proofErr w:type="gramEnd"/>
      <w:r>
        <w:t xml:space="preserve"> 6137 (code=</w:t>
      </w:r>
      <w:proofErr w:type="spellStart"/>
      <w:r>
        <w:t>exited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=0/SUCCESS); Control PID: 6460 (</w:t>
      </w:r>
      <w:proofErr w:type="spellStart"/>
      <w:r>
        <w:t>apachectl</w:t>
      </w:r>
      <w:proofErr w:type="spellEnd"/>
      <w:r>
        <w:t>)</w:t>
      </w:r>
    </w:p>
    <w:p w14:paraId="30B7DD8B" w14:textId="77777777" w:rsidR="00535440" w:rsidRDefault="00535440" w:rsidP="00535440">
      <w:pPr>
        <w:pStyle w:val="console"/>
      </w:pPr>
      <w:r>
        <w:t xml:space="preserve">    </w:t>
      </w:r>
      <w:proofErr w:type="spellStart"/>
      <w:proofErr w:type="gramStart"/>
      <w:r>
        <w:t>Tasks</w:t>
      </w:r>
      <w:proofErr w:type="spellEnd"/>
      <w:r>
        <w:t>:</w:t>
      </w:r>
      <w:proofErr w:type="gramEnd"/>
      <w:r>
        <w:t xml:space="preserve"> 2 (</w:t>
      </w:r>
      <w:proofErr w:type="spellStart"/>
      <w:r>
        <w:t>limit</w:t>
      </w:r>
      <w:proofErr w:type="spellEnd"/>
      <w:r>
        <w:t>: 4915)</w:t>
      </w:r>
    </w:p>
    <w:p w14:paraId="18BAEAFA" w14:textId="77777777" w:rsidR="00535440" w:rsidRDefault="00535440" w:rsidP="00535440">
      <w:pPr>
        <w:pStyle w:val="console"/>
      </w:pPr>
      <w:r>
        <w:lastRenderedPageBreak/>
        <w:t xml:space="preserve">   </w:t>
      </w:r>
      <w:proofErr w:type="gramStart"/>
      <w:r>
        <w:t>Memory:</w:t>
      </w:r>
      <w:proofErr w:type="gramEnd"/>
      <w:r>
        <w:t xml:space="preserve"> 3.7M</w:t>
      </w:r>
    </w:p>
    <w:p w14:paraId="55D52540" w14:textId="77777777" w:rsidR="00535440" w:rsidRDefault="00535440" w:rsidP="00535440">
      <w:pPr>
        <w:pStyle w:val="console"/>
      </w:pPr>
      <w:r>
        <w:t xml:space="preserve">   </w:t>
      </w:r>
      <w:proofErr w:type="spellStart"/>
      <w:proofErr w:type="gramStart"/>
      <w:r>
        <w:t>CGroup</w:t>
      </w:r>
      <w:proofErr w:type="spellEnd"/>
      <w:r>
        <w:t>:</w:t>
      </w:r>
      <w:proofErr w:type="gramEnd"/>
      <w:r>
        <w:t xml:space="preserve"> /</w:t>
      </w:r>
      <w:proofErr w:type="spellStart"/>
      <w:r>
        <w:t>system.slice</w:t>
      </w:r>
      <w:proofErr w:type="spellEnd"/>
      <w:r>
        <w:t>/apache2.service</w:t>
      </w:r>
    </w:p>
    <w:p w14:paraId="6D02FD6F" w14:textId="77777777" w:rsidR="00535440" w:rsidRDefault="00535440" w:rsidP="00535440">
      <w:pPr>
        <w:pStyle w:val="console"/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6460 /bin/sh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stop</w:t>
      </w:r>
    </w:p>
    <w:p w14:paraId="26C18ED3" w14:textId="77777777" w:rsidR="00535440" w:rsidRDefault="00535440" w:rsidP="00535440">
      <w:pPr>
        <w:pStyle w:val="console"/>
      </w:pPr>
      <w:r>
        <w:t xml:space="preserve">           </w:t>
      </w:r>
      <w:r>
        <w:rPr>
          <w:rFonts w:ascii="Arial" w:hAnsi="Arial" w:cs="Arial"/>
        </w:rPr>
        <w:t>└─</w:t>
      </w:r>
      <w:r>
        <w:t>6462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/apache2 -k stop</w:t>
      </w:r>
    </w:p>
    <w:p w14:paraId="6A910619" w14:textId="77777777" w:rsidR="00535440" w:rsidRDefault="00535440" w:rsidP="00535440">
      <w:pPr>
        <w:pStyle w:val="console"/>
      </w:pPr>
    </w:p>
    <w:p w14:paraId="58A3D7EE" w14:textId="77777777" w:rsidR="00535440" w:rsidRDefault="00535440" w:rsidP="00535440">
      <w:pPr>
        <w:pStyle w:val="console"/>
      </w:pPr>
      <w:r>
        <w:t xml:space="preserve">Jan 13 </w:t>
      </w:r>
      <w:proofErr w:type="gramStart"/>
      <w:r>
        <w:t>08:</w:t>
      </w:r>
      <w:proofErr w:type="gramEnd"/>
      <w:r>
        <w:t xml:space="preserve">54:57 debian10.linuxvmimages.local </w:t>
      </w:r>
      <w:proofErr w:type="spellStart"/>
      <w:r>
        <w:t>systemd</w:t>
      </w:r>
      <w:proofErr w:type="spellEnd"/>
      <w:r>
        <w:t xml:space="preserve">[1]: </w:t>
      </w:r>
      <w:proofErr w:type="spellStart"/>
      <w:r>
        <w:t>Starting</w:t>
      </w:r>
      <w:proofErr w:type="spellEnd"/>
      <w:r>
        <w:t xml:space="preserve"> The Apache HTTP Server...</w:t>
      </w:r>
    </w:p>
    <w:p w14:paraId="424DDA99" w14:textId="209FA00D" w:rsidR="003730A5" w:rsidRDefault="00535440" w:rsidP="00535440">
      <w:pPr>
        <w:pStyle w:val="console"/>
      </w:pPr>
      <w:r>
        <w:t xml:space="preserve">Jan 13 </w:t>
      </w:r>
      <w:proofErr w:type="gramStart"/>
      <w:r>
        <w:t>08:</w:t>
      </w:r>
      <w:proofErr w:type="gramEnd"/>
      <w:r>
        <w:t xml:space="preserve">54:57 debian10.linuxvmimages.local </w:t>
      </w:r>
      <w:proofErr w:type="spellStart"/>
      <w:r>
        <w:t>systemd</w:t>
      </w:r>
      <w:proofErr w:type="spellEnd"/>
      <w:r>
        <w:t xml:space="preserve">[1]: </w:t>
      </w:r>
      <w:proofErr w:type="spellStart"/>
      <w:r>
        <w:t>Started</w:t>
      </w:r>
      <w:proofErr w:type="spellEnd"/>
      <w:r>
        <w:t xml:space="preserve"> The Apache HTTP Server.</w:t>
      </w:r>
    </w:p>
    <w:p w14:paraId="73F52A35" w14:textId="61180923" w:rsidR="003730A5" w:rsidRDefault="003730A5" w:rsidP="00AD638A">
      <w:r>
        <w:t xml:space="preserve">On voit </w:t>
      </w:r>
      <w:r w:rsidR="000C7408">
        <w:t>aussi</w:t>
      </w:r>
      <w:r>
        <w:t xml:space="preserve"> le service tomber sur le serveur :</w:t>
      </w:r>
    </w:p>
    <w:p w14:paraId="17446021" w14:textId="51130E7C" w:rsidR="003730A5" w:rsidRDefault="00C03848" w:rsidP="00AD638A">
      <w:r>
        <w:rPr>
          <w:noProof/>
        </w:rPr>
        <w:drawing>
          <wp:inline distT="0" distB="0" distL="0" distR="0" wp14:anchorId="631F9A63" wp14:editId="6011DED1">
            <wp:extent cx="5760720" cy="1435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E90E" w14:textId="7F639058" w:rsidR="00C03848" w:rsidRDefault="00C03848" w:rsidP="00AD638A">
      <w:r>
        <w:t>Et si nous relançons un autre check</w:t>
      </w:r>
      <w:r w:rsidR="00535440">
        <w:t xml:space="preserve"> quelques secondes après</w:t>
      </w:r>
      <w:r w:rsidR="0031072A">
        <w:t xml:space="preserve"> nous voyons que</w:t>
      </w:r>
      <w:r>
        <w:t xml:space="preserve"> le service est remonté automatiquement :</w:t>
      </w:r>
    </w:p>
    <w:p w14:paraId="0CCC5CE3" w14:textId="727309BA" w:rsidR="00C03848" w:rsidRDefault="00401A77" w:rsidP="00AD638A">
      <w:r>
        <w:rPr>
          <w:noProof/>
        </w:rPr>
        <w:drawing>
          <wp:inline distT="0" distB="0" distL="0" distR="0" wp14:anchorId="42492718" wp14:editId="6E064A2E">
            <wp:extent cx="5760720" cy="15113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D468" w14:textId="77777777" w:rsidR="009E2ECF" w:rsidRPr="00DB6CCA" w:rsidRDefault="009E2ECF" w:rsidP="003C55D6"/>
    <w:p w14:paraId="42BD7E6E" w14:textId="0EBD3A22" w:rsidR="00E41B88" w:rsidRDefault="00A15F85" w:rsidP="00402080">
      <w:pPr>
        <w:pStyle w:val="Titre1"/>
      </w:pPr>
      <w:bookmarkStart w:id="1" w:name="_Toc92989468"/>
      <w:r>
        <w:t>2.</w:t>
      </w:r>
      <w:bookmarkEnd w:id="1"/>
      <w:r>
        <w:t xml:space="preserve"> </w:t>
      </w:r>
    </w:p>
    <w:p w14:paraId="52FBBC6F" w14:textId="77777777" w:rsidR="00A15F85" w:rsidRPr="00A15F85" w:rsidRDefault="00A15F85" w:rsidP="00A15F85"/>
    <w:sectPr w:rsidR="00A15F85" w:rsidRPr="00A15F85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CF0F" w14:textId="77777777" w:rsidR="00970AAC" w:rsidRDefault="00970AAC" w:rsidP="004439EF">
      <w:pPr>
        <w:spacing w:after="0" w:line="240" w:lineRule="auto"/>
      </w:pPr>
      <w:r>
        <w:separator/>
      </w:r>
    </w:p>
  </w:endnote>
  <w:endnote w:type="continuationSeparator" w:id="0">
    <w:p w14:paraId="0C7D2FAA" w14:textId="77777777" w:rsidR="00970AAC" w:rsidRDefault="00970AAC" w:rsidP="0044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268950"/>
      <w:docPartObj>
        <w:docPartGallery w:val="Page Numbers (Bottom of Page)"/>
        <w:docPartUnique/>
      </w:docPartObj>
    </w:sdtPr>
    <w:sdtEndPr/>
    <w:sdtContent>
      <w:p w14:paraId="220876D8" w14:textId="3042C146" w:rsidR="0096660A" w:rsidRDefault="009666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A0CAF" w14:textId="77777777" w:rsidR="0096660A" w:rsidRDefault="009666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65EC" w14:textId="77777777" w:rsidR="00970AAC" w:rsidRDefault="00970AAC" w:rsidP="004439EF">
      <w:pPr>
        <w:spacing w:after="0" w:line="240" w:lineRule="auto"/>
      </w:pPr>
      <w:r>
        <w:separator/>
      </w:r>
    </w:p>
  </w:footnote>
  <w:footnote w:type="continuationSeparator" w:id="0">
    <w:p w14:paraId="732453C4" w14:textId="77777777" w:rsidR="00970AAC" w:rsidRDefault="00970AAC" w:rsidP="0044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7097" w14:textId="1201009D" w:rsidR="004439EF" w:rsidRDefault="004439EF">
    <w:pPr>
      <w:pStyle w:val="En-tte"/>
    </w:pPr>
    <w:r>
      <w:t>LAFORGE Samuel</w:t>
    </w:r>
    <w:r>
      <w:tab/>
    </w:r>
    <w:r w:rsidR="00B95903">
      <w:t>TP</w:t>
    </w:r>
    <w:r w:rsidR="000D174F">
      <w:t xml:space="preserve"> Jour 6 Event Handler</w:t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A63616">
      <w:rPr>
        <w:noProof/>
      </w:rPr>
      <w:t>13/01/2022</w:t>
    </w:r>
    <w:r>
      <w:fldChar w:fldCharType="end"/>
    </w:r>
  </w:p>
  <w:p w14:paraId="424F5008" w14:textId="69D9D1A3" w:rsidR="004439EF" w:rsidRDefault="004439EF">
    <w:pPr>
      <w:pStyle w:val="En-tte"/>
    </w:pPr>
    <w:r>
      <w:t>LEGER Lucas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7AC0"/>
    <w:multiLevelType w:val="hybridMultilevel"/>
    <w:tmpl w:val="DD988B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EF"/>
    <w:rsid w:val="00025BF4"/>
    <w:rsid w:val="00037F6B"/>
    <w:rsid w:val="000B165B"/>
    <w:rsid w:val="000C7408"/>
    <w:rsid w:val="000D174F"/>
    <w:rsid w:val="000F6E67"/>
    <w:rsid w:val="00134573"/>
    <w:rsid w:val="00141F83"/>
    <w:rsid w:val="001F649D"/>
    <w:rsid w:val="002416E5"/>
    <w:rsid w:val="00266240"/>
    <w:rsid w:val="002A35EB"/>
    <w:rsid w:val="00300B76"/>
    <w:rsid w:val="003047B3"/>
    <w:rsid w:val="0031072A"/>
    <w:rsid w:val="00333FE6"/>
    <w:rsid w:val="003730A5"/>
    <w:rsid w:val="00375465"/>
    <w:rsid w:val="00375791"/>
    <w:rsid w:val="003A1560"/>
    <w:rsid w:val="003C55D6"/>
    <w:rsid w:val="00401A77"/>
    <w:rsid w:val="00402080"/>
    <w:rsid w:val="0042314D"/>
    <w:rsid w:val="004439EF"/>
    <w:rsid w:val="004C37EF"/>
    <w:rsid w:val="004D2D6D"/>
    <w:rsid w:val="004D6BDA"/>
    <w:rsid w:val="004F65F5"/>
    <w:rsid w:val="005014BD"/>
    <w:rsid w:val="00520704"/>
    <w:rsid w:val="00534479"/>
    <w:rsid w:val="00535440"/>
    <w:rsid w:val="00552D48"/>
    <w:rsid w:val="00567504"/>
    <w:rsid w:val="00567C4F"/>
    <w:rsid w:val="00583BC4"/>
    <w:rsid w:val="00583F2A"/>
    <w:rsid w:val="005D22C1"/>
    <w:rsid w:val="005D50D2"/>
    <w:rsid w:val="00603ED2"/>
    <w:rsid w:val="006202AD"/>
    <w:rsid w:val="006B6B53"/>
    <w:rsid w:val="0071589D"/>
    <w:rsid w:val="00755B15"/>
    <w:rsid w:val="007574DE"/>
    <w:rsid w:val="007751C2"/>
    <w:rsid w:val="007B4C7F"/>
    <w:rsid w:val="007C6C6C"/>
    <w:rsid w:val="007E5A19"/>
    <w:rsid w:val="007F67DF"/>
    <w:rsid w:val="00870609"/>
    <w:rsid w:val="00900E6F"/>
    <w:rsid w:val="009616A9"/>
    <w:rsid w:val="0096660A"/>
    <w:rsid w:val="00970AAC"/>
    <w:rsid w:val="009A5780"/>
    <w:rsid w:val="009B7DF5"/>
    <w:rsid w:val="009E2D09"/>
    <w:rsid w:val="009E2ECF"/>
    <w:rsid w:val="009E5C4E"/>
    <w:rsid w:val="00A11F7A"/>
    <w:rsid w:val="00A15F85"/>
    <w:rsid w:val="00A54502"/>
    <w:rsid w:val="00A63616"/>
    <w:rsid w:val="00A71986"/>
    <w:rsid w:val="00A731CA"/>
    <w:rsid w:val="00AD638A"/>
    <w:rsid w:val="00B253E3"/>
    <w:rsid w:val="00B76E23"/>
    <w:rsid w:val="00B95903"/>
    <w:rsid w:val="00C03848"/>
    <w:rsid w:val="00C356DB"/>
    <w:rsid w:val="00C4448E"/>
    <w:rsid w:val="00CA4D0C"/>
    <w:rsid w:val="00D04B5E"/>
    <w:rsid w:val="00D24994"/>
    <w:rsid w:val="00D40D2C"/>
    <w:rsid w:val="00D67E57"/>
    <w:rsid w:val="00D963EA"/>
    <w:rsid w:val="00DA298E"/>
    <w:rsid w:val="00DB6CCA"/>
    <w:rsid w:val="00E00C1D"/>
    <w:rsid w:val="00E41B88"/>
    <w:rsid w:val="00E73E65"/>
    <w:rsid w:val="00E96045"/>
    <w:rsid w:val="00EA1E2B"/>
    <w:rsid w:val="00EB3F4C"/>
    <w:rsid w:val="00EC7DC8"/>
    <w:rsid w:val="00EE49D0"/>
    <w:rsid w:val="00EF5643"/>
    <w:rsid w:val="00F0011E"/>
    <w:rsid w:val="00F012EB"/>
    <w:rsid w:val="00F93077"/>
    <w:rsid w:val="00FB6F02"/>
    <w:rsid w:val="00FC61FF"/>
    <w:rsid w:val="00FE470D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DD7"/>
  <w15:chartTrackingRefBased/>
  <w15:docId w15:val="{E49C2053-4D12-4196-AB15-B385EF97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3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9EF"/>
  </w:style>
  <w:style w:type="paragraph" w:styleId="Pieddepage">
    <w:name w:val="footer"/>
    <w:basedOn w:val="Normal"/>
    <w:link w:val="PieddepageCar"/>
    <w:uiPriority w:val="99"/>
    <w:unhideWhenUsed/>
    <w:rsid w:val="00443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9EF"/>
  </w:style>
  <w:style w:type="paragraph" w:styleId="Titre">
    <w:name w:val="Title"/>
    <w:basedOn w:val="Normal"/>
    <w:next w:val="Normal"/>
    <w:link w:val="TitreCar"/>
    <w:uiPriority w:val="10"/>
    <w:qFormat/>
    <w:rsid w:val="00443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39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439E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39EF"/>
    <w:rPr>
      <w:color w:val="0563C1" w:themeColor="hyperlink"/>
      <w:u w:val="single"/>
    </w:rPr>
  </w:style>
  <w:style w:type="paragraph" w:customStyle="1" w:styleId="console">
    <w:name w:val="console"/>
    <w:basedOn w:val="Normal"/>
    <w:qFormat/>
    <w:rsid w:val="004D2D6D"/>
    <w:pPr>
      <w:shd w:val="clear" w:color="auto" w:fill="000000" w:themeFill="text1"/>
    </w:pPr>
    <w:rPr>
      <w:rFonts w:ascii="Bahnschrift Light" w:hAnsi="Bahnschrift Light"/>
      <w:i/>
      <w:color w:val="FFFFFF" w:themeColor="background1"/>
      <w:sz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1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589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1D616-EBB8-4E03-9236-D3E1518A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782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Laf</dc:creator>
  <cp:keywords/>
  <dc:description/>
  <cp:lastModifiedBy>Samuel Laforge</cp:lastModifiedBy>
  <cp:revision>58</cp:revision>
  <cp:lastPrinted>2022-01-13T17:09:00Z</cp:lastPrinted>
  <dcterms:created xsi:type="dcterms:W3CDTF">2022-01-13T15:10:00Z</dcterms:created>
  <dcterms:modified xsi:type="dcterms:W3CDTF">2022-01-13T17:09:00Z</dcterms:modified>
</cp:coreProperties>
</file>