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2BE" w:rsidRDefault="00C4674C">
      <w:pPr>
        <w:snapToGrid w:val="0"/>
        <w:spacing w:line="312" w:lineRule="auto"/>
        <w:rPr>
          <w:rFonts w:ascii="微软雅黑" w:hAnsi="微软雅黑"/>
          <w:b/>
          <w:bCs/>
          <w:sz w:val="32"/>
        </w:rPr>
      </w:pPr>
      <w:r>
        <w:rPr>
          <w:rFonts w:ascii="微软雅黑" w:hAnsi="微软雅黑" w:hint="eastAsia"/>
          <w:b/>
          <w:bCs/>
          <w:sz w:val="32"/>
        </w:rPr>
        <w:t>密级：</w:t>
      </w:r>
    </w:p>
    <w:p w:rsidR="001422BE" w:rsidRDefault="00C4674C">
      <w:pPr>
        <w:snapToGrid w:val="0"/>
        <w:spacing w:line="312" w:lineRule="auto"/>
        <w:rPr>
          <w:rFonts w:ascii="微软雅黑" w:hAnsi="微软雅黑"/>
          <w:b/>
          <w:bCs/>
          <w:sz w:val="32"/>
        </w:rPr>
      </w:pPr>
      <w:r>
        <w:rPr>
          <w:rFonts w:ascii="微软雅黑" w:hAnsi="微软雅黑" w:hint="eastAsia"/>
          <w:b/>
          <w:bCs/>
          <w:sz w:val="32"/>
        </w:rPr>
        <w:t>文档编号：</w:t>
      </w:r>
    </w:p>
    <w:p w:rsidR="001422BE" w:rsidRDefault="00C4674C">
      <w:pPr>
        <w:snapToGrid w:val="0"/>
        <w:spacing w:line="312" w:lineRule="auto"/>
        <w:rPr>
          <w:rFonts w:ascii="微软雅黑" w:hAnsi="微软雅黑"/>
          <w:b/>
          <w:bCs/>
          <w:sz w:val="32"/>
        </w:rPr>
      </w:pPr>
      <w:r>
        <w:rPr>
          <w:rFonts w:ascii="微软雅黑" w:hAnsi="微软雅黑" w:hint="eastAsia"/>
          <w:b/>
          <w:bCs/>
          <w:sz w:val="32"/>
        </w:rPr>
        <w:t xml:space="preserve">版本号：V1.0 </w:t>
      </w:r>
    </w:p>
    <w:p w:rsidR="001422BE" w:rsidRDefault="001422BE">
      <w:pPr>
        <w:snapToGrid w:val="0"/>
        <w:spacing w:line="312" w:lineRule="auto"/>
        <w:rPr>
          <w:rFonts w:ascii="微软雅黑" w:hAnsi="微软雅黑"/>
          <w:b/>
          <w:bCs/>
          <w:sz w:val="40"/>
        </w:rPr>
      </w:pPr>
    </w:p>
    <w:p w:rsidR="001422BE" w:rsidRDefault="001422BE">
      <w:pPr>
        <w:snapToGrid w:val="0"/>
        <w:spacing w:line="312" w:lineRule="auto"/>
        <w:rPr>
          <w:rFonts w:ascii="微软雅黑" w:hAnsi="微软雅黑"/>
          <w:b/>
          <w:bCs/>
          <w:sz w:val="52"/>
        </w:rPr>
      </w:pPr>
    </w:p>
    <w:p w:rsidR="001422BE" w:rsidRDefault="001422BE">
      <w:pPr>
        <w:snapToGrid w:val="0"/>
        <w:spacing w:line="312" w:lineRule="auto"/>
        <w:rPr>
          <w:rFonts w:ascii="微软雅黑" w:hAnsi="微软雅黑"/>
          <w:b/>
          <w:bCs/>
          <w:sz w:val="52"/>
        </w:rPr>
      </w:pPr>
    </w:p>
    <w:p w:rsidR="001422BE" w:rsidRDefault="005D38FA">
      <w:pPr>
        <w:snapToGrid w:val="0"/>
        <w:spacing w:line="312" w:lineRule="auto"/>
        <w:jc w:val="center"/>
        <w:rPr>
          <w:rFonts w:ascii="微软雅黑" w:hAnsi="微软雅黑"/>
          <w:b/>
          <w:bCs/>
          <w:sz w:val="52"/>
        </w:rPr>
      </w:pPr>
      <w:r>
        <w:rPr>
          <w:rFonts w:ascii="微软雅黑" w:hAnsi="微软雅黑" w:hint="eastAsia"/>
          <w:b/>
          <w:bCs/>
          <w:sz w:val="52"/>
        </w:rPr>
        <w:t>长安宾馆</w:t>
      </w:r>
      <w:r w:rsidR="001D5618">
        <w:rPr>
          <w:rFonts w:ascii="微软雅黑" w:hAnsi="微软雅黑" w:hint="eastAsia"/>
          <w:b/>
          <w:bCs/>
          <w:sz w:val="52"/>
        </w:rPr>
        <w:t>采购进销存</w:t>
      </w:r>
      <w:r>
        <w:rPr>
          <w:rFonts w:ascii="微软雅黑" w:hAnsi="微软雅黑" w:hint="eastAsia"/>
          <w:b/>
          <w:bCs/>
          <w:sz w:val="52"/>
        </w:rPr>
        <w:t>管理系统</w:t>
      </w:r>
    </w:p>
    <w:p w:rsidR="001422BE" w:rsidRDefault="005D38FA">
      <w:pPr>
        <w:snapToGrid w:val="0"/>
        <w:spacing w:line="312" w:lineRule="auto"/>
        <w:jc w:val="center"/>
        <w:rPr>
          <w:rFonts w:ascii="微软雅黑" w:hAnsi="微软雅黑"/>
          <w:b/>
          <w:bCs/>
          <w:sz w:val="40"/>
        </w:rPr>
      </w:pPr>
      <w:r>
        <w:rPr>
          <w:rFonts w:ascii="微软雅黑" w:hAnsi="微软雅黑" w:hint="eastAsia"/>
          <w:b/>
          <w:bCs/>
          <w:sz w:val="52"/>
        </w:rPr>
        <w:t>建设</w:t>
      </w:r>
      <w:r w:rsidR="00C4674C">
        <w:rPr>
          <w:rFonts w:ascii="微软雅黑" w:hAnsi="微软雅黑" w:hint="eastAsia"/>
          <w:b/>
          <w:bCs/>
          <w:sz w:val="52"/>
        </w:rPr>
        <w:t>方案</w:t>
      </w:r>
    </w:p>
    <w:p w:rsidR="001422BE" w:rsidRDefault="001422BE">
      <w:pPr>
        <w:snapToGrid w:val="0"/>
        <w:spacing w:line="312" w:lineRule="auto"/>
        <w:rPr>
          <w:rFonts w:ascii="微软雅黑" w:hAnsi="微软雅黑"/>
          <w:b/>
          <w:bCs/>
          <w:sz w:val="40"/>
        </w:rPr>
      </w:pPr>
    </w:p>
    <w:p w:rsidR="001422BE" w:rsidRDefault="001422BE">
      <w:pPr>
        <w:snapToGrid w:val="0"/>
        <w:spacing w:line="312" w:lineRule="auto"/>
        <w:rPr>
          <w:rFonts w:ascii="微软雅黑" w:hAnsi="微软雅黑"/>
          <w:b/>
          <w:bCs/>
          <w:sz w:val="40"/>
        </w:rPr>
      </w:pPr>
    </w:p>
    <w:p w:rsidR="001422BE" w:rsidRDefault="001422BE">
      <w:pPr>
        <w:snapToGrid w:val="0"/>
        <w:spacing w:line="312" w:lineRule="auto"/>
        <w:rPr>
          <w:rFonts w:ascii="微软雅黑" w:hAnsi="微软雅黑"/>
          <w:b/>
          <w:bCs/>
          <w:szCs w:val="21"/>
        </w:rPr>
      </w:pPr>
    </w:p>
    <w:p w:rsidR="001422BE" w:rsidRDefault="00EA4ABA">
      <w:pPr>
        <w:snapToGrid w:val="0"/>
        <w:spacing w:line="312" w:lineRule="auto"/>
        <w:jc w:val="center"/>
        <w:rPr>
          <w:rFonts w:ascii="微软雅黑" w:hAnsi="微软雅黑"/>
          <w:b/>
          <w:bCs/>
          <w:sz w:val="36"/>
          <w:szCs w:val="36"/>
        </w:rPr>
      </w:pPr>
      <w:r w:rsidRPr="00EA4ABA">
        <w:rPr>
          <w:rFonts w:ascii="微软雅黑" w:hAnsi="微软雅黑" w:hint="eastAsia"/>
          <w:b/>
          <w:bCs/>
          <w:sz w:val="36"/>
          <w:szCs w:val="36"/>
        </w:rPr>
        <w:t>重庆慧商实业有限公司</w:t>
      </w:r>
    </w:p>
    <w:p w:rsidR="001422BE" w:rsidRDefault="001422BE">
      <w:pPr>
        <w:snapToGrid w:val="0"/>
        <w:spacing w:line="312" w:lineRule="auto"/>
        <w:jc w:val="center"/>
        <w:rPr>
          <w:rFonts w:ascii="微软雅黑" w:hAnsi="微软雅黑"/>
          <w:b/>
          <w:bCs/>
          <w:szCs w:val="21"/>
        </w:rPr>
      </w:pPr>
    </w:p>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1"/>
        <w:gridCol w:w="4151"/>
      </w:tblGrid>
      <w:tr w:rsidR="001422BE">
        <w:trPr>
          <w:cantSplit/>
        </w:trPr>
        <w:tc>
          <w:tcPr>
            <w:tcW w:w="4151" w:type="dxa"/>
          </w:tcPr>
          <w:p w:rsidR="001422BE" w:rsidRDefault="00C4674C" w:rsidP="00686011">
            <w:pPr>
              <w:snapToGrid w:val="0"/>
              <w:spacing w:line="312" w:lineRule="auto"/>
              <w:rPr>
                <w:rFonts w:ascii="微软雅黑" w:hAnsi="微软雅黑"/>
                <w:b/>
                <w:bCs/>
              </w:rPr>
            </w:pPr>
            <w:r>
              <w:rPr>
                <w:rFonts w:ascii="微软雅黑" w:hAnsi="微软雅黑" w:hint="eastAsia"/>
              </w:rPr>
              <w:t>编制：</w:t>
            </w:r>
            <w:proofErr w:type="gramStart"/>
            <w:r w:rsidR="00686011" w:rsidRPr="00686011">
              <w:rPr>
                <w:rFonts w:ascii="微软雅黑" w:hAnsi="微软雅黑" w:hint="eastAsia"/>
                <w:b/>
                <w:bCs/>
              </w:rPr>
              <w:t>慧商</w:t>
            </w:r>
            <w:proofErr w:type="gramEnd"/>
          </w:p>
        </w:tc>
        <w:tc>
          <w:tcPr>
            <w:tcW w:w="4151" w:type="dxa"/>
          </w:tcPr>
          <w:p w:rsidR="001422BE" w:rsidRDefault="00C4674C">
            <w:pPr>
              <w:snapToGrid w:val="0"/>
              <w:spacing w:line="312" w:lineRule="auto"/>
              <w:rPr>
                <w:rFonts w:ascii="微软雅黑" w:hAnsi="微软雅黑"/>
              </w:rPr>
            </w:pPr>
            <w:r>
              <w:rPr>
                <w:rFonts w:ascii="微软雅黑" w:hAnsi="微软雅黑" w:hint="eastAsia"/>
              </w:rPr>
              <w:t xml:space="preserve">生效日期： </w:t>
            </w:r>
          </w:p>
        </w:tc>
      </w:tr>
      <w:tr w:rsidR="001422BE">
        <w:trPr>
          <w:cantSplit/>
        </w:trPr>
        <w:tc>
          <w:tcPr>
            <w:tcW w:w="4151" w:type="dxa"/>
          </w:tcPr>
          <w:p w:rsidR="001422BE" w:rsidRDefault="00C4674C">
            <w:pPr>
              <w:snapToGrid w:val="0"/>
              <w:spacing w:line="312" w:lineRule="auto"/>
              <w:rPr>
                <w:rFonts w:ascii="微软雅黑" w:hAnsi="微软雅黑"/>
              </w:rPr>
            </w:pPr>
            <w:r>
              <w:rPr>
                <w:rFonts w:ascii="微软雅黑" w:hAnsi="微软雅黑" w:hint="eastAsia"/>
              </w:rPr>
              <w:t xml:space="preserve">审核： </w:t>
            </w:r>
          </w:p>
        </w:tc>
        <w:tc>
          <w:tcPr>
            <w:tcW w:w="4151" w:type="dxa"/>
          </w:tcPr>
          <w:p w:rsidR="001422BE" w:rsidRDefault="00C4674C">
            <w:pPr>
              <w:snapToGrid w:val="0"/>
              <w:spacing w:line="312" w:lineRule="auto"/>
              <w:rPr>
                <w:rFonts w:ascii="微软雅黑" w:hAnsi="微软雅黑"/>
              </w:rPr>
            </w:pPr>
            <w:r>
              <w:rPr>
                <w:rFonts w:ascii="微软雅黑" w:hAnsi="微软雅黑" w:hint="eastAsia"/>
              </w:rPr>
              <w:t>批准：</w:t>
            </w:r>
          </w:p>
        </w:tc>
      </w:tr>
    </w:tbl>
    <w:p w:rsidR="001422BE" w:rsidRDefault="00C4674C">
      <w:pPr>
        <w:tabs>
          <w:tab w:val="left" w:pos="720"/>
        </w:tabs>
        <w:autoSpaceDE w:val="0"/>
        <w:autoSpaceDN w:val="0"/>
        <w:adjustRightInd w:val="0"/>
        <w:snapToGrid w:val="0"/>
        <w:spacing w:line="312" w:lineRule="auto"/>
        <w:ind w:right="18"/>
        <w:jc w:val="center"/>
        <w:rPr>
          <w:rFonts w:ascii="微软雅黑" w:hAnsi="微软雅黑" w:cs="宋体"/>
          <w:color w:val="000000"/>
          <w:kern w:val="0"/>
          <w:lang w:val="zh-CN"/>
        </w:rPr>
      </w:pPr>
      <w:r>
        <w:rPr>
          <w:rFonts w:ascii="微软雅黑" w:hAnsi="微软雅黑" w:cs="宋体" w:hint="eastAsia"/>
          <w:color w:val="000000"/>
          <w:kern w:val="0"/>
          <w:lang w:val="zh-CN"/>
        </w:rPr>
        <w:t>---------------------------------------------------------------------</w:t>
      </w:r>
    </w:p>
    <w:p w:rsidR="001422BE" w:rsidRDefault="00686011" w:rsidP="00686011">
      <w:pPr>
        <w:snapToGrid w:val="0"/>
        <w:spacing w:line="312" w:lineRule="auto"/>
        <w:rPr>
          <w:rFonts w:ascii="微软雅黑" w:hAnsi="微软雅黑"/>
          <w:b/>
          <w:kern w:val="22"/>
          <w:sz w:val="28"/>
          <w:szCs w:val="28"/>
        </w:rPr>
      </w:pPr>
      <w:r w:rsidRPr="00686011">
        <w:rPr>
          <w:rFonts w:ascii="微软雅黑" w:hAnsi="微软雅黑" w:cs="宋体" w:hint="eastAsia"/>
          <w:color w:val="000000"/>
          <w:kern w:val="0"/>
          <w:sz w:val="18"/>
          <w:szCs w:val="18"/>
          <w:lang w:val="zh-CN"/>
        </w:rPr>
        <w:t>重庆慧商实业有限公司</w:t>
      </w:r>
      <w:r w:rsidR="00C4674C">
        <w:rPr>
          <w:rFonts w:ascii="微软雅黑" w:hAnsi="微软雅黑" w:cs="宋体" w:hint="eastAsia"/>
          <w:color w:val="000000"/>
          <w:kern w:val="0"/>
          <w:sz w:val="18"/>
          <w:szCs w:val="18"/>
          <w:lang w:val="zh-CN"/>
        </w:rPr>
        <w:t>对本文件资料享受著作权及其它专属权利，未经书面许可，不得将该等文件资料（其全部或任何部分）披露予任何第三方，或进行修改后使用。</w:t>
      </w:r>
      <w:r w:rsidR="00C4674C">
        <w:rPr>
          <w:rFonts w:ascii="微软雅黑" w:hAnsi="微软雅黑" w:hint="eastAsia"/>
        </w:rPr>
        <w:br w:type="page"/>
      </w:r>
      <w:r w:rsidR="00C4674C">
        <w:rPr>
          <w:rFonts w:ascii="微软雅黑" w:hAnsi="微软雅黑" w:hint="eastAsia"/>
          <w:b/>
          <w:sz w:val="28"/>
          <w:szCs w:val="28"/>
        </w:rPr>
        <w:lastRenderedPageBreak/>
        <w:t>目录</w:t>
      </w:r>
    </w:p>
    <w:p w:rsidR="00C1619E" w:rsidRDefault="00C4674C">
      <w:pPr>
        <w:pStyle w:val="11"/>
        <w:tabs>
          <w:tab w:val="right" w:leader="dot" w:pos="8302"/>
        </w:tabs>
        <w:rPr>
          <w:rFonts w:asciiTheme="minorHAnsi" w:eastAsiaTheme="minorEastAsia" w:hAnsiTheme="minorHAnsi" w:cstheme="minorBidi"/>
          <w:b w:val="0"/>
          <w:bCs w:val="0"/>
          <w:caps w:val="0"/>
          <w:noProof/>
          <w:sz w:val="21"/>
          <w:szCs w:val="22"/>
        </w:rPr>
      </w:pPr>
      <w:r>
        <w:rPr>
          <w:rFonts w:ascii="微软雅黑" w:hAnsi="微软雅黑" w:hint="eastAsia"/>
          <w:b w:val="0"/>
        </w:rPr>
        <w:fldChar w:fldCharType="begin"/>
      </w:r>
      <w:r>
        <w:rPr>
          <w:rFonts w:ascii="微软雅黑" w:hAnsi="微软雅黑" w:hint="eastAsia"/>
          <w:b w:val="0"/>
        </w:rPr>
        <w:instrText xml:space="preserve"> TOC \o "1-3" \h \z </w:instrText>
      </w:r>
      <w:r>
        <w:rPr>
          <w:rFonts w:ascii="微软雅黑" w:hAnsi="微软雅黑" w:hint="eastAsia"/>
          <w:b w:val="0"/>
        </w:rPr>
        <w:fldChar w:fldCharType="separate"/>
      </w:r>
      <w:hyperlink w:anchor="_Toc525272574" w:history="1">
        <w:r w:rsidR="00C1619E" w:rsidRPr="009C608A">
          <w:rPr>
            <w:rStyle w:val="ad"/>
            <w:rFonts w:ascii="微软雅黑" w:hAnsi="微软雅黑"/>
            <w:noProof/>
          </w:rPr>
          <w:t>1. 项目背景</w:t>
        </w:r>
        <w:r w:rsidR="00C1619E">
          <w:rPr>
            <w:noProof/>
            <w:webHidden/>
          </w:rPr>
          <w:tab/>
        </w:r>
        <w:r w:rsidR="00C1619E">
          <w:rPr>
            <w:noProof/>
            <w:webHidden/>
          </w:rPr>
          <w:fldChar w:fldCharType="begin"/>
        </w:r>
        <w:r w:rsidR="00C1619E">
          <w:rPr>
            <w:noProof/>
            <w:webHidden/>
          </w:rPr>
          <w:instrText xml:space="preserve"> PAGEREF _Toc525272574 \h </w:instrText>
        </w:r>
        <w:r w:rsidR="00C1619E">
          <w:rPr>
            <w:noProof/>
            <w:webHidden/>
          </w:rPr>
        </w:r>
        <w:r w:rsidR="00C1619E">
          <w:rPr>
            <w:noProof/>
            <w:webHidden/>
          </w:rPr>
          <w:fldChar w:fldCharType="separate"/>
        </w:r>
        <w:r w:rsidR="00C1619E">
          <w:rPr>
            <w:noProof/>
            <w:webHidden/>
          </w:rPr>
          <w:t>4</w:t>
        </w:r>
        <w:r w:rsidR="00C1619E">
          <w:rPr>
            <w:noProof/>
            <w:webHidden/>
          </w:rPr>
          <w:fldChar w:fldCharType="end"/>
        </w:r>
      </w:hyperlink>
    </w:p>
    <w:p w:rsidR="00C1619E" w:rsidRDefault="00E41C59">
      <w:pPr>
        <w:pStyle w:val="11"/>
        <w:tabs>
          <w:tab w:val="right" w:leader="dot" w:pos="8302"/>
        </w:tabs>
        <w:rPr>
          <w:rFonts w:asciiTheme="minorHAnsi" w:eastAsiaTheme="minorEastAsia" w:hAnsiTheme="minorHAnsi" w:cstheme="minorBidi"/>
          <w:b w:val="0"/>
          <w:bCs w:val="0"/>
          <w:caps w:val="0"/>
          <w:noProof/>
          <w:sz w:val="21"/>
          <w:szCs w:val="22"/>
        </w:rPr>
      </w:pPr>
      <w:hyperlink w:anchor="_Toc525272575" w:history="1">
        <w:r w:rsidR="00C1619E" w:rsidRPr="009C608A">
          <w:rPr>
            <w:rStyle w:val="ad"/>
            <w:rFonts w:ascii="微软雅黑" w:hAnsi="微软雅黑"/>
            <w:noProof/>
          </w:rPr>
          <w:t>2. 设计思路与约束</w:t>
        </w:r>
        <w:r w:rsidR="00C1619E">
          <w:rPr>
            <w:noProof/>
            <w:webHidden/>
          </w:rPr>
          <w:tab/>
        </w:r>
        <w:r w:rsidR="00C1619E">
          <w:rPr>
            <w:noProof/>
            <w:webHidden/>
          </w:rPr>
          <w:fldChar w:fldCharType="begin"/>
        </w:r>
        <w:r w:rsidR="00C1619E">
          <w:rPr>
            <w:noProof/>
            <w:webHidden/>
          </w:rPr>
          <w:instrText xml:space="preserve"> PAGEREF _Toc525272575 \h </w:instrText>
        </w:r>
        <w:r w:rsidR="00C1619E">
          <w:rPr>
            <w:noProof/>
            <w:webHidden/>
          </w:rPr>
        </w:r>
        <w:r w:rsidR="00C1619E">
          <w:rPr>
            <w:noProof/>
            <w:webHidden/>
          </w:rPr>
          <w:fldChar w:fldCharType="separate"/>
        </w:r>
        <w:r w:rsidR="00C1619E">
          <w:rPr>
            <w:noProof/>
            <w:webHidden/>
          </w:rPr>
          <w:t>4</w:t>
        </w:r>
        <w:r w:rsidR="00C1619E">
          <w:rPr>
            <w:noProof/>
            <w:webHidden/>
          </w:rPr>
          <w:fldChar w:fldCharType="end"/>
        </w:r>
      </w:hyperlink>
    </w:p>
    <w:p w:rsidR="00C1619E" w:rsidRDefault="00E41C59">
      <w:pPr>
        <w:pStyle w:val="20"/>
        <w:tabs>
          <w:tab w:val="right" w:leader="dot" w:pos="8302"/>
        </w:tabs>
        <w:rPr>
          <w:rFonts w:asciiTheme="minorHAnsi" w:eastAsiaTheme="minorEastAsia" w:hAnsiTheme="minorHAnsi" w:cstheme="minorBidi"/>
          <w:smallCaps w:val="0"/>
          <w:noProof/>
          <w:sz w:val="21"/>
          <w:szCs w:val="22"/>
        </w:rPr>
      </w:pPr>
      <w:hyperlink w:anchor="_Toc525272576" w:history="1">
        <w:r w:rsidR="00C1619E" w:rsidRPr="009C608A">
          <w:rPr>
            <w:rStyle w:val="ad"/>
            <w:rFonts w:ascii="微软雅黑" w:hAnsi="微软雅黑"/>
            <w:noProof/>
          </w:rPr>
          <w:t>2.1. 采用基于企业微信平台的移动互联网访问方式</w:t>
        </w:r>
        <w:r w:rsidR="00C1619E">
          <w:rPr>
            <w:noProof/>
            <w:webHidden/>
          </w:rPr>
          <w:tab/>
        </w:r>
        <w:r w:rsidR="00C1619E">
          <w:rPr>
            <w:noProof/>
            <w:webHidden/>
          </w:rPr>
          <w:fldChar w:fldCharType="begin"/>
        </w:r>
        <w:r w:rsidR="00C1619E">
          <w:rPr>
            <w:noProof/>
            <w:webHidden/>
          </w:rPr>
          <w:instrText xml:space="preserve"> PAGEREF _Toc525272576 \h </w:instrText>
        </w:r>
        <w:r w:rsidR="00C1619E">
          <w:rPr>
            <w:noProof/>
            <w:webHidden/>
          </w:rPr>
        </w:r>
        <w:r w:rsidR="00C1619E">
          <w:rPr>
            <w:noProof/>
            <w:webHidden/>
          </w:rPr>
          <w:fldChar w:fldCharType="separate"/>
        </w:r>
        <w:r w:rsidR="00C1619E">
          <w:rPr>
            <w:noProof/>
            <w:webHidden/>
          </w:rPr>
          <w:t>4</w:t>
        </w:r>
        <w:r w:rsidR="00C1619E">
          <w:rPr>
            <w:noProof/>
            <w:webHidden/>
          </w:rPr>
          <w:fldChar w:fldCharType="end"/>
        </w:r>
      </w:hyperlink>
    </w:p>
    <w:p w:rsidR="00C1619E" w:rsidRDefault="00E41C59">
      <w:pPr>
        <w:pStyle w:val="20"/>
        <w:tabs>
          <w:tab w:val="right" w:leader="dot" w:pos="8302"/>
        </w:tabs>
        <w:rPr>
          <w:rFonts w:asciiTheme="minorHAnsi" w:eastAsiaTheme="minorEastAsia" w:hAnsiTheme="minorHAnsi" w:cstheme="minorBidi"/>
          <w:smallCaps w:val="0"/>
          <w:noProof/>
          <w:sz w:val="21"/>
          <w:szCs w:val="22"/>
        </w:rPr>
      </w:pPr>
      <w:hyperlink w:anchor="_Toc525272577" w:history="1">
        <w:r w:rsidR="00C1619E" w:rsidRPr="009C608A">
          <w:rPr>
            <w:rStyle w:val="ad"/>
            <w:rFonts w:ascii="微软雅黑" w:hAnsi="微软雅黑"/>
            <w:noProof/>
          </w:rPr>
          <w:t>2.2. 基于及时消息推送的工作协同模式</w:t>
        </w:r>
        <w:r w:rsidR="00C1619E">
          <w:rPr>
            <w:noProof/>
            <w:webHidden/>
          </w:rPr>
          <w:tab/>
        </w:r>
        <w:r w:rsidR="00C1619E">
          <w:rPr>
            <w:noProof/>
            <w:webHidden/>
          </w:rPr>
          <w:fldChar w:fldCharType="begin"/>
        </w:r>
        <w:r w:rsidR="00C1619E">
          <w:rPr>
            <w:noProof/>
            <w:webHidden/>
          </w:rPr>
          <w:instrText xml:space="preserve"> PAGEREF _Toc525272577 \h </w:instrText>
        </w:r>
        <w:r w:rsidR="00C1619E">
          <w:rPr>
            <w:noProof/>
            <w:webHidden/>
          </w:rPr>
        </w:r>
        <w:r w:rsidR="00C1619E">
          <w:rPr>
            <w:noProof/>
            <w:webHidden/>
          </w:rPr>
          <w:fldChar w:fldCharType="separate"/>
        </w:r>
        <w:r w:rsidR="00C1619E">
          <w:rPr>
            <w:noProof/>
            <w:webHidden/>
          </w:rPr>
          <w:t>4</w:t>
        </w:r>
        <w:r w:rsidR="00C1619E">
          <w:rPr>
            <w:noProof/>
            <w:webHidden/>
          </w:rPr>
          <w:fldChar w:fldCharType="end"/>
        </w:r>
      </w:hyperlink>
    </w:p>
    <w:p w:rsidR="00C1619E" w:rsidRDefault="00E41C59">
      <w:pPr>
        <w:pStyle w:val="20"/>
        <w:tabs>
          <w:tab w:val="right" w:leader="dot" w:pos="8302"/>
        </w:tabs>
        <w:rPr>
          <w:rFonts w:asciiTheme="minorHAnsi" w:eastAsiaTheme="minorEastAsia" w:hAnsiTheme="minorHAnsi" w:cstheme="minorBidi"/>
          <w:smallCaps w:val="0"/>
          <w:noProof/>
          <w:sz w:val="21"/>
          <w:szCs w:val="22"/>
        </w:rPr>
      </w:pPr>
      <w:hyperlink w:anchor="_Toc525272578" w:history="1">
        <w:r w:rsidR="00C1619E" w:rsidRPr="009C608A">
          <w:rPr>
            <w:rStyle w:val="ad"/>
            <w:rFonts w:ascii="微软雅黑" w:hAnsi="微软雅黑"/>
            <w:noProof/>
          </w:rPr>
          <w:t>2.3. 无纸化</w:t>
        </w:r>
        <w:r w:rsidR="00C1619E">
          <w:rPr>
            <w:noProof/>
            <w:webHidden/>
          </w:rPr>
          <w:tab/>
        </w:r>
        <w:r w:rsidR="00C1619E">
          <w:rPr>
            <w:noProof/>
            <w:webHidden/>
          </w:rPr>
          <w:fldChar w:fldCharType="begin"/>
        </w:r>
        <w:r w:rsidR="00C1619E">
          <w:rPr>
            <w:noProof/>
            <w:webHidden/>
          </w:rPr>
          <w:instrText xml:space="preserve"> PAGEREF _Toc525272578 \h </w:instrText>
        </w:r>
        <w:r w:rsidR="00C1619E">
          <w:rPr>
            <w:noProof/>
            <w:webHidden/>
          </w:rPr>
        </w:r>
        <w:r w:rsidR="00C1619E">
          <w:rPr>
            <w:noProof/>
            <w:webHidden/>
          </w:rPr>
          <w:fldChar w:fldCharType="separate"/>
        </w:r>
        <w:r w:rsidR="00C1619E">
          <w:rPr>
            <w:noProof/>
            <w:webHidden/>
          </w:rPr>
          <w:t>4</w:t>
        </w:r>
        <w:r w:rsidR="00C1619E">
          <w:rPr>
            <w:noProof/>
            <w:webHidden/>
          </w:rPr>
          <w:fldChar w:fldCharType="end"/>
        </w:r>
      </w:hyperlink>
    </w:p>
    <w:p w:rsidR="00C1619E" w:rsidRDefault="00E41C59">
      <w:pPr>
        <w:pStyle w:val="20"/>
        <w:tabs>
          <w:tab w:val="right" w:leader="dot" w:pos="8302"/>
        </w:tabs>
        <w:rPr>
          <w:rFonts w:asciiTheme="minorHAnsi" w:eastAsiaTheme="minorEastAsia" w:hAnsiTheme="minorHAnsi" w:cstheme="minorBidi"/>
          <w:smallCaps w:val="0"/>
          <w:noProof/>
          <w:sz w:val="21"/>
          <w:szCs w:val="22"/>
        </w:rPr>
      </w:pPr>
      <w:hyperlink w:anchor="_Toc525272579" w:history="1">
        <w:r w:rsidR="00C1619E" w:rsidRPr="009C608A">
          <w:rPr>
            <w:rStyle w:val="ad"/>
            <w:rFonts w:ascii="微软雅黑" w:hAnsi="微软雅黑"/>
            <w:noProof/>
          </w:rPr>
          <w:t>2.4.</w:t>
        </w:r>
        <w:r w:rsidR="00C1619E" w:rsidRPr="009C608A">
          <w:rPr>
            <w:rStyle w:val="ad"/>
            <w:noProof/>
          </w:rPr>
          <w:t xml:space="preserve"> </w:t>
        </w:r>
        <w:r w:rsidR="00C1619E" w:rsidRPr="009C608A">
          <w:rPr>
            <w:rStyle w:val="ad"/>
            <w:noProof/>
          </w:rPr>
          <w:t>最小化交付核心功能的定制化开发原则</w:t>
        </w:r>
        <w:r w:rsidR="00C1619E">
          <w:rPr>
            <w:noProof/>
            <w:webHidden/>
          </w:rPr>
          <w:tab/>
        </w:r>
        <w:r w:rsidR="00C1619E">
          <w:rPr>
            <w:noProof/>
            <w:webHidden/>
          </w:rPr>
          <w:fldChar w:fldCharType="begin"/>
        </w:r>
        <w:r w:rsidR="00C1619E">
          <w:rPr>
            <w:noProof/>
            <w:webHidden/>
          </w:rPr>
          <w:instrText xml:space="preserve"> PAGEREF _Toc525272579 \h </w:instrText>
        </w:r>
        <w:r w:rsidR="00C1619E">
          <w:rPr>
            <w:noProof/>
            <w:webHidden/>
          </w:rPr>
        </w:r>
        <w:r w:rsidR="00C1619E">
          <w:rPr>
            <w:noProof/>
            <w:webHidden/>
          </w:rPr>
          <w:fldChar w:fldCharType="separate"/>
        </w:r>
        <w:r w:rsidR="00C1619E">
          <w:rPr>
            <w:noProof/>
            <w:webHidden/>
          </w:rPr>
          <w:t>4</w:t>
        </w:r>
        <w:r w:rsidR="00C1619E">
          <w:rPr>
            <w:noProof/>
            <w:webHidden/>
          </w:rPr>
          <w:fldChar w:fldCharType="end"/>
        </w:r>
      </w:hyperlink>
    </w:p>
    <w:p w:rsidR="00C1619E" w:rsidRDefault="00E41C59">
      <w:pPr>
        <w:pStyle w:val="11"/>
        <w:tabs>
          <w:tab w:val="right" w:leader="dot" w:pos="8302"/>
        </w:tabs>
        <w:rPr>
          <w:rFonts w:asciiTheme="minorHAnsi" w:eastAsiaTheme="minorEastAsia" w:hAnsiTheme="minorHAnsi" w:cstheme="minorBidi"/>
          <w:b w:val="0"/>
          <w:bCs w:val="0"/>
          <w:caps w:val="0"/>
          <w:noProof/>
          <w:sz w:val="21"/>
          <w:szCs w:val="22"/>
        </w:rPr>
      </w:pPr>
      <w:hyperlink w:anchor="_Toc525272580" w:history="1">
        <w:r w:rsidR="00C1619E" w:rsidRPr="009C608A">
          <w:rPr>
            <w:rStyle w:val="ad"/>
            <w:rFonts w:ascii="微软雅黑" w:hAnsi="微软雅黑"/>
            <w:noProof/>
          </w:rPr>
          <w:t>3. 主要场景流程及需求</w:t>
        </w:r>
        <w:r w:rsidR="00C1619E">
          <w:rPr>
            <w:noProof/>
            <w:webHidden/>
          </w:rPr>
          <w:tab/>
        </w:r>
        <w:r w:rsidR="00C1619E">
          <w:rPr>
            <w:noProof/>
            <w:webHidden/>
          </w:rPr>
          <w:fldChar w:fldCharType="begin"/>
        </w:r>
        <w:r w:rsidR="00C1619E">
          <w:rPr>
            <w:noProof/>
            <w:webHidden/>
          </w:rPr>
          <w:instrText xml:space="preserve"> PAGEREF _Toc525272580 \h </w:instrText>
        </w:r>
        <w:r w:rsidR="00C1619E">
          <w:rPr>
            <w:noProof/>
            <w:webHidden/>
          </w:rPr>
        </w:r>
        <w:r w:rsidR="00C1619E">
          <w:rPr>
            <w:noProof/>
            <w:webHidden/>
          </w:rPr>
          <w:fldChar w:fldCharType="separate"/>
        </w:r>
        <w:r w:rsidR="00C1619E">
          <w:rPr>
            <w:noProof/>
            <w:webHidden/>
          </w:rPr>
          <w:t>5</w:t>
        </w:r>
        <w:r w:rsidR="00C1619E">
          <w:rPr>
            <w:noProof/>
            <w:webHidden/>
          </w:rPr>
          <w:fldChar w:fldCharType="end"/>
        </w:r>
      </w:hyperlink>
    </w:p>
    <w:p w:rsidR="00C1619E" w:rsidRDefault="00E41C59">
      <w:pPr>
        <w:pStyle w:val="20"/>
        <w:tabs>
          <w:tab w:val="right" w:leader="dot" w:pos="8302"/>
        </w:tabs>
        <w:rPr>
          <w:rFonts w:asciiTheme="minorHAnsi" w:eastAsiaTheme="minorEastAsia" w:hAnsiTheme="minorHAnsi" w:cstheme="minorBidi"/>
          <w:smallCaps w:val="0"/>
          <w:noProof/>
          <w:sz w:val="21"/>
          <w:szCs w:val="22"/>
        </w:rPr>
      </w:pPr>
      <w:hyperlink w:anchor="_Toc525272581" w:history="1">
        <w:r w:rsidR="00C1619E" w:rsidRPr="009C608A">
          <w:rPr>
            <w:rStyle w:val="ad"/>
            <w:rFonts w:ascii="微软雅黑" w:hAnsi="微软雅黑"/>
            <w:noProof/>
          </w:rPr>
          <w:t>3.1.</w:t>
        </w:r>
        <w:r w:rsidR="00C1619E" w:rsidRPr="009C608A">
          <w:rPr>
            <w:rStyle w:val="ad"/>
            <w:noProof/>
          </w:rPr>
          <w:t xml:space="preserve"> </w:t>
        </w:r>
        <w:r w:rsidR="00C1619E" w:rsidRPr="009C608A">
          <w:rPr>
            <w:rStyle w:val="ad"/>
            <w:noProof/>
          </w:rPr>
          <w:t>生鲜食品类采购收货入库流程</w:t>
        </w:r>
        <w:r w:rsidR="00C1619E">
          <w:rPr>
            <w:noProof/>
            <w:webHidden/>
          </w:rPr>
          <w:tab/>
        </w:r>
        <w:r w:rsidR="00C1619E">
          <w:rPr>
            <w:noProof/>
            <w:webHidden/>
          </w:rPr>
          <w:fldChar w:fldCharType="begin"/>
        </w:r>
        <w:r w:rsidR="00C1619E">
          <w:rPr>
            <w:noProof/>
            <w:webHidden/>
          </w:rPr>
          <w:instrText xml:space="preserve"> PAGEREF _Toc525272581 \h </w:instrText>
        </w:r>
        <w:r w:rsidR="00C1619E">
          <w:rPr>
            <w:noProof/>
            <w:webHidden/>
          </w:rPr>
        </w:r>
        <w:r w:rsidR="00C1619E">
          <w:rPr>
            <w:noProof/>
            <w:webHidden/>
          </w:rPr>
          <w:fldChar w:fldCharType="separate"/>
        </w:r>
        <w:r w:rsidR="00C1619E">
          <w:rPr>
            <w:noProof/>
            <w:webHidden/>
          </w:rPr>
          <w:t>5</w:t>
        </w:r>
        <w:r w:rsidR="00C1619E">
          <w:rPr>
            <w:noProof/>
            <w:webHidden/>
          </w:rPr>
          <w:fldChar w:fldCharType="end"/>
        </w:r>
      </w:hyperlink>
    </w:p>
    <w:p w:rsidR="00C1619E" w:rsidRDefault="00E41C59">
      <w:pPr>
        <w:pStyle w:val="20"/>
        <w:tabs>
          <w:tab w:val="right" w:leader="dot" w:pos="8302"/>
        </w:tabs>
        <w:rPr>
          <w:rFonts w:asciiTheme="minorHAnsi" w:eastAsiaTheme="minorEastAsia" w:hAnsiTheme="minorHAnsi" w:cstheme="minorBidi"/>
          <w:smallCaps w:val="0"/>
          <w:noProof/>
          <w:sz w:val="21"/>
          <w:szCs w:val="22"/>
        </w:rPr>
      </w:pPr>
      <w:hyperlink w:anchor="_Toc525272582" w:history="1">
        <w:r w:rsidR="00C1619E" w:rsidRPr="009C608A">
          <w:rPr>
            <w:rStyle w:val="ad"/>
            <w:rFonts w:ascii="微软雅黑" w:hAnsi="微软雅黑"/>
            <w:noProof/>
          </w:rPr>
          <w:t>3.2.</w:t>
        </w:r>
        <w:r w:rsidR="00C1619E" w:rsidRPr="009C608A">
          <w:rPr>
            <w:rStyle w:val="ad"/>
            <w:noProof/>
          </w:rPr>
          <w:t xml:space="preserve"> </w:t>
        </w:r>
        <w:r w:rsidR="00C1619E" w:rsidRPr="009C608A">
          <w:rPr>
            <w:rStyle w:val="ad"/>
            <w:noProof/>
          </w:rPr>
          <w:t>本次建设范围的需求约定</w:t>
        </w:r>
        <w:r w:rsidR="00C1619E">
          <w:rPr>
            <w:noProof/>
            <w:webHidden/>
          </w:rPr>
          <w:tab/>
        </w:r>
        <w:r w:rsidR="00C1619E">
          <w:rPr>
            <w:noProof/>
            <w:webHidden/>
          </w:rPr>
          <w:fldChar w:fldCharType="begin"/>
        </w:r>
        <w:r w:rsidR="00C1619E">
          <w:rPr>
            <w:noProof/>
            <w:webHidden/>
          </w:rPr>
          <w:instrText xml:space="preserve"> PAGEREF _Toc525272582 \h </w:instrText>
        </w:r>
        <w:r w:rsidR="00C1619E">
          <w:rPr>
            <w:noProof/>
            <w:webHidden/>
          </w:rPr>
        </w:r>
        <w:r w:rsidR="00C1619E">
          <w:rPr>
            <w:noProof/>
            <w:webHidden/>
          </w:rPr>
          <w:fldChar w:fldCharType="separate"/>
        </w:r>
        <w:r w:rsidR="00C1619E">
          <w:rPr>
            <w:noProof/>
            <w:webHidden/>
          </w:rPr>
          <w:t>6</w:t>
        </w:r>
        <w:r w:rsidR="00C1619E">
          <w:rPr>
            <w:noProof/>
            <w:webHidden/>
          </w:rPr>
          <w:fldChar w:fldCharType="end"/>
        </w:r>
      </w:hyperlink>
    </w:p>
    <w:p w:rsidR="00C1619E" w:rsidRDefault="00E41C59">
      <w:pPr>
        <w:pStyle w:val="11"/>
        <w:tabs>
          <w:tab w:val="right" w:leader="dot" w:pos="8302"/>
        </w:tabs>
        <w:rPr>
          <w:rFonts w:asciiTheme="minorHAnsi" w:eastAsiaTheme="minorEastAsia" w:hAnsiTheme="minorHAnsi" w:cstheme="minorBidi"/>
          <w:b w:val="0"/>
          <w:bCs w:val="0"/>
          <w:caps w:val="0"/>
          <w:noProof/>
          <w:sz w:val="21"/>
          <w:szCs w:val="22"/>
        </w:rPr>
      </w:pPr>
      <w:hyperlink w:anchor="_Toc525272583" w:history="1">
        <w:r w:rsidR="00C1619E" w:rsidRPr="009C608A">
          <w:rPr>
            <w:rStyle w:val="ad"/>
            <w:rFonts w:ascii="微软雅黑" w:hAnsi="微软雅黑"/>
            <w:noProof/>
          </w:rPr>
          <w:t>4. 功能</w:t>
        </w:r>
        <w:r w:rsidR="00C1619E">
          <w:rPr>
            <w:noProof/>
            <w:webHidden/>
          </w:rPr>
          <w:tab/>
        </w:r>
        <w:r w:rsidR="00C1619E">
          <w:rPr>
            <w:noProof/>
            <w:webHidden/>
          </w:rPr>
          <w:fldChar w:fldCharType="begin"/>
        </w:r>
        <w:r w:rsidR="00C1619E">
          <w:rPr>
            <w:noProof/>
            <w:webHidden/>
          </w:rPr>
          <w:instrText xml:space="preserve"> PAGEREF _Toc525272583 \h </w:instrText>
        </w:r>
        <w:r w:rsidR="00C1619E">
          <w:rPr>
            <w:noProof/>
            <w:webHidden/>
          </w:rPr>
        </w:r>
        <w:r w:rsidR="00C1619E">
          <w:rPr>
            <w:noProof/>
            <w:webHidden/>
          </w:rPr>
          <w:fldChar w:fldCharType="separate"/>
        </w:r>
        <w:r w:rsidR="00C1619E">
          <w:rPr>
            <w:noProof/>
            <w:webHidden/>
          </w:rPr>
          <w:t>7</w:t>
        </w:r>
        <w:r w:rsidR="00C1619E">
          <w:rPr>
            <w:noProof/>
            <w:webHidden/>
          </w:rPr>
          <w:fldChar w:fldCharType="end"/>
        </w:r>
      </w:hyperlink>
    </w:p>
    <w:p w:rsidR="00C1619E" w:rsidRDefault="00E41C59">
      <w:pPr>
        <w:pStyle w:val="20"/>
        <w:tabs>
          <w:tab w:val="right" w:leader="dot" w:pos="8302"/>
        </w:tabs>
        <w:rPr>
          <w:rFonts w:asciiTheme="minorHAnsi" w:eastAsiaTheme="minorEastAsia" w:hAnsiTheme="minorHAnsi" w:cstheme="minorBidi"/>
          <w:smallCaps w:val="0"/>
          <w:noProof/>
          <w:sz w:val="21"/>
          <w:szCs w:val="22"/>
        </w:rPr>
      </w:pPr>
      <w:hyperlink w:anchor="_Toc525272584" w:history="1">
        <w:r w:rsidR="00C1619E" w:rsidRPr="009C608A">
          <w:rPr>
            <w:rStyle w:val="ad"/>
            <w:rFonts w:ascii="微软雅黑" w:hAnsi="微软雅黑"/>
            <w:noProof/>
          </w:rPr>
          <w:t>4.1.</w:t>
        </w:r>
        <w:r w:rsidR="00C1619E" w:rsidRPr="009C608A">
          <w:rPr>
            <w:rStyle w:val="ad"/>
            <w:noProof/>
          </w:rPr>
          <w:t xml:space="preserve"> </w:t>
        </w:r>
        <w:r w:rsidR="00C1619E" w:rsidRPr="009C608A">
          <w:rPr>
            <w:rStyle w:val="ad"/>
            <w:noProof/>
          </w:rPr>
          <w:t>基本配置管理</w:t>
        </w:r>
        <w:r w:rsidR="00C1619E">
          <w:rPr>
            <w:noProof/>
            <w:webHidden/>
          </w:rPr>
          <w:tab/>
        </w:r>
        <w:r w:rsidR="00C1619E">
          <w:rPr>
            <w:noProof/>
            <w:webHidden/>
          </w:rPr>
          <w:fldChar w:fldCharType="begin"/>
        </w:r>
        <w:r w:rsidR="00C1619E">
          <w:rPr>
            <w:noProof/>
            <w:webHidden/>
          </w:rPr>
          <w:instrText xml:space="preserve"> PAGEREF _Toc525272584 \h </w:instrText>
        </w:r>
        <w:r w:rsidR="00C1619E">
          <w:rPr>
            <w:noProof/>
            <w:webHidden/>
          </w:rPr>
        </w:r>
        <w:r w:rsidR="00C1619E">
          <w:rPr>
            <w:noProof/>
            <w:webHidden/>
          </w:rPr>
          <w:fldChar w:fldCharType="separate"/>
        </w:r>
        <w:r w:rsidR="00C1619E">
          <w:rPr>
            <w:noProof/>
            <w:webHidden/>
          </w:rPr>
          <w:t>9</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585" w:history="1">
        <w:r w:rsidR="00C1619E" w:rsidRPr="009C608A">
          <w:rPr>
            <w:rStyle w:val="ad"/>
            <w:rFonts w:ascii="微软雅黑" w:hAnsi="微软雅黑"/>
            <w:noProof/>
          </w:rPr>
          <w:t>4.1.1.</w:t>
        </w:r>
        <w:r w:rsidR="00C1619E" w:rsidRPr="009C608A">
          <w:rPr>
            <w:rStyle w:val="ad"/>
            <w:noProof/>
          </w:rPr>
          <w:t xml:space="preserve"> </w:t>
        </w:r>
        <w:r w:rsidR="00C1619E" w:rsidRPr="009C608A">
          <w:rPr>
            <w:rStyle w:val="ad"/>
            <w:noProof/>
          </w:rPr>
          <w:t>站点基本信息管理</w:t>
        </w:r>
        <w:r w:rsidR="00C1619E">
          <w:rPr>
            <w:noProof/>
            <w:webHidden/>
          </w:rPr>
          <w:tab/>
        </w:r>
        <w:r w:rsidR="00C1619E">
          <w:rPr>
            <w:noProof/>
            <w:webHidden/>
          </w:rPr>
          <w:fldChar w:fldCharType="begin"/>
        </w:r>
        <w:r w:rsidR="00C1619E">
          <w:rPr>
            <w:noProof/>
            <w:webHidden/>
          </w:rPr>
          <w:instrText xml:space="preserve"> PAGEREF _Toc525272585 \h </w:instrText>
        </w:r>
        <w:r w:rsidR="00C1619E">
          <w:rPr>
            <w:noProof/>
            <w:webHidden/>
          </w:rPr>
        </w:r>
        <w:r w:rsidR="00C1619E">
          <w:rPr>
            <w:noProof/>
            <w:webHidden/>
          </w:rPr>
          <w:fldChar w:fldCharType="separate"/>
        </w:r>
        <w:r w:rsidR="00C1619E">
          <w:rPr>
            <w:noProof/>
            <w:webHidden/>
          </w:rPr>
          <w:t>9</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586" w:history="1">
        <w:r w:rsidR="00C1619E" w:rsidRPr="009C608A">
          <w:rPr>
            <w:rStyle w:val="ad"/>
            <w:rFonts w:ascii="微软雅黑" w:hAnsi="微软雅黑"/>
            <w:noProof/>
          </w:rPr>
          <w:t>4.1.2.</w:t>
        </w:r>
        <w:r w:rsidR="00C1619E" w:rsidRPr="009C608A">
          <w:rPr>
            <w:rStyle w:val="ad"/>
            <w:noProof/>
          </w:rPr>
          <w:t xml:space="preserve"> </w:t>
        </w:r>
        <w:r w:rsidR="00C1619E" w:rsidRPr="009C608A">
          <w:rPr>
            <w:rStyle w:val="ad"/>
            <w:noProof/>
          </w:rPr>
          <w:t>首页基本数据展示</w:t>
        </w:r>
        <w:r w:rsidR="00C1619E">
          <w:rPr>
            <w:noProof/>
            <w:webHidden/>
          </w:rPr>
          <w:tab/>
        </w:r>
        <w:r w:rsidR="00C1619E">
          <w:rPr>
            <w:noProof/>
            <w:webHidden/>
          </w:rPr>
          <w:fldChar w:fldCharType="begin"/>
        </w:r>
        <w:r w:rsidR="00C1619E">
          <w:rPr>
            <w:noProof/>
            <w:webHidden/>
          </w:rPr>
          <w:instrText xml:space="preserve"> PAGEREF _Toc525272586 \h </w:instrText>
        </w:r>
        <w:r w:rsidR="00C1619E">
          <w:rPr>
            <w:noProof/>
            <w:webHidden/>
          </w:rPr>
        </w:r>
        <w:r w:rsidR="00C1619E">
          <w:rPr>
            <w:noProof/>
            <w:webHidden/>
          </w:rPr>
          <w:fldChar w:fldCharType="separate"/>
        </w:r>
        <w:r w:rsidR="00C1619E">
          <w:rPr>
            <w:noProof/>
            <w:webHidden/>
          </w:rPr>
          <w:t>9</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587" w:history="1">
        <w:r w:rsidR="00C1619E" w:rsidRPr="009C608A">
          <w:rPr>
            <w:rStyle w:val="ad"/>
            <w:rFonts w:ascii="微软雅黑" w:hAnsi="微软雅黑"/>
            <w:noProof/>
          </w:rPr>
          <w:t>4.1.3.</w:t>
        </w:r>
        <w:r w:rsidR="00C1619E" w:rsidRPr="009C608A">
          <w:rPr>
            <w:rStyle w:val="ad"/>
            <w:noProof/>
          </w:rPr>
          <w:t xml:space="preserve"> </w:t>
        </w:r>
        <w:r w:rsidR="00C1619E" w:rsidRPr="009C608A">
          <w:rPr>
            <w:rStyle w:val="ad"/>
            <w:noProof/>
          </w:rPr>
          <w:t>部门管理</w:t>
        </w:r>
        <w:r w:rsidR="00C1619E">
          <w:rPr>
            <w:noProof/>
            <w:webHidden/>
          </w:rPr>
          <w:tab/>
        </w:r>
        <w:r w:rsidR="00C1619E">
          <w:rPr>
            <w:noProof/>
            <w:webHidden/>
          </w:rPr>
          <w:fldChar w:fldCharType="begin"/>
        </w:r>
        <w:r w:rsidR="00C1619E">
          <w:rPr>
            <w:noProof/>
            <w:webHidden/>
          </w:rPr>
          <w:instrText xml:space="preserve"> PAGEREF _Toc525272587 \h </w:instrText>
        </w:r>
        <w:r w:rsidR="00C1619E">
          <w:rPr>
            <w:noProof/>
            <w:webHidden/>
          </w:rPr>
        </w:r>
        <w:r w:rsidR="00C1619E">
          <w:rPr>
            <w:noProof/>
            <w:webHidden/>
          </w:rPr>
          <w:fldChar w:fldCharType="separate"/>
        </w:r>
        <w:r w:rsidR="00C1619E">
          <w:rPr>
            <w:noProof/>
            <w:webHidden/>
          </w:rPr>
          <w:t>9</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588" w:history="1">
        <w:r w:rsidR="00C1619E" w:rsidRPr="009C608A">
          <w:rPr>
            <w:rStyle w:val="ad"/>
            <w:rFonts w:ascii="微软雅黑" w:hAnsi="微软雅黑"/>
            <w:noProof/>
          </w:rPr>
          <w:t>4.1.4.</w:t>
        </w:r>
        <w:r w:rsidR="00C1619E" w:rsidRPr="009C608A">
          <w:rPr>
            <w:rStyle w:val="ad"/>
            <w:noProof/>
          </w:rPr>
          <w:t xml:space="preserve"> </w:t>
        </w:r>
        <w:r w:rsidR="00C1619E" w:rsidRPr="009C608A">
          <w:rPr>
            <w:rStyle w:val="ad"/>
            <w:noProof/>
          </w:rPr>
          <w:t>管理员管理</w:t>
        </w:r>
        <w:r w:rsidR="00C1619E">
          <w:rPr>
            <w:noProof/>
            <w:webHidden/>
          </w:rPr>
          <w:tab/>
        </w:r>
        <w:r w:rsidR="00C1619E">
          <w:rPr>
            <w:noProof/>
            <w:webHidden/>
          </w:rPr>
          <w:fldChar w:fldCharType="begin"/>
        </w:r>
        <w:r w:rsidR="00C1619E">
          <w:rPr>
            <w:noProof/>
            <w:webHidden/>
          </w:rPr>
          <w:instrText xml:space="preserve"> PAGEREF _Toc525272588 \h </w:instrText>
        </w:r>
        <w:r w:rsidR="00C1619E">
          <w:rPr>
            <w:noProof/>
            <w:webHidden/>
          </w:rPr>
        </w:r>
        <w:r w:rsidR="00C1619E">
          <w:rPr>
            <w:noProof/>
            <w:webHidden/>
          </w:rPr>
          <w:fldChar w:fldCharType="separate"/>
        </w:r>
        <w:r w:rsidR="00C1619E">
          <w:rPr>
            <w:noProof/>
            <w:webHidden/>
          </w:rPr>
          <w:t>9</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589" w:history="1">
        <w:r w:rsidR="00C1619E" w:rsidRPr="009C608A">
          <w:rPr>
            <w:rStyle w:val="ad"/>
            <w:rFonts w:ascii="微软雅黑" w:hAnsi="微软雅黑"/>
            <w:noProof/>
          </w:rPr>
          <w:t>4.1.5.</w:t>
        </w:r>
        <w:r w:rsidR="00C1619E" w:rsidRPr="009C608A">
          <w:rPr>
            <w:rStyle w:val="ad"/>
            <w:noProof/>
          </w:rPr>
          <w:t xml:space="preserve"> </w:t>
        </w:r>
        <w:r w:rsidR="00C1619E" w:rsidRPr="009C608A">
          <w:rPr>
            <w:rStyle w:val="ad"/>
            <w:noProof/>
          </w:rPr>
          <w:t>计量单位管理</w:t>
        </w:r>
        <w:r w:rsidR="00C1619E">
          <w:rPr>
            <w:noProof/>
            <w:webHidden/>
          </w:rPr>
          <w:tab/>
        </w:r>
        <w:r w:rsidR="00C1619E">
          <w:rPr>
            <w:noProof/>
            <w:webHidden/>
          </w:rPr>
          <w:fldChar w:fldCharType="begin"/>
        </w:r>
        <w:r w:rsidR="00C1619E">
          <w:rPr>
            <w:noProof/>
            <w:webHidden/>
          </w:rPr>
          <w:instrText xml:space="preserve"> PAGEREF _Toc525272589 \h </w:instrText>
        </w:r>
        <w:r w:rsidR="00C1619E">
          <w:rPr>
            <w:noProof/>
            <w:webHidden/>
          </w:rPr>
        </w:r>
        <w:r w:rsidR="00C1619E">
          <w:rPr>
            <w:noProof/>
            <w:webHidden/>
          </w:rPr>
          <w:fldChar w:fldCharType="separate"/>
        </w:r>
        <w:r w:rsidR="00C1619E">
          <w:rPr>
            <w:noProof/>
            <w:webHidden/>
          </w:rPr>
          <w:t>9</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590" w:history="1">
        <w:r w:rsidR="00C1619E" w:rsidRPr="009C608A">
          <w:rPr>
            <w:rStyle w:val="ad"/>
            <w:rFonts w:ascii="微软雅黑" w:hAnsi="微软雅黑"/>
            <w:noProof/>
          </w:rPr>
          <w:t>4.1.6.</w:t>
        </w:r>
        <w:r w:rsidR="00C1619E" w:rsidRPr="009C608A">
          <w:rPr>
            <w:rStyle w:val="ad"/>
            <w:noProof/>
          </w:rPr>
          <w:t xml:space="preserve"> </w:t>
        </w:r>
        <w:r w:rsidR="00C1619E" w:rsidRPr="009C608A">
          <w:rPr>
            <w:rStyle w:val="ad"/>
            <w:noProof/>
          </w:rPr>
          <w:t>库类管理</w:t>
        </w:r>
        <w:r w:rsidR="00C1619E">
          <w:rPr>
            <w:noProof/>
            <w:webHidden/>
          </w:rPr>
          <w:tab/>
        </w:r>
        <w:r w:rsidR="00C1619E">
          <w:rPr>
            <w:noProof/>
            <w:webHidden/>
          </w:rPr>
          <w:fldChar w:fldCharType="begin"/>
        </w:r>
        <w:r w:rsidR="00C1619E">
          <w:rPr>
            <w:noProof/>
            <w:webHidden/>
          </w:rPr>
          <w:instrText xml:space="preserve"> PAGEREF _Toc525272590 \h </w:instrText>
        </w:r>
        <w:r w:rsidR="00C1619E">
          <w:rPr>
            <w:noProof/>
            <w:webHidden/>
          </w:rPr>
        </w:r>
        <w:r w:rsidR="00C1619E">
          <w:rPr>
            <w:noProof/>
            <w:webHidden/>
          </w:rPr>
          <w:fldChar w:fldCharType="separate"/>
        </w:r>
        <w:r w:rsidR="00C1619E">
          <w:rPr>
            <w:noProof/>
            <w:webHidden/>
          </w:rPr>
          <w:t>10</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591" w:history="1">
        <w:r w:rsidR="00C1619E" w:rsidRPr="009C608A">
          <w:rPr>
            <w:rStyle w:val="ad"/>
            <w:rFonts w:ascii="微软雅黑" w:hAnsi="微软雅黑"/>
            <w:noProof/>
          </w:rPr>
          <w:t>4.1.7.</w:t>
        </w:r>
        <w:r w:rsidR="00C1619E" w:rsidRPr="009C608A">
          <w:rPr>
            <w:rStyle w:val="ad"/>
            <w:noProof/>
          </w:rPr>
          <w:t xml:space="preserve"> </w:t>
        </w:r>
        <w:r w:rsidR="00C1619E" w:rsidRPr="009C608A">
          <w:rPr>
            <w:rStyle w:val="ad"/>
            <w:noProof/>
          </w:rPr>
          <w:t>商品类目管理</w:t>
        </w:r>
        <w:r w:rsidR="00C1619E">
          <w:rPr>
            <w:noProof/>
            <w:webHidden/>
          </w:rPr>
          <w:tab/>
        </w:r>
        <w:r w:rsidR="00C1619E">
          <w:rPr>
            <w:noProof/>
            <w:webHidden/>
          </w:rPr>
          <w:fldChar w:fldCharType="begin"/>
        </w:r>
        <w:r w:rsidR="00C1619E">
          <w:rPr>
            <w:noProof/>
            <w:webHidden/>
          </w:rPr>
          <w:instrText xml:space="preserve"> PAGEREF _Toc525272591 \h </w:instrText>
        </w:r>
        <w:r w:rsidR="00C1619E">
          <w:rPr>
            <w:noProof/>
            <w:webHidden/>
          </w:rPr>
        </w:r>
        <w:r w:rsidR="00C1619E">
          <w:rPr>
            <w:noProof/>
            <w:webHidden/>
          </w:rPr>
          <w:fldChar w:fldCharType="separate"/>
        </w:r>
        <w:r w:rsidR="00C1619E">
          <w:rPr>
            <w:noProof/>
            <w:webHidden/>
          </w:rPr>
          <w:t>10</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592" w:history="1">
        <w:r w:rsidR="00C1619E" w:rsidRPr="009C608A">
          <w:rPr>
            <w:rStyle w:val="ad"/>
            <w:rFonts w:ascii="微软雅黑" w:hAnsi="微软雅黑"/>
            <w:noProof/>
          </w:rPr>
          <w:t>4.1.8.</w:t>
        </w:r>
        <w:r w:rsidR="00C1619E" w:rsidRPr="009C608A">
          <w:rPr>
            <w:rStyle w:val="ad"/>
            <w:noProof/>
          </w:rPr>
          <w:t xml:space="preserve"> </w:t>
        </w:r>
        <w:r w:rsidR="00C1619E" w:rsidRPr="009C608A">
          <w:rPr>
            <w:rStyle w:val="ad"/>
            <w:noProof/>
          </w:rPr>
          <w:t>供应商类型管理</w:t>
        </w:r>
        <w:r w:rsidR="00C1619E">
          <w:rPr>
            <w:noProof/>
            <w:webHidden/>
          </w:rPr>
          <w:tab/>
        </w:r>
        <w:r w:rsidR="00C1619E">
          <w:rPr>
            <w:noProof/>
            <w:webHidden/>
          </w:rPr>
          <w:fldChar w:fldCharType="begin"/>
        </w:r>
        <w:r w:rsidR="00C1619E">
          <w:rPr>
            <w:noProof/>
            <w:webHidden/>
          </w:rPr>
          <w:instrText xml:space="preserve"> PAGEREF _Toc525272592 \h </w:instrText>
        </w:r>
        <w:r w:rsidR="00C1619E">
          <w:rPr>
            <w:noProof/>
            <w:webHidden/>
          </w:rPr>
        </w:r>
        <w:r w:rsidR="00C1619E">
          <w:rPr>
            <w:noProof/>
            <w:webHidden/>
          </w:rPr>
          <w:fldChar w:fldCharType="separate"/>
        </w:r>
        <w:r w:rsidR="00C1619E">
          <w:rPr>
            <w:noProof/>
            <w:webHidden/>
          </w:rPr>
          <w:t>10</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593" w:history="1">
        <w:r w:rsidR="00C1619E" w:rsidRPr="009C608A">
          <w:rPr>
            <w:rStyle w:val="ad"/>
            <w:rFonts w:ascii="微软雅黑" w:hAnsi="微软雅黑"/>
            <w:noProof/>
          </w:rPr>
          <w:t>4.1.9.</w:t>
        </w:r>
        <w:r w:rsidR="00C1619E" w:rsidRPr="009C608A">
          <w:rPr>
            <w:rStyle w:val="ad"/>
            <w:noProof/>
          </w:rPr>
          <w:t xml:space="preserve"> </w:t>
        </w:r>
        <w:r w:rsidR="00C1619E" w:rsidRPr="009C608A">
          <w:rPr>
            <w:rStyle w:val="ad"/>
            <w:noProof/>
          </w:rPr>
          <w:t>单价波动阈值管理</w:t>
        </w:r>
        <w:r w:rsidR="00C1619E">
          <w:rPr>
            <w:noProof/>
            <w:webHidden/>
          </w:rPr>
          <w:tab/>
        </w:r>
        <w:r w:rsidR="00C1619E">
          <w:rPr>
            <w:noProof/>
            <w:webHidden/>
          </w:rPr>
          <w:fldChar w:fldCharType="begin"/>
        </w:r>
        <w:r w:rsidR="00C1619E">
          <w:rPr>
            <w:noProof/>
            <w:webHidden/>
          </w:rPr>
          <w:instrText xml:space="preserve"> PAGEREF _Toc525272593 \h </w:instrText>
        </w:r>
        <w:r w:rsidR="00C1619E">
          <w:rPr>
            <w:noProof/>
            <w:webHidden/>
          </w:rPr>
        </w:r>
        <w:r w:rsidR="00C1619E">
          <w:rPr>
            <w:noProof/>
            <w:webHidden/>
          </w:rPr>
          <w:fldChar w:fldCharType="separate"/>
        </w:r>
        <w:r w:rsidR="00C1619E">
          <w:rPr>
            <w:noProof/>
            <w:webHidden/>
          </w:rPr>
          <w:t>10</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594" w:history="1">
        <w:r w:rsidR="00C1619E" w:rsidRPr="009C608A">
          <w:rPr>
            <w:rStyle w:val="ad"/>
            <w:rFonts w:ascii="微软雅黑" w:hAnsi="微软雅黑"/>
            <w:noProof/>
          </w:rPr>
          <w:t>4.1.10.</w:t>
        </w:r>
        <w:r w:rsidR="00C1619E" w:rsidRPr="009C608A">
          <w:rPr>
            <w:rStyle w:val="ad"/>
            <w:noProof/>
          </w:rPr>
          <w:t xml:space="preserve"> </w:t>
        </w:r>
        <w:r w:rsidR="00C1619E" w:rsidRPr="009C608A">
          <w:rPr>
            <w:rStyle w:val="ad"/>
            <w:noProof/>
          </w:rPr>
          <w:t>收货差异阈值管理</w:t>
        </w:r>
        <w:r w:rsidR="00C1619E">
          <w:rPr>
            <w:noProof/>
            <w:webHidden/>
          </w:rPr>
          <w:tab/>
        </w:r>
        <w:r w:rsidR="00C1619E">
          <w:rPr>
            <w:noProof/>
            <w:webHidden/>
          </w:rPr>
          <w:fldChar w:fldCharType="begin"/>
        </w:r>
        <w:r w:rsidR="00C1619E">
          <w:rPr>
            <w:noProof/>
            <w:webHidden/>
          </w:rPr>
          <w:instrText xml:space="preserve"> PAGEREF _Toc525272594 \h </w:instrText>
        </w:r>
        <w:r w:rsidR="00C1619E">
          <w:rPr>
            <w:noProof/>
            <w:webHidden/>
          </w:rPr>
        </w:r>
        <w:r w:rsidR="00C1619E">
          <w:rPr>
            <w:noProof/>
            <w:webHidden/>
          </w:rPr>
          <w:fldChar w:fldCharType="separate"/>
        </w:r>
        <w:r w:rsidR="00C1619E">
          <w:rPr>
            <w:noProof/>
            <w:webHidden/>
          </w:rPr>
          <w:t>10</w:t>
        </w:r>
        <w:r w:rsidR="00C1619E">
          <w:rPr>
            <w:noProof/>
            <w:webHidden/>
          </w:rPr>
          <w:fldChar w:fldCharType="end"/>
        </w:r>
      </w:hyperlink>
    </w:p>
    <w:p w:rsidR="00C1619E" w:rsidRDefault="00E41C59">
      <w:pPr>
        <w:pStyle w:val="20"/>
        <w:tabs>
          <w:tab w:val="right" w:leader="dot" w:pos="8302"/>
        </w:tabs>
        <w:rPr>
          <w:rFonts w:asciiTheme="minorHAnsi" w:eastAsiaTheme="minorEastAsia" w:hAnsiTheme="minorHAnsi" w:cstheme="minorBidi"/>
          <w:smallCaps w:val="0"/>
          <w:noProof/>
          <w:sz w:val="21"/>
          <w:szCs w:val="22"/>
        </w:rPr>
      </w:pPr>
      <w:hyperlink w:anchor="_Toc525272595" w:history="1">
        <w:r w:rsidR="00C1619E" w:rsidRPr="009C608A">
          <w:rPr>
            <w:rStyle w:val="ad"/>
            <w:rFonts w:ascii="微软雅黑" w:hAnsi="微软雅黑"/>
            <w:noProof/>
          </w:rPr>
          <w:t>4.2. 用户管理</w:t>
        </w:r>
        <w:r w:rsidR="00C1619E">
          <w:rPr>
            <w:noProof/>
            <w:webHidden/>
          </w:rPr>
          <w:tab/>
        </w:r>
        <w:r w:rsidR="00C1619E">
          <w:rPr>
            <w:noProof/>
            <w:webHidden/>
          </w:rPr>
          <w:fldChar w:fldCharType="begin"/>
        </w:r>
        <w:r w:rsidR="00C1619E">
          <w:rPr>
            <w:noProof/>
            <w:webHidden/>
          </w:rPr>
          <w:instrText xml:space="preserve"> PAGEREF _Toc525272595 \h </w:instrText>
        </w:r>
        <w:r w:rsidR="00C1619E">
          <w:rPr>
            <w:noProof/>
            <w:webHidden/>
          </w:rPr>
        </w:r>
        <w:r w:rsidR="00C1619E">
          <w:rPr>
            <w:noProof/>
            <w:webHidden/>
          </w:rPr>
          <w:fldChar w:fldCharType="separate"/>
        </w:r>
        <w:r w:rsidR="00C1619E">
          <w:rPr>
            <w:noProof/>
            <w:webHidden/>
          </w:rPr>
          <w:t>10</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596" w:history="1">
        <w:r w:rsidR="00C1619E" w:rsidRPr="009C608A">
          <w:rPr>
            <w:rStyle w:val="ad"/>
            <w:rFonts w:ascii="微软雅黑" w:hAnsi="微软雅黑"/>
            <w:noProof/>
          </w:rPr>
          <w:t>4.2.1. 角色（用户分类）管理</w:t>
        </w:r>
        <w:r w:rsidR="00C1619E">
          <w:rPr>
            <w:noProof/>
            <w:webHidden/>
          </w:rPr>
          <w:tab/>
        </w:r>
        <w:r w:rsidR="00C1619E">
          <w:rPr>
            <w:noProof/>
            <w:webHidden/>
          </w:rPr>
          <w:fldChar w:fldCharType="begin"/>
        </w:r>
        <w:r w:rsidR="00C1619E">
          <w:rPr>
            <w:noProof/>
            <w:webHidden/>
          </w:rPr>
          <w:instrText xml:space="preserve"> PAGEREF _Toc525272596 \h </w:instrText>
        </w:r>
        <w:r w:rsidR="00C1619E">
          <w:rPr>
            <w:noProof/>
            <w:webHidden/>
          </w:rPr>
        </w:r>
        <w:r w:rsidR="00C1619E">
          <w:rPr>
            <w:noProof/>
            <w:webHidden/>
          </w:rPr>
          <w:fldChar w:fldCharType="separate"/>
        </w:r>
        <w:r w:rsidR="00C1619E">
          <w:rPr>
            <w:noProof/>
            <w:webHidden/>
          </w:rPr>
          <w:t>10</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597" w:history="1">
        <w:r w:rsidR="00C1619E" w:rsidRPr="009C608A">
          <w:rPr>
            <w:rStyle w:val="ad"/>
            <w:rFonts w:ascii="微软雅黑" w:hAnsi="微软雅黑"/>
            <w:noProof/>
          </w:rPr>
          <w:t>4.2.2. 用户基本信息管理</w:t>
        </w:r>
        <w:r w:rsidR="00C1619E">
          <w:rPr>
            <w:noProof/>
            <w:webHidden/>
          </w:rPr>
          <w:tab/>
        </w:r>
        <w:r w:rsidR="00C1619E">
          <w:rPr>
            <w:noProof/>
            <w:webHidden/>
          </w:rPr>
          <w:fldChar w:fldCharType="begin"/>
        </w:r>
        <w:r w:rsidR="00C1619E">
          <w:rPr>
            <w:noProof/>
            <w:webHidden/>
          </w:rPr>
          <w:instrText xml:space="preserve"> PAGEREF _Toc525272597 \h </w:instrText>
        </w:r>
        <w:r w:rsidR="00C1619E">
          <w:rPr>
            <w:noProof/>
            <w:webHidden/>
          </w:rPr>
        </w:r>
        <w:r w:rsidR="00C1619E">
          <w:rPr>
            <w:noProof/>
            <w:webHidden/>
          </w:rPr>
          <w:fldChar w:fldCharType="separate"/>
        </w:r>
        <w:r w:rsidR="00C1619E">
          <w:rPr>
            <w:noProof/>
            <w:webHidden/>
          </w:rPr>
          <w:t>10</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598" w:history="1">
        <w:r w:rsidR="00C1619E" w:rsidRPr="009C608A">
          <w:rPr>
            <w:rStyle w:val="ad"/>
            <w:rFonts w:ascii="微软雅黑" w:hAnsi="微软雅黑"/>
            <w:noProof/>
          </w:rPr>
          <w:t>4.2.3.</w:t>
        </w:r>
        <w:r w:rsidR="00C1619E" w:rsidRPr="009C608A">
          <w:rPr>
            <w:rStyle w:val="ad"/>
            <w:rFonts w:ascii="微软雅黑" w:hAnsi="微软雅黑"/>
            <w:noProof/>
            <w:lang w:val="en-AU"/>
          </w:rPr>
          <w:t xml:space="preserve"> 部门</w:t>
        </w:r>
        <w:r w:rsidR="00C1619E" w:rsidRPr="009C608A">
          <w:rPr>
            <w:rStyle w:val="ad"/>
            <w:rFonts w:ascii="微软雅黑" w:hAnsi="微软雅黑"/>
            <w:noProof/>
          </w:rPr>
          <w:t>组织架构</w:t>
        </w:r>
        <w:r w:rsidR="00C1619E">
          <w:rPr>
            <w:noProof/>
            <w:webHidden/>
          </w:rPr>
          <w:tab/>
        </w:r>
        <w:r w:rsidR="00C1619E">
          <w:rPr>
            <w:noProof/>
            <w:webHidden/>
          </w:rPr>
          <w:fldChar w:fldCharType="begin"/>
        </w:r>
        <w:r w:rsidR="00C1619E">
          <w:rPr>
            <w:noProof/>
            <w:webHidden/>
          </w:rPr>
          <w:instrText xml:space="preserve"> PAGEREF _Toc525272598 \h </w:instrText>
        </w:r>
        <w:r w:rsidR="00C1619E">
          <w:rPr>
            <w:noProof/>
            <w:webHidden/>
          </w:rPr>
        </w:r>
        <w:r w:rsidR="00C1619E">
          <w:rPr>
            <w:noProof/>
            <w:webHidden/>
          </w:rPr>
          <w:fldChar w:fldCharType="separate"/>
        </w:r>
        <w:r w:rsidR="00C1619E">
          <w:rPr>
            <w:noProof/>
            <w:webHidden/>
          </w:rPr>
          <w:t>11</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599" w:history="1">
        <w:r w:rsidR="00C1619E" w:rsidRPr="009C608A">
          <w:rPr>
            <w:rStyle w:val="ad"/>
            <w:rFonts w:ascii="微软雅黑" w:hAnsi="微软雅黑"/>
            <w:noProof/>
          </w:rPr>
          <w:t>4.2.4.</w:t>
        </w:r>
        <w:r w:rsidR="00C1619E" w:rsidRPr="009C608A">
          <w:rPr>
            <w:rStyle w:val="ad"/>
            <w:noProof/>
          </w:rPr>
          <w:t xml:space="preserve"> </w:t>
        </w:r>
        <w:r w:rsidR="00C1619E" w:rsidRPr="009C608A">
          <w:rPr>
            <w:rStyle w:val="ad"/>
            <w:noProof/>
          </w:rPr>
          <w:t>通讯录</w:t>
        </w:r>
        <w:r w:rsidR="00C1619E">
          <w:rPr>
            <w:noProof/>
            <w:webHidden/>
          </w:rPr>
          <w:tab/>
        </w:r>
        <w:r w:rsidR="00C1619E">
          <w:rPr>
            <w:noProof/>
            <w:webHidden/>
          </w:rPr>
          <w:fldChar w:fldCharType="begin"/>
        </w:r>
        <w:r w:rsidR="00C1619E">
          <w:rPr>
            <w:noProof/>
            <w:webHidden/>
          </w:rPr>
          <w:instrText xml:space="preserve"> PAGEREF _Toc525272599 \h </w:instrText>
        </w:r>
        <w:r w:rsidR="00C1619E">
          <w:rPr>
            <w:noProof/>
            <w:webHidden/>
          </w:rPr>
        </w:r>
        <w:r w:rsidR="00C1619E">
          <w:rPr>
            <w:noProof/>
            <w:webHidden/>
          </w:rPr>
          <w:fldChar w:fldCharType="separate"/>
        </w:r>
        <w:r w:rsidR="00C1619E">
          <w:rPr>
            <w:noProof/>
            <w:webHidden/>
          </w:rPr>
          <w:t>11</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600" w:history="1">
        <w:r w:rsidR="00C1619E" w:rsidRPr="009C608A">
          <w:rPr>
            <w:rStyle w:val="ad"/>
            <w:rFonts w:ascii="微软雅黑" w:hAnsi="微软雅黑"/>
            <w:noProof/>
          </w:rPr>
          <w:t>4.2.5.</w:t>
        </w:r>
        <w:r w:rsidR="00C1619E" w:rsidRPr="009C608A">
          <w:rPr>
            <w:rStyle w:val="ad"/>
            <w:noProof/>
          </w:rPr>
          <w:t xml:space="preserve"> </w:t>
        </w:r>
        <w:r w:rsidR="00C1619E" w:rsidRPr="009C608A">
          <w:rPr>
            <w:rStyle w:val="ad"/>
            <w:noProof/>
          </w:rPr>
          <w:t>常用联系人</w:t>
        </w:r>
        <w:r w:rsidR="00C1619E">
          <w:rPr>
            <w:noProof/>
            <w:webHidden/>
          </w:rPr>
          <w:tab/>
        </w:r>
        <w:r w:rsidR="00C1619E">
          <w:rPr>
            <w:noProof/>
            <w:webHidden/>
          </w:rPr>
          <w:fldChar w:fldCharType="begin"/>
        </w:r>
        <w:r w:rsidR="00C1619E">
          <w:rPr>
            <w:noProof/>
            <w:webHidden/>
          </w:rPr>
          <w:instrText xml:space="preserve"> PAGEREF _Toc525272600 \h </w:instrText>
        </w:r>
        <w:r w:rsidR="00C1619E">
          <w:rPr>
            <w:noProof/>
            <w:webHidden/>
          </w:rPr>
        </w:r>
        <w:r w:rsidR="00C1619E">
          <w:rPr>
            <w:noProof/>
            <w:webHidden/>
          </w:rPr>
          <w:fldChar w:fldCharType="separate"/>
        </w:r>
        <w:r w:rsidR="00C1619E">
          <w:rPr>
            <w:noProof/>
            <w:webHidden/>
          </w:rPr>
          <w:t>11</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601" w:history="1">
        <w:r w:rsidR="00C1619E" w:rsidRPr="009C608A">
          <w:rPr>
            <w:rStyle w:val="ad"/>
            <w:rFonts w:ascii="微软雅黑" w:hAnsi="微软雅黑"/>
            <w:noProof/>
          </w:rPr>
          <w:t>4.2.6. 权限管理</w:t>
        </w:r>
        <w:r w:rsidR="00C1619E">
          <w:rPr>
            <w:noProof/>
            <w:webHidden/>
          </w:rPr>
          <w:tab/>
        </w:r>
        <w:r w:rsidR="00C1619E">
          <w:rPr>
            <w:noProof/>
            <w:webHidden/>
          </w:rPr>
          <w:fldChar w:fldCharType="begin"/>
        </w:r>
        <w:r w:rsidR="00C1619E">
          <w:rPr>
            <w:noProof/>
            <w:webHidden/>
          </w:rPr>
          <w:instrText xml:space="preserve"> PAGEREF _Toc525272601 \h </w:instrText>
        </w:r>
        <w:r w:rsidR="00C1619E">
          <w:rPr>
            <w:noProof/>
            <w:webHidden/>
          </w:rPr>
        </w:r>
        <w:r w:rsidR="00C1619E">
          <w:rPr>
            <w:noProof/>
            <w:webHidden/>
          </w:rPr>
          <w:fldChar w:fldCharType="separate"/>
        </w:r>
        <w:r w:rsidR="00C1619E">
          <w:rPr>
            <w:noProof/>
            <w:webHidden/>
          </w:rPr>
          <w:t>11</w:t>
        </w:r>
        <w:r w:rsidR="00C1619E">
          <w:rPr>
            <w:noProof/>
            <w:webHidden/>
          </w:rPr>
          <w:fldChar w:fldCharType="end"/>
        </w:r>
      </w:hyperlink>
    </w:p>
    <w:p w:rsidR="00C1619E" w:rsidRDefault="00E41C59">
      <w:pPr>
        <w:pStyle w:val="20"/>
        <w:tabs>
          <w:tab w:val="right" w:leader="dot" w:pos="8302"/>
        </w:tabs>
        <w:rPr>
          <w:rFonts w:asciiTheme="minorHAnsi" w:eastAsiaTheme="minorEastAsia" w:hAnsiTheme="minorHAnsi" w:cstheme="minorBidi"/>
          <w:smallCaps w:val="0"/>
          <w:noProof/>
          <w:sz w:val="21"/>
          <w:szCs w:val="22"/>
        </w:rPr>
      </w:pPr>
      <w:hyperlink w:anchor="_Toc525272602" w:history="1">
        <w:r w:rsidR="00C1619E" w:rsidRPr="009C608A">
          <w:rPr>
            <w:rStyle w:val="ad"/>
            <w:rFonts w:ascii="微软雅黑" w:hAnsi="微软雅黑"/>
            <w:noProof/>
          </w:rPr>
          <w:t>4.3. 流程审核</w:t>
        </w:r>
        <w:r w:rsidR="00C1619E">
          <w:rPr>
            <w:noProof/>
            <w:webHidden/>
          </w:rPr>
          <w:tab/>
        </w:r>
        <w:r w:rsidR="00C1619E">
          <w:rPr>
            <w:noProof/>
            <w:webHidden/>
          </w:rPr>
          <w:fldChar w:fldCharType="begin"/>
        </w:r>
        <w:r w:rsidR="00C1619E">
          <w:rPr>
            <w:noProof/>
            <w:webHidden/>
          </w:rPr>
          <w:instrText xml:space="preserve"> PAGEREF _Toc525272602 \h </w:instrText>
        </w:r>
        <w:r w:rsidR="00C1619E">
          <w:rPr>
            <w:noProof/>
            <w:webHidden/>
          </w:rPr>
        </w:r>
        <w:r w:rsidR="00C1619E">
          <w:rPr>
            <w:noProof/>
            <w:webHidden/>
          </w:rPr>
          <w:fldChar w:fldCharType="separate"/>
        </w:r>
        <w:r w:rsidR="00C1619E">
          <w:rPr>
            <w:noProof/>
            <w:webHidden/>
          </w:rPr>
          <w:t>11</w:t>
        </w:r>
        <w:r w:rsidR="00C1619E">
          <w:rPr>
            <w:noProof/>
            <w:webHidden/>
          </w:rPr>
          <w:fldChar w:fldCharType="end"/>
        </w:r>
      </w:hyperlink>
    </w:p>
    <w:p w:rsidR="00C1619E" w:rsidRDefault="00E41C59">
      <w:pPr>
        <w:pStyle w:val="20"/>
        <w:tabs>
          <w:tab w:val="right" w:leader="dot" w:pos="8302"/>
        </w:tabs>
        <w:rPr>
          <w:rFonts w:asciiTheme="minorHAnsi" w:eastAsiaTheme="minorEastAsia" w:hAnsiTheme="minorHAnsi" w:cstheme="minorBidi"/>
          <w:smallCaps w:val="0"/>
          <w:noProof/>
          <w:sz w:val="21"/>
          <w:szCs w:val="22"/>
        </w:rPr>
      </w:pPr>
      <w:hyperlink w:anchor="_Toc525272603" w:history="1">
        <w:r w:rsidR="00C1619E" w:rsidRPr="009C608A">
          <w:rPr>
            <w:rStyle w:val="ad"/>
            <w:rFonts w:ascii="微软雅黑" w:hAnsi="微软雅黑"/>
            <w:noProof/>
          </w:rPr>
          <w:t>4.4.</w:t>
        </w:r>
        <w:r w:rsidR="00C1619E" w:rsidRPr="009C608A">
          <w:rPr>
            <w:rStyle w:val="ad"/>
            <w:noProof/>
          </w:rPr>
          <w:t xml:space="preserve"> </w:t>
        </w:r>
        <w:r w:rsidR="00C1619E" w:rsidRPr="009C608A">
          <w:rPr>
            <w:rStyle w:val="ad"/>
            <w:noProof/>
          </w:rPr>
          <w:t>物资申领</w:t>
        </w:r>
        <w:r w:rsidR="00C1619E">
          <w:rPr>
            <w:noProof/>
            <w:webHidden/>
          </w:rPr>
          <w:tab/>
        </w:r>
        <w:r w:rsidR="00C1619E">
          <w:rPr>
            <w:noProof/>
            <w:webHidden/>
          </w:rPr>
          <w:fldChar w:fldCharType="begin"/>
        </w:r>
        <w:r w:rsidR="00C1619E">
          <w:rPr>
            <w:noProof/>
            <w:webHidden/>
          </w:rPr>
          <w:instrText xml:space="preserve"> PAGEREF _Toc525272603 \h </w:instrText>
        </w:r>
        <w:r w:rsidR="00C1619E">
          <w:rPr>
            <w:noProof/>
            <w:webHidden/>
          </w:rPr>
        </w:r>
        <w:r w:rsidR="00C1619E">
          <w:rPr>
            <w:noProof/>
            <w:webHidden/>
          </w:rPr>
          <w:fldChar w:fldCharType="separate"/>
        </w:r>
        <w:r w:rsidR="00C1619E">
          <w:rPr>
            <w:noProof/>
            <w:webHidden/>
          </w:rPr>
          <w:t>11</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604" w:history="1">
        <w:r w:rsidR="00C1619E" w:rsidRPr="009C608A">
          <w:rPr>
            <w:rStyle w:val="ad"/>
            <w:rFonts w:ascii="微软雅黑" w:hAnsi="微软雅黑"/>
            <w:noProof/>
          </w:rPr>
          <w:t>4.4.1.</w:t>
        </w:r>
        <w:r w:rsidR="00C1619E" w:rsidRPr="009C608A">
          <w:rPr>
            <w:rStyle w:val="ad"/>
            <w:noProof/>
          </w:rPr>
          <w:t xml:space="preserve"> </w:t>
        </w:r>
        <w:r w:rsidR="00C1619E" w:rsidRPr="009C608A">
          <w:rPr>
            <w:rStyle w:val="ad"/>
            <w:noProof/>
          </w:rPr>
          <w:t>申购需求新增</w:t>
        </w:r>
        <w:r w:rsidR="00C1619E">
          <w:rPr>
            <w:noProof/>
            <w:webHidden/>
          </w:rPr>
          <w:tab/>
        </w:r>
        <w:r w:rsidR="00C1619E">
          <w:rPr>
            <w:noProof/>
            <w:webHidden/>
          </w:rPr>
          <w:fldChar w:fldCharType="begin"/>
        </w:r>
        <w:r w:rsidR="00C1619E">
          <w:rPr>
            <w:noProof/>
            <w:webHidden/>
          </w:rPr>
          <w:instrText xml:space="preserve"> PAGEREF _Toc525272604 \h </w:instrText>
        </w:r>
        <w:r w:rsidR="00C1619E">
          <w:rPr>
            <w:noProof/>
            <w:webHidden/>
          </w:rPr>
        </w:r>
        <w:r w:rsidR="00C1619E">
          <w:rPr>
            <w:noProof/>
            <w:webHidden/>
          </w:rPr>
          <w:fldChar w:fldCharType="separate"/>
        </w:r>
        <w:r w:rsidR="00C1619E">
          <w:rPr>
            <w:noProof/>
            <w:webHidden/>
          </w:rPr>
          <w:t>11</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605" w:history="1">
        <w:r w:rsidR="00C1619E" w:rsidRPr="009C608A">
          <w:rPr>
            <w:rStyle w:val="ad"/>
            <w:rFonts w:ascii="微软雅黑" w:hAnsi="微软雅黑"/>
            <w:noProof/>
          </w:rPr>
          <w:t>4.4.2.</w:t>
        </w:r>
        <w:r w:rsidR="00C1619E" w:rsidRPr="009C608A">
          <w:rPr>
            <w:rStyle w:val="ad"/>
            <w:noProof/>
          </w:rPr>
          <w:t xml:space="preserve"> </w:t>
        </w:r>
        <w:r w:rsidR="00C1619E" w:rsidRPr="009C608A">
          <w:rPr>
            <w:rStyle w:val="ad"/>
            <w:noProof/>
          </w:rPr>
          <w:t>接收货物价格波动通知</w:t>
        </w:r>
        <w:r w:rsidR="00C1619E">
          <w:rPr>
            <w:noProof/>
            <w:webHidden/>
          </w:rPr>
          <w:tab/>
        </w:r>
        <w:r w:rsidR="00C1619E">
          <w:rPr>
            <w:noProof/>
            <w:webHidden/>
          </w:rPr>
          <w:fldChar w:fldCharType="begin"/>
        </w:r>
        <w:r w:rsidR="00C1619E">
          <w:rPr>
            <w:noProof/>
            <w:webHidden/>
          </w:rPr>
          <w:instrText xml:space="preserve"> PAGEREF _Toc525272605 \h </w:instrText>
        </w:r>
        <w:r w:rsidR="00C1619E">
          <w:rPr>
            <w:noProof/>
            <w:webHidden/>
          </w:rPr>
        </w:r>
        <w:r w:rsidR="00C1619E">
          <w:rPr>
            <w:noProof/>
            <w:webHidden/>
          </w:rPr>
          <w:fldChar w:fldCharType="separate"/>
        </w:r>
        <w:r w:rsidR="00C1619E">
          <w:rPr>
            <w:noProof/>
            <w:webHidden/>
          </w:rPr>
          <w:t>11</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606" w:history="1">
        <w:r w:rsidR="00C1619E" w:rsidRPr="009C608A">
          <w:rPr>
            <w:rStyle w:val="ad"/>
            <w:rFonts w:ascii="微软雅黑" w:hAnsi="微软雅黑"/>
            <w:noProof/>
          </w:rPr>
          <w:t>4.4.3.</w:t>
        </w:r>
        <w:r w:rsidR="00C1619E" w:rsidRPr="009C608A">
          <w:rPr>
            <w:rStyle w:val="ad"/>
            <w:noProof/>
          </w:rPr>
          <w:t xml:space="preserve"> </w:t>
        </w:r>
        <w:r w:rsidR="00C1619E" w:rsidRPr="009C608A">
          <w:rPr>
            <w:rStyle w:val="ad"/>
            <w:noProof/>
          </w:rPr>
          <w:t>需求变更</w:t>
        </w:r>
        <w:r w:rsidR="00C1619E">
          <w:rPr>
            <w:noProof/>
            <w:webHidden/>
          </w:rPr>
          <w:tab/>
        </w:r>
        <w:r w:rsidR="00C1619E">
          <w:rPr>
            <w:noProof/>
            <w:webHidden/>
          </w:rPr>
          <w:fldChar w:fldCharType="begin"/>
        </w:r>
        <w:r w:rsidR="00C1619E">
          <w:rPr>
            <w:noProof/>
            <w:webHidden/>
          </w:rPr>
          <w:instrText xml:space="preserve"> PAGEREF _Toc525272606 \h </w:instrText>
        </w:r>
        <w:r w:rsidR="00C1619E">
          <w:rPr>
            <w:noProof/>
            <w:webHidden/>
          </w:rPr>
        </w:r>
        <w:r w:rsidR="00C1619E">
          <w:rPr>
            <w:noProof/>
            <w:webHidden/>
          </w:rPr>
          <w:fldChar w:fldCharType="separate"/>
        </w:r>
        <w:r w:rsidR="00C1619E">
          <w:rPr>
            <w:noProof/>
            <w:webHidden/>
          </w:rPr>
          <w:t>12</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607" w:history="1">
        <w:r w:rsidR="00C1619E" w:rsidRPr="009C608A">
          <w:rPr>
            <w:rStyle w:val="ad"/>
            <w:rFonts w:ascii="微软雅黑" w:hAnsi="微软雅黑"/>
            <w:noProof/>
          </w:rPr>
          <w:t>4.4.4.</w:t>
        </w:r>
        <w:r w:rsidR="00C1619E" w:rsidRPr="009C608A">
          <w:rPr>
            <w:rStyle w:val="ad"/>
            <w:noProof/>
          </w:rPr>
          <w:t xml:space="preserve"> </w:t>
        </w:r>
        <w:r w:rsidR="00C1619E" w:rsidRPr="009C608A">
          <w:rPr>
            <w:rStyle w:val="ad"/>
            <w:noProof/>
          </w:rPr>
          <w:t>历史需求</w:t>
        </w:r>
        <w:r w:rsidR="00C1619E">
          <w:rPr>
            <w:noProof/>
            <w:webHidden/>
          </w:rPr>
          <w:tab/>
        </w:r>
        <w:r w:rsidR="00C1619E">
          <w:rPr>
            <w:noProof/>
            <w:webHidden/>
          </w:rPr>
          <w:fldChar w:fldCharType="begin"/>
        </w:r>
        <w:r w:rsidR="00C1619E">
          <w:rPr>
            <w:noProof/>
            <w:webHidden/>
          </w:rPr>
          <w:instrText xml:space="preserve"> PAGEREF _Toc525272607 \h </w:instrText>
        </w:r>
        <w:r w:rsidR="00C1619E">
          <w:rPr>
            <w:noProof/>
            <w:webHidden/>
          </w:rPr>
        </w:r>
        <w:r w:rsidR="00C1619E">
          <w:rPr>
            <w:noProof/>
            <w:webHidden/>
          </w:rPr>
          <w:fldChar w:fldCharType="separate"/>
        </w:r>
        <w:r w:rsidR="00C1619E">
          <w:rPr>
            <w:noProof/>
            <w:webHidden/>
          </w:rPr>
          <w:t>12</w:t>
        </w:r>
        <w:r w:rsidR="00C1619E">
          <w:rPr>
            <w:noProof/>
            <w:webHidden/>
          </w:rPr>
          <w:fldChar w:fldCharType="end"/>
        </w:r>
      </w:hyperlink>
    </w:p>
    <w:p w:rsidR="00C1619E" w:rsidRDefault="00E41C59">
      <w:pPr>
        <w:pStyle w:val="20"/>
        <w:tabs>
          <w:tab w:val="right" w:leader="dot" w:pos="8302"/>
        </w:tabs>
        <w:rPr>
          <w:rFonts w:asciiTheme="minorHAnsi" w:eastAsiaTheme="minorEastAsia" w:hAnsiTheme="minorHAnsi" w:cstheme="minorBidi"/>
          <w:smallCaps w:val="0"/>
          <w:noProof/>
          <w:sz w:val="21"/>
          <w:szCs w:val="22"/>
        </w:rPr>
      </w:pPr>
      <w:hyperlink w:anchor="_Toc525272608" w:history="1">
        <w:r w:rsidR="00C1619E" w:rsidRPr="009C608A">
          <w:rPr>
            <w:rStyle w:val="ad"/>
            <w:rFonts w:ascii="微软雅黑" w:hAnsi="微软雅黑"/>
            <w:noProof/>
          </w:rPr>
          <w:t>4.5.</w:t>
        </w:r>
        <w:r w:rsidR="00C1619E" w:rsidRPr="009C608A">
          <w:rPr>
            <w:rStyle w:val="ad"/>
            <w:noProof/>
          </w:rPr>
          <w:t xml:space="preserve"> </w:t>
        </w:r>
        <w:r w:rsidR="00C1619E" w:rsidRPr="009C608A">
          <w:rPr>
            <w:rStyle w:val="ad"/>
            <w:noProof/>
          </w:rPr>
          <w:t>采购管理</w:t>
        </w:r>
        <w:r w:rsidR="00C1619E">
          <w:rPr>
            <w:noProof/>
            <w:webHidden/>
          </w:rPr>
          <w:tab/>
        </w:r>
        <w:r w:rsidR="00C1619E">
          <w:rPr>
            <w:noProof/>
            <w:webHidden/>
          </w:rPr>
          <w:fldChar w:fldCharType="begin"/>
        </w:r>
        <w:r w:rsidR="00C1619E">
          <w:rPr>
            <w:noProof/>
            <w:webHidden/>
          </w:rPr>
          <w:instrText xml:space="preserve"> PAGEREF _Toc525272608 \h </w:instrText>
        </w:r>
        <w:r w:rsidR="00C1619E">
          <w:rPr>
            <w:noProof/>
            <w:webHidden/>
          </w:rPr>
        </w:r>
        <w:r w:rsidR="00C1619E">
          <w:rPr>
            <w:noProof/>
            <w:webHidden/>
          </w:rPr>
          <w:fldChar w:fldCharType="separate"/>
        </w:r>
        <w:r w:rsidR="00C1619E">
          <w:rPr>
            <w:noProof/>
            <w:webHidden/>
          </w:rPr>
          <w:t>12</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609" w:history="1">
        <w:r w:rsidR="00C1619E" w:rsidRPr="009C608A">
          <w:rPr>
            <w:rStyle w:val="ad"/>
            <w:rFonts w:ascii="微软雅黑" w:hAnsi="微软雅黑"/>
            <w:noProof/>
          </w:rPr>
          <w:t>4.5.1.</w:t>
        </w:r>
        <w:r w:rsidR="00C1619E" w:rsidRPr="009C608A">
          <w:rPr>
            <w:rStyle w:val="ad"/>
            <w:noProof/>
          </w:rPr>
          <w:t xml:space="preserve"> </w:t>
        </w:r>
        <w:r w:rsidR="00C1619E" w:rsidRPr="009C608A">
          <w:rPr>
            <w:rStyle w:val="ad"/>
            <w:noProof/>
          </w:rPr>
          <w:t>供应商信息管理</w:t>
        </w:r>
        <w:r w:rsidR="00C1619E">
          <w:rPr>
            <w:noProof/>
            <w:webHidden/>
          </w:rPr>
          <w:tab/>
        </w:r>
        <w:r w:rsidR="00C1619E">
          <w:rPr>
            <w:noProof/>
            <w:webHidden/>
          </w:rPr>
          <w:fldChar w:fldCharType="begin"/>
        </w:r>
        <w:r w:rsidR="00C1619E">
          <w:rPr>
            <w:noProof/>
            <w:webHidden/>
          </w:rPr>
          <w:instrText xml:space="preserve"> PAGEREF _Toc525272609 \h </w:instrText>
        </w:r>
        <w:r w:rsidR="00C1619E">
          <w:rPr>
            <w:noProof/>
            <w:webHidden/>
          </w:rPr>
        </w:r>
        <w:r w:rsidR="00C1619E">
          <w:rPr>
            <w:noProof/>
            <w:webHidden/>
          </w:rPr>
          <w:fldChar w:fldCharType="separate"/>
        </w:r>
        <w:r w:rsidR="00C1619E">
          <w:rPr>
            <w:noProof/>
            <w:webHidden/>
          </w:rPr>
          <w:t>12</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610" w:history="1">
        <w:r w:rsidR="00C1619E" w:rsidRPr="009C608A">
          <w:rPr>
            <w:rStyle w:val="ad"/>
            <w:rFonts w:ascii="微软雅黑" w:hAnsi="微软雅黑"/>
            <w:noProof/>
          </w:rPr>
          <w:t>4.5.2.</w:t>
        </w:r>
        <w:r w:rsidR="00C1619E" w:rsidRPr="009C608A">
          <w:rPr>
            <w:rStyle w:val="ad"/>
            <w:noProof/>
          </w:rPr>
          <w:t xml:space="preserve"> </w:t>
        </w:r>
        <w:r w:rsidR="00C1619E" w:rsidRPr="009C608A">
          <w:rPr>
            <w:rStyle w:val="ad"/>
            <w:noProof/>
          </w:rPr>
          <w:t>商品信息管理</w:t>
        </w:r>
        <w:r w:rsidR="00C1619E">
          <w:rPr>
            <w:noProof/>
            <w:webHidden/>
          </w:rPr>
          <w:tab/>
        </w:r>
        <w:r w:rsidR="00C1619E">
          <w:rPr>
            <w:noProof/>
            <w:webHidden/>
          </w:rPr>
          <w:fldChar w:fldCharType="begin"/>
        </w:r>
        <w:r w:rsidR="00C1619E">
          <w:rPr>
            <w:noProof/>
            <w:webHidden/>
          </w:rPr>
          <w:instrText xml:space="preserve"> PAGEREF _Toc525272610 \h </w:instrText>
        </w:r>
        <w:r w:rsidR="00C1619E">
          <w:rPr>
            <w:noProof/>
            <w:webHidden/>
          </w:rPr>
        </w:r>
        <w:r w:rsidR="00C1619E">
          <w:rPr>
            <w:noProof/>
            <w:webHidden/>
          </w:rPr>
          <w:fldChar w:fldCharType="separate"/>
        </w:r>
        <w:r w:rsidR="00C1619E">
          <w:rPr>
            <w:noProof/>
            <w:webHidden/>
          </w:rPr>
          <w:t>12</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611" w:history="1">
        <w:r w:rsidR="00C1619E" w:rsidRPr="009C608A">
          <w:rPr>
            <w:rStyle w:val="ad"/>
            <w:rFonts w:ascii="微软雅黑" w:hAnsi="微软雅黑"/>
            <w:noProof/>
          </w:rPr>
          <w:t>4.5.3.</w:t>
        </w:r>
        <w:r w:rsidR="00C1619E" w:rsidRPr="009C608A">
          <w:rPr>
            <w:rStyle w:val="ad"/>
            <w:noProof/>
          </w:rPr>
          <w:t xml:space="preserve"> </w:t>
        </w:r>
        <w:r w:rsidR="00C1619E" w:rsidRPr="009C608A">
          <w:rPr>
            <w:rStyle w:val="ad"/>
            <w:noProof/>
          </w:rPr>
          <w:t>物资需求汇总</w:t>
        </w:r>
        <w:r w:rsidR="00C1619E">
          <w:rPr>
            <w:noProof/>
            <w:webHidden/>
          </w:rPr>
          <w:tab/>
        </w:r>
        <w:r w:rsidR="00C1619E">
          <w:rPr>
            <w:noProof/>
            <w:webHidden/>
          </w:rPr>
          <w:fldChar w:fldCharType="begin"/>
        </w:r>
        <w:r w:rsidR="00C1619E">
          <w:rPr>
            <w:noProof/>
            <w:webHidden/>
          </w:rPr>
          <w:instrText xml:space="preserve"> PAGEREF _Toc525272611 \h </w:instrText>
        </w:r>
        <w:r w:rsidR="00C1619E">
          <w:rPr>
            <w:noProof/>
            <w:webHidden/>
          </w:rPr>
        </w:r>
        <w:r w:rsidR="00C1619E">
          <w:rPr>
            <w:noProof/>
            <w:webHidden/>
          </w:rPr>
          <w:fldChar w:fldCharType="separate"/>
        </w:r>
        <w:r w:rsidR="00C1619E">
          <w:rPr>
            <w:noProof/>
            <w:webHidden/>
          </w:rPr>
          <w:t>12</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612" w:history="1">
        <w:r w:rsidR="00C1619E" w:rsidRPr="009C608A">
          <w:rPr>
            <w:rStyle w:val="ad"/>
            <w:rFonts w:ascii="微软雅黑" w:hAnsi="微软雅黑"/>
            <w:noProof/>
          </w:rPr>
          <w:t>4.5.4.</w:t>
        </w:r>
        <w:r w:rsidR="00C1619E" w:rsidRPr="009C608A">
          <w:rPr>
            <w:rStyle w:val="ad"/>
            <w:noProof/>
          </w:rPr>
          <w:t xml:space="preserve"> </w:t>
        </w:r>
        <w:r w:rsidR="00C1619E" w:rsidRPr="009C608A">
          <w:rPr>
            <w:rStyle w:val="ad"/>
            <w:noProof/>
          </w:rPr>
          <w:t>采购计划管理</w:t>
        </w:r>
        <w:r w:rsidR="00C1619E">
          <w:rPr>
            <w:noProof/>
            <w:webHidden/>
          </w:rPr>
          <w:tab/>
        </w:r>
        <w:r w:rsidR="00C1619E">
          <w:rPr>
            <w:noProof/>
            <w:webHidden/>
          </w:rPr>
          <w:fldChar w:fldCharType="begin"/>
        </w:r>
        <w:r w:rsidR="00C1619E">
          <w:rPr>
            <w:noProof/>
            <w:webHidden/>
          </w:rPr>
          <w:instrText xml:space="preserve"> PAGEREF _Toc525272612 \h </w:instrText>
        </w:r>
        <w:r w:rsidR="00C1619E">
          <w:rPr>
            <w:noProof/>
            <w:webHidden/>
          </w:rPr>
        </w:r>
        <w:r w:rsidR="00C1619E">
          <w:rPr>
            <w:noProof/>
            <w:webHidden/>
          </w:rPr>
          <w:fldChar w:fldCharType="separate"/>
        </w:r>
        <w:r w:rsidR="00C1619E">
          <w:rPr>
            <w:noProof/>
            <w:webHidden/>
          </w:rPr>
          <w:t>12</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613" w:history="1">
        <w:r w:rsidR="00C1619E" w:rsidRPr="009C608A">
          <w:rPr>
            <w:rStyle w:val="ad"/>
            <w:rFonts w:ascii="微软雅黑" w:hAnsi="微软雅黑"/>
            <w:noProof/>
          </w:rPr>
          <w:t>4.5.5.</w:t>
        </w:r>
        <w:r w:rsidR="00C1619E" w:rsidRPr="009C608A">
          <w:rPr>
            <w:rStyle w:val="ad"/>
            <w:noProof/>
          </w:rPr>
          <w:t xml:space="preserve"> </w:t>
        </w:r>
        <w:r w:rsidR="00C1619E" w:rsidRPr="009C608A">
          <w:rPr>
            <w:rStyle w:val="ad"/>
            <w:noProof/>
          </w:rPr>
          <w:t>采购审核审批</w:t>
        </w:r>
        <w:r w:rsidR="00C1619E">
          <w:rPr>
            <w:noProof/>
            <w:webHidden/>
          </w:rPr>
          <w:tab/>
        </w:r>
        <w:r w:rsidR="00C1619E">
          <w:rPr>
            <w:noProof/>
            <w:webHidden/>
          </w:rPr>
          <w:fldChar w:fldCharType="begin"/>
        </w:r>
        <w:r w:rsidR="00C1619E">
          <w:rPr>
            <w:noProof/>
            <w:webHidden/>
          </w:rPr>
          <w:instrText xml:space="preserve"> PAGEREF _Toc525272613 \h </w:instrText>
        </w:r>
        <w:r w:rsidR="00C1619E">
          <w:rPr>
            <w:noProof/>
            <w:webHidden/>
          </w:rPr>
        </w:r>
        <w:r w:rsidR="00C1619E">
          <w:rPr>
            <w:noProof/>
            <w:webHidden/>
          </w:rPr>
          <w:fldChar w:fldCharType="separate"/>
        </w:r>
        <w:r w:rsidR="00C1619E">
          <w:rPr>
            <w:noProof/>
            <w:webHidden/>
          </w:rPr>
          <w:t>13</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614" w:history="1">
        <w:r w:rsidR="00C1619E" w:rsidRPr="009C608A">
          <w:rPr>
            <w:rStyle w:val="ad"/>
            <w:rFonts w:ascii="微软雅黑" w:hAnsi="微软雅黑"/>
            <w:noProof/>
          </w:rPr>
          <w:t>4.5.6.</w:t>
        </w:r>
        <w:r w:rsidR="00C1619E" w:rsidRPr="009C608A">
          <w:rPr>
            <w:rStyle w:val="ad"/>
            <w:noProof/>
          </w:rPr>
          <w:t xml:space="preserve"> </w:t>
        </w:r>
        <w:r w:rsidR="00C1619E" w:rsidRPr="009C608A">
          <w:rPr>
            <w:rStyle w:val="ad"/>
            <w:noProof/>
          </w:rPr>
          <w:t>采购单生成及通知</w:t>
        </w:r>
        <w:r w:rsidR="00C1619E">
          <w:rPr>
            <w:noProof/>
            <w:webHidden/>
          </w:rPr>
          <w:tab/>
        </w:r>
        <w:r w:rsidR="00C1619E">
          <w:rPr>
            <w:noProof/>
            <w:webHidden/>
          </w:rPr>
          <w:fldChar w:fldCharType="begin"/>
        </w:r>
        <w:r w:rsidR="00C1619E">
          <w:rPr>
            <w:noProof/>
            <w:webHidden/>
          </w:rPr>
          <w:instrText xml:space="preserve"> PAGEREF _Toc525272614 \h </w:instrText>
        </w:r>
        <w:r w:rsidR="00C1619E">
          <w:rPr>
            <w:noProof/>
            <w:webHidden/>
          </w:rPr>
        </w:r>
        <w:r w:rsidR="00C1619E">
          <w:rPr>
            <w:noProof/>
            <w:webHidden/>
          </w:rPr>
          <w:fldChar w:fldCharType="separate"/>
        </w:r>
        <w:r w:rsidR="00C1619E">
          <w:rPr>
            <w:noProof/>
            <w:webHidden/>
          </w:rPr>
          <w:t>13</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615" w:history="1">
        <w:r w:rsidR="00C1619E" w:rsidRPr="009C608A">
          <w:rPr>
            <w:rStyle w:val="ad"/>
            <w:rFonts w:ascii="微软雅黑" w:hAnsi="微软雅黑"/>
            <w:noProof/>
          </w:rPr>
          <w:t>4.5.7.</w:t>
        </w:r>
        <w:r w:rsidR="00C1619E" w:rsidRPr="009C608A">
          <w:rPr>
            <w:rStyle w:val="ad"/>
            <w:noProof/>
          </w:rPr>
          <w:t xml:space="preserve"> </w:t>
        </w:r>
        <w:r w:rsidR="00C1619E" w:rsidRPr="009C608A">
          <w:rPr>
            <w:rStyle w:val="ad"/>
            <w:noProof/>
          </w:rPr>
          <w:t>采购单送达确认及通知</w:t>
        </w:r>
        <w:r w:rsidR="00C1619E">
          <w:rPr>
            <w:noProof/>
            <w:webHidden/>
          </w:rPr>
          <w:tab/>
        </w:r>
        <w:r w:rsidR="00C1619E">
          <w:rPr>
            <w:noProof/>
            <w:webHidden/>
          </w:rPr>
          <w:fldChar w:fldCharType="begin"/>
        </w:r>
        <w:r w:rsidR="00C1619E">
          <w:rPr>
            <w:noProof/>
            <w:webHidden/>
          </w:rPr>
          <w:instrText xml:space="preserve"> PAGEREF _Toc525272615 \h </w:instrText>
        </w:r>
        <w:r w:rsidR="00C1619E">
          <w:rPr>
            <w:noProof/>
            <w:webHidden/>
          </w:rPr>
        </w:r>
        <w:r w:rsidR="00C1619E">
          <w:rPr>
            <w:noProof/>
            <w:webHidden/>
          </w:rPr>
          <w:fldChar w:fldCharType="separate"/>
        </w:r>
        <w:r w:rsidR="00C1619E">
          <w:rPr>
            <w:noProof/>
            <w:webHidden/>
          </w:rPr>
          <w:t>13</w:t>
        </w:r>
        <w:r w:rsidR="00C1619E">
          <w:rPr>
            <w:noProof/>
            <w:webHidden/>
          </w:rPr>
          <w:fldChar w:fldCharType="end"/>
        </w:r>
      </w:hyperlink>
    </w:p>
    <w:p w:rsidR="00C1619E" w:rsidRDefault="00E41C59">
      <w:pPr>
        <w:pStyle w:val="20"/>
        <w:tabs>
          <w:tab w:val="right" w:leader="dot" w:pos="8302"/>
        </w:tabs>
        <w:rPr>
          <w:rFonts w:asciiTheme="minorHAnsi" w:eastAsiaTheme="minorEastAsia" w:hAnsiTheme="minorHAnsi" w:cstheme="minorBidi"/>
          <w:smallCaps w:val="0"/>
          <w:noProof/>
          <w:sz w:val="21"/>
          <w:szCs w:val="22"/>
        </w:rPr>
      </w:pPr>
      <w:hyperlink w:anchor="_Toc525272616" w:history="1">
        <w:r w:rsidR="00C1619E" w:rsidRPr="009C608A">
          <w:rPr>
            <w:rStyle w:val="ad"/>
            <w:rFonts w:ascii="微软雅黑" w:hAnsi="微软雅黑"/>
            <w:noProof/>
          </w:rPr>
          <w:t>4.6.</w:t>
        </w:r>
        <w:r w:rsidR="00C1619E" w:rsidRPr="009C608A">
          <w:rPr>
            <w:rStyle w:val="ad"/>
            <w:noProof/>
          </w:rPr>
          <w:t xml:space="preserve"> </w:t>
        </w:r>
        <w:r w:rsidR="00C1619E" w:rsidRPr="009C608A">
          <w:rPr>
            <w:rStyle w:val="ad"/>
            <w:noProof/>
          </w:rPr>
          <w:t>供应商管理</w:t>
        </w:r>
        <w:r w:rsidR="00C1619E">
          <w:rPr>
            <w:noProof/>
            <w:webHidden/>
          </w:rPr>
          <w:tab/>
        </w:r>
        <w:r w:rsidR="00C1619E">
          <w:rPr>
            <w:noProof/>
            <w:webHidden/>
          </w:rPr>
          <w:fldChar w:fldCharType="begin"/>
        </w:r>
        <w:r w:rsidR="00C1619E">
          <w:rPr>
            <w:noProof/>
            <w:webHidden/>
          </w:rPr>
          <w:instrText xml:space="preserve"> PAGEREF _Toc525272616 \h </w:instrText>
        </w:r>
        <w:r w:rsidR="00C1619E">
          <w:rPr>
            <w:noProof/>
            <w:webHidden/>
          </w:rPr>
        </w:r>
        <w:r w:rsidR="00C1619E">
          <w:rPr>
            <w:noProof/>
            <w:webHidden/>
          </w:rPr>
          <w:fldChar w:fldCharType="separate"/>
        </w:r>
        <w:r w:rsidR="00C1619E">
          <w:rPr>
            <w:noProof/>
            <w:webHidden/>
          </w:rPr>
          <w:t>13</w:t>
        </w:r>
        <w:r w:rsidR="00C1619E">
          <w:rPr>
            <w:noProof/>
            <w:webHidden/>
          </w:rPr>
          <w:fldChar w:fldCharType="end"/>
        </w:r>
      </w:hyperlink>
    </w:p>
    <w:p w:rsidR="00C1619E" w:rsidRDefault="00E41C59">
      <w:pPr>
        <w:pStyle w:val="20"/>
        <w:tabs>
          <w:tab w:val="right" w:leader="dot" w:pos="8302"/>
        </w:tabs>
        <w:rPr>
          <w:rFonts w:asciiTheme="minorHAnsi" w:eastAsiaTheme="minorEastAsia" w:hAnsiTheme="minorHAnsi" w:cstheme="minorBidi"/>
          <w:smallCaps w:val="0"/>
          <w:noProof/>
          <w:sz w:val="21"/>
          <w:szCs w:val="22"/>
        </w:rPr>
      </w:pPr>
      <w:hyperlink w:anchor="_Toc525272617" w:history="1">
        <w:r w:rsidR="00C1619E" w:rsidRPr="009C608A">
          <w:rPr>
            <w:rStyle w:val="ad"/>
            <w:rFonts w:ascii="微软雅黑" w:hAnsi="微软雅黑"/>
            <w:noProof/>
          </w:rPr>
          <w:t>4.7.</w:t>
        </w:r>
        <w:r w:rsidR="00C1619E" w:rsidRPr="009C608A">
          <w:rPr>
            <w:rStyle w:val="ad"/>
            <w:noProof/>
          </w:rPr>
          <w:t xml:space="preserve"> </w:t>
        </w:r>
        <w:r w:rsidR="00C1619E" w:rsidRPr="009C608A">
          <w:rPr>
            <w:rStyle w:val="ad"/>
            <w:noProof/>
          </w:rPr>
          <w:t>库房管理</w:t>
        </w:r>
        <w:r w:rsidR="00C1619E">
          <w:rPr>
            <w:noProof/>
            <w:webHidden/>
          </w:rPr>
          <w:tab/>
        </w:r>
        <w:r w:rsidR="00C1619E">
          <w:rPr>
            <w:noProof/>
            <w:webHidden/>
          </w:rPr>
          <w:fldChar w:fldCharType="begin"/>
        </w:r>
        <w:r w:rsidR="00C1619E">
          <w:rPr>
            <w:noProof/>
            <w:webHidden/>
          </w:rPr>
          <w:instrText xml:space="preserve"> PAGEREF _Toc525272617 \h </w:instrText>
        </w:r>
        <w:r w:rsidR="00C1619E">
          <w:rPr>
            <w:noProof/>
            <w:webHidden/>
          </w:rPr>
        </w:r>
        <w:r w:rsidR="00C1619E">
          <w:rPr>
            <w:noProof/>
            <w:webHidden/>
          </w:rPr>
          <w:fldChar w:fldCharType="separate"/>
        </w:r>
        <w:r w:rsidR="00C1619E">
          <w:rPr>
            <w:noProof/>
            <w:webHidden/>
          </w:rPr>
          <w:t>13</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618" w:history="1">
        <w:r w:rsidR="00C1619E" w:rsidRPr="009C608A">
          <w:rPr>
            <w:rStyle w:val="ad"/>
            <w:rFonts w:ascii="微软雅黑" w:hAnsi="微软雅黑"/>
            <w:noProof/>
          </w:rPr>
          <w:t>4.7.1.</w:t>
        </w:r>
        <w:r w:rsidR="00C1619E" w:rsidRPr="009C608A">
          <w:rPr>
            <w:rStyle w:val="ad"/>
            <w:noProof/>
          </w:rPr>
          <w:t xml:space="preserve"> </w:t>
        </w:r>
        <w:r w:rsidR="00C1619E" w:rsidRPr="009C608A">
          <w:rPr>
            <w:rStyle w:val="ad"/>
            <w:noProof/>
          </w:rPr>
          <w:t>收货单</w:t>
        </w:r>
        <w:r w:rsidR="00C1619E">
          <w:rPr>
            <w:noProof/>
            <w:webHidden/>
          </w:rPr>
          <w:tab/>
        </w:r>
        <w:r w:rsidR="00C1619E">
          <w:rPr>
            <w:noProof/>
            <w:webHidden/>
          </w:rPr>
          <w:fldChar w:fldCharType="begin"/>
        </w:r>
        <w:r w:rsidR="00C1619E">
          <w:rPr>
            <w:noProof/>
            <w:webHidden/>
          </w:rPr>
          <w:instrText xml:space="preserve"> PAGEREF _Toc525272618 \h </w:instrText>
        </w:r>
        <w:r w:rsidR="00C1619E">
          <w:rPr>
            <w:noProof/>
            <w:webHidden/>
          </w:rPr>
        </w:r>
        <w:r w:rsidR="00C1619E">
          <w:rPr>
            <w:noProof/>
            <w:webHidden/>
          </w:rPr>
          <w:fldChar w:fldCharType="separate"/>
        </w:r>
        <w:r w:rsidR="00C1619E">
          <w:rPr>
            <w:noProof/>
            <w:webHidden/>
          </w:rPr>
          <w:t>14</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619" w:history="1">
        <w:r w:rsidR="00C1619E" w:rsidRPr="009C608A">
          <w:rPr>
            <w:rStyle w:val="ad"/>
            <w:rFonts w:ascii="微软雅黑" w:hAnsi="微软雅黑"/>
            <w:noProof/>
          </w:rPr>
          <w:t>4.7.2.</w:t>
        </w:r>
        <w:r w:rsidR="00C1619E" w:rsidRPr="009C608A">
          <w:rPr>
            <w:rStyle w:val="ad"/>
            <w:noProof/>
          </w:rPr>
          <w:t xml:space="preserve"> </w:t>
        </w:r>
        <w:r w:rsidR="00C1619E" w:rsidRPr="009C608A">
          <w:rPr>
            <w:rStyle w:val="ad"/>
            <w:noProof/>
          </w:rPr>
          <w:t>货物点收及通知</w:t>
        </w:r>
        <w:r w:rsidR="00C1619E">
          <w:rPr>
            <w:noProof/>
            <w:webHidden/>
          </w:rPr>
          <w:tab/>
        </w:r>
        <w:r w:rsidR="00C1619E">
          <w:rPr>
            <w:noProof/>
            <w:webHidden/>
          </w:rPr>
          <w:fldChar w:fldCharType="begin"/>
        </w:r>
        <w:r w:rsidR="00C1619E">
          <w:rPr>
            <w:noProof/>
            <w:webHidden/>
          </w:rPr>
          <w:instrText xml:space="preserve"> PAGEREF _Toc525272619 \h </w:instrText>
        </w:r>
        <w:r w:rsidR="00C1619E">
          <w:rPr>
            <w:noProof/>
            <w:webHidden/>
          </w:rPr>
        </w:r>
        <w:r w:rsidR="00C1619E">
          <w:rPr>
            <w:noProof/>
            <w:webHidden/>
          </w:rPr>
          <w:fldChar w:fldCharType="separate"/>
        </w:r>
        <w:r w:rsidR="00C1619E">
          <w:rPr>
            <w:noProof/>
            <w:webHidden/>
          </w:rPr>
          <w:t>14</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620" w:history="1">
        <w:r w:rsidR="00C1619E" w:rsidRPr="009C608A">
          <w:rPr>
            <w:rStyle w:val="ad"/>
            <w:rFonts w:ascii="微软雅黑" w:hAnsi="微软雅黑"/>
            <w:noProof/>
          </w:rPr>
          <w:t>4.7.3.</w:t>
        </w:r>
        <w:r w:rsidR="00C1619E" w:rsidRPr="009C608A">
          <w:rPr>
            <w:rStyle w:val="ad"/>
            <w:noProof/>
          </w:rPr>
          <w:t xml:space="preserve"> </w:t>
        </w:r>
        <w:r w:rsidR="00C1619E" w:rsidRPr="009C608A">
          <w:rPr>
            <w:rStyle w:val="ad"/>
            <w:noProof/>
          </w:rPr>
          <w:t>货物入库</w:t>
        </w:r>
        <w:r w:rsidR="00C1619E">
          <w:rPr>
            <w:noProof/>
            <w:webHidden/>
          </w:rPr>
          <w:tab/>
        </w:r>
        <w:r w:rsidR="00C1619E">
          <w:rPr>
            <w:noProof/>
            <w:webHidden/>
          </w:rPr>
          <w:fldChar w:fldCharType="begin"/>
        </w:r>
        <w:r w:rsidR="00C1619E">
          <w:rPr>
            <w:noProof/>
            <w:webHidden/>
          </w:rPr>
          <w:instrText xml:space="preserve"> PAGEREF _Toc525272620 \h </w:instrText>
        </w:r>
        <w:r w:rsidR="00C1619E">
          <w:rPr>
            <w:noProof/>
            <w:webHidden/>
          </w:rPr>
        </w:r>
        <w:r w:rsidR="00C1619E">
          <w:rPr>
            <w:noProof/>
            <w:webHidden/>
          </w:rPr>
          <w:fldChar w:fldCharType="separate"/>
        </w:r>
        <w:r w:rsidR="00C1619E">
          <w:rPr>
            <w:noProof/>
            <w:webHidden/>
          </w:rPr>
          <w:t>14</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621" w:history="1">
        <w:r w:rsidR="00C1619E" w:rsidRPr="009C608A">
          <w:rPr>
            <w:rStyle w:val="ad"/>
            <w:rFonts w:ascii="微软雅黑" w:hAnsi="微软雅黑"/>
            <w:noProof/>
          </w:rPr>
          <w:t>4.7.4.</w:t>
        </w:r>
        <w:r w:rsidR="00C1619E" w:rsidRPr="009C608A">
          <w:rPr>
            <w:rStyle w:val="ad"/>
            <w:noProof/>
          </w:rPr>
          <w:t xml:space="preserve"> </w:t>
        </w:r>
        <w:r w:rsidR="00C1619E" w:rsidRPr="009C608A">
          <w:rPr>
            <w:rStyle w:val="ad"/>
            <w:noProof/>
          </w:rPr>
          <w:t>出库管理</w:t>
        </w:r>
        <w:r w:rsidR="00C1619E">
          <w:rPr>
            <w:noProof/>
            <w:webHidden/>
          </w:rPr>
          <w:tab/>
        </w:r>
        <w:r w:rsidR="00C1619E">
          <w:rPr>
            <w:noProof/>
            <w:webHidden/>
          </w:rPr>
          <w:fldChar w:fldCharType="begin"/>
        </w:r>
        <w:r w:rsidR="00C1619E">
          <w:rPr>
            <w:noProof/>
            <w:webHidden/>
          </w:rPr>
          <w:instrText xml:space="preserve"> PAGEREF _Toc525272621 \h </w:instrText>
        </w:r>
        <w:r w:rsidR="00C1619E">
          <w:rPr>
            <w:noProof/>
            <w:webHidden/>
          </w:rPr>
        </w:r>
        <w:r w:rsidR="00C1619E">
          <w:rPr>
            <w:noProof/>
            <w:webHidden/>
          </w:rPr>
          <w:fldChar w:fldCharType="separate"/>
        </w:r>
        <w:r w:rsidR="00C1619E">
          <w:rPr>
            <w:noProof/>
            <w:webHidden/>
          </w:rPr>
          <w:t>14</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622" w:history="1">
        <w:r w:rsidR="00C1619E" w:rsidRPr="009C608A">
          <w:rPr>
            <w:rStyle w:val="ad"/>
            <w:rFonts w:ascii="微软雅黑" w:hAnsi="微软雅黑"/>
            <w:noProof/>
          </w:rPr>
          <w:t>4.7.5.</w:t>
        </w:r>
        <w:r w:rsidR="00C1619E" w:rsidRPr="009C608A">
          <w:rPr>
            <w:rStyle w:val="ad"/>
            <w:noProof/>
          </w:rPr>
          <w:t xml:space="preserve"> </w:t>
        </w:r>
        <w:r w:rsidR="00C1619E" w:rsidRPr="009C608A">
          <w:rPr>
            <w:rStyle w:val="ad"/>
            <w:noProof/>
          </w:rPr>
          <w:t>盘存</w:t>
        </w:r>
        <w:r w:rsidR="00C1619E">
          <w:rPr>
            <w:noProof/>
            <w:webHidden/>
          </w:rPr>
          <w:tab/>
        </w:r>
        <w:r w:rsidR="00C1619E">
          <w:rPr>
            <w:noProof/>
            <w:webHidden/>
          </w:rPr>
          <w:fldChar w:fldCharType="begin"/>
        </w:r>
        <w:r w:rsidR="00C1619E">
          <w:rPr>
            <w:noProof/>
            <w:webHidden/>
          </w:rPr>
          <w:instrText xml:space="preserve"> PAGEREF _Toc525272622 \h </w:instrText>
        </w:r>
        <w:r w:rsidR="00C1619E">
          <w:rPr>
            <w:noProof/>
            <w:webHidden/>
          </w:rPr>
        </w:r>
        <w:r w:rsidR="00C1619E">
          <w:rPr>
            <w:noProof/>
            <w:webHidden/>
          </w:rPr>
          <w:fldChar w:fldCharType="separate"/>
        </w:r>
        <w:r w:rsidR="00C1619E">
          <w:rPr>
            <w:noProof/>
            <w:webHidden/>
          </w:rPr>
          <w:t>14</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623" w:history="1">
        <w:r w:rsidR="00C1619E" w:rsidRPr="009C608A">
          <w:rPr>
            <w:rStyle w:val="ad"/>
            <w:rFonts w:ascii="微软雅黑" w:hAnsi="微软雅黑"/>
            <w:noProof/>
          </w:rPr>
          <w:t>4.7.6.</w:t>
        </w:r>
        <w:r w:rsidR="00C1619E" w:rsidRPr="009C608A">
          <w:rPr>
            <w:rStyle w:val="ad"/>
            <w:noProof/>
          </w:rPr>
          <w:t xml:space="preserve"> </w:t>
        </w:r>
        <w:r w:rsidR="00C1619E" w:rsidRPr="009C608A">
          <w:rPr>
            <w:rStyle w:val="ad"/>
            <w:noProof/>
          </w:rPr>
          <w:t>库房日志</w:t>
        </w:r>
        <w:r w:rsidR="00C1619E">
          <w:rPr>
            <w:noProof/>
            <w:webHidden/>
          </w:rPr>
          <w:tab/>
        </w:r>
        <w:r w:rsidR="00C1619E">
          <w:rPr>
            <w:noProof/>
            <w:webHidden/>
          </w:rPr>
          <w:fldChar w:fldCharType="begin"/>
        </w:r>
        <w:r w:rsidR="00C1619E">
          <w:rPr>
            <w:noProof/>
            <w:webHidden/>
          </w:rPr>
          <w:instrText xml:space="preserve"> PAGEREF _Toc525272623 \h </w:instrText>
        </w:r>
        <w:r w:rsidR="00C1619E">
          <w:rPr>
            <w:noProof/>
            <w:webHidden/>
          </w:rPr>
        </w:r>
        <w:r w:rsidR="00C1619E">
          <w:rPr>
            <w:noProof/>
            <w:webHidden/>
          </w:rPr>
          <w:fldChar w:fldCharType="separate"/>
        </w:r>
        <w:r w:rsidR="00C1619E">
          <w:rPr>
            <w:noProof/>
            <w:webHidden/>
          </w:rPr>
          <w:t>14</w:t>
        </w:r>
        <w:r w:rsidR="00C1619E">
          <w:rPr>
            <w:noProof/>
            <w:webHidden/>
          </w:rPr>
          <w:fldChar w:fldCharType="end"/>
        </w:r>
      </w:hyperlink>
    </w:p>
    <w:p w:rsidR="00C1619E" w:rsidRDefault="00E41C59">
      <w:pPr>
        <w:pStyle w:val="20"/>
        <w:tabs>
          <w:tab w:val="right" w:leader="dot" w:pos="8302"/>
        </w:tabs>
        <w:rPr>
          <w:rFonts w:asciiTheme="minorHAnsi" w:eastAsiaTheme="minorEastAsia" w:hAnsiTheme="minorHAnsi" w:cstheme="minorBidi"/>
          <w:smallCaps w:val="0"/>
          <w:noProof/>
          <w:sz w:val="21"/>
          <w:szCs w:val="22"/>
        </w:rPr>
      </w:pPr>
      <w:hyperlink w:anchor="_Toc525272624" w:history="1">
        <w:r w:rsidR="00C1619E" w:rsidRPr="009C608A">
          <w:rPr>
            <w:rStyle w:val="ad"/>
            <w:rFonts w:ascii="微软雅黑" w:hAnsi="微软雅黑"/>
            <w:noProof/>
          </w:rPr>
          <w:t>4.8.</w:t>
        </w:r>
        <w:r w:rsidR="00C1619E" w:rsidRPr="009C608A">
          <w:rPr>
            <w:rStyle w:val="ad"/>
            <w:noProof/>
          </w:rPr>
          <w:t xml:space="preserve"> </w:t>
        </w:r>
        <w:r w:rsidR="00C1619E" w:rsidRPr="009C608A">
          <w:rPr>
            <w:rStyle w:val="ad"/>
            <w:noProof/>
          </w:rPr>
          <w:t>数据统计</w:t>
        </w:r>
        <w:r w:rsidR="00C1619E">
          <w:rPr>
            <w:noProof/>
            <w:webHidden/>
          </w:rPr>
          <w:tab/>
        </w:r>
        <w:r w:rsidR="00C1619E">
          <w:rPr>
            <w:noProof/>
            <w:webHidden/>
          </w:rPr>
          <w:fldChar w:fldCharType="begin"/>
        </w:r>
        <w:r w:rsidR="00C1619E">
          <w:rPr>
            <w:noProof/>
            <w:webHidden/>
          </w:rPr>
          <w:instrText xml:space="preserve"> PAGEREF _Toc525272624 \h </w:instrText>
        </w:r>
        <w:r w:rsidR="00C1619E">
          <w:rPr>
            <w:noProof/>
            <w:webHidden/>
          </w:rPr>
        </w:r>
        <w:r w:rsidR="00C1619E">
          <w:rPr>
            <w:noProof/>
            <w:webHidden/>
          </w:rPr>
          <w:fldChar w:fldCharType="separate"/>
        </w:r>
        <w:r w:rsidR="00C1619E">
          <w:rPr>
            <w:noProof/>
            <w:webHidden/>
          </w:rPr>
          <w:t>14</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625" w:history="1">
        <w:r w:rsidR="00C1619E" w:rsidRPr="009C608A">
          <w:rPr>
            <w:rStyle w:val="ad"/>
            <w:rFonts w:ascii="微软雅黑" w:hAnsi="微软雅黑"/>
            <w:noProof/>
          </w:rPr>
          <w:t>4.8.1.</w:t>
        </w:r>
        <w:r w:rsidR="00C1619E" w:rsidRPr="009C608A">
          <w:rPr>
            <w:rStyle w:val="ad"/>
            <w:noProof/>
          </w:rPr>
          <w:t xml:space="preserve"> </w:t>
        </w:r>
        <w:r w:rsidR="00C1619E" w:rsidRPr="009C608A">
          <w:rPr>
            <w:rStyle w:val="ad"/>
            <w:noProof/>
          </w:rPr>
          <w:t>报表统计</w:t>
        </w:r>
        <w:r w:rsidR="00C1619E">
          <w:rPr>
            <w:noProof/>
            <w:webHidden/>
          </w:rPr>
          <w:tab/>
        </w:r>
        <w:r w:rsidR="00C1619E">
          <w:rPr>
            <w:noProof/>
            <w:webHidden/>
          </w:rPr>
          <w:fldChar w:fldCharType="begin"/>
        </w:r>
        <w:r w:rsidR="00C1619E">
          <w:rPr>
            <w:noProof/>
            <w:webHidden/>
          </w:rPr>
          <w:instrText xml:space="preserve"> PAGEREF _Toc525272625 \h </w:instrText>
        </w:r>
        <w:r w:rsidR="00C1619E">
          <w:rPr>
            <w:noProof/>
            <w:webHidden/>
          </w:rPr>
        </w:r>
        <w:r w:rsidR="00C1619E">
          <w:rPr>
            <w:noProof/>
            <w:webHidden/>
          </w:rPr>
          <w:fldChar w:fldCharType="separate"/>
        </w:r>
        <w:r w:rsidR="00C1619E">
          <w:rPr>
            <w:noProof/>
            <w:webHidden/>
          </w:rPr>
          <w:t>14</w:t>
        </w:r>
        <w:r w:rsidR="00C1619E">
          <w:rPr>
            <w:noProof/>
            <w:webHidden/>
          </w:rPr>
          <w:fldChar w:fldCharType="end"/>
        </w:r>
      </w:hyperlink>
    </w:p>
    <w:p w:rsidR="00C1619E" w:rsidRDefault="00E41C59">
      <w:pPr>
        <w:pStyle w:val="30"/>
        <w:rPr>
          <w:rFonts w:asciiTheme="minorHAnsi" w:eastAsiaTheme="minorEastAsia" w:hAnsiTheme="minorHAnsi" w:cstheme="minorBidi"/>
          <w:i w:val="0"/>
          <w:iCs w:val="0"/>
          <w:noProof/>
          <w:sz w:val="21"/>
          <w:szCs w:val="22"/>
        </w:rPr>
      </w:pPr>
      <w:hyperlink w:anchor="_Toc525272626" w:history="1">
        <w:r w:rsidR="00C1619E" w:rsidRPr="009C608A">
          <w:rPr>
            <w:rStyle w:val="ad"/>
            <w:rFonts w:ascii="微软雅黑" w:hAnsi="微软雅黑"/>
            <w:noProof/>
          </w:rPr>
          <w:t>4.8.2.</w:t>
        </w:r>
        <w:r w:rsidR="00C1619E" w:rsidRPr="009C608A">
          <w:rPr>
            <w:rStyle w:val="ad"/>
            <w:noProof/>
          </w:rPr>
          <w:t xml:space="preserve"> </w:t>
        </w:r>
        <w:r w:rsidR="00C1619E" w:rsidRPr="009C608A">
          <w:rPr>
            <w:rStyle w:val="ad"/>
            <w:noProof/>
          </w:rPr>
          <w:t>数据导出</w:t>
        </w:r>
        <w:r w:rsidR="00C1619E">
          <w:rPr>
            <w:noProof/>
            <w:webHidden/>
          </w:rPr>
          <w:tab/>
        </w:r>
        <w:r w:rsidR="00C1619E">
          <w:rPr>
            <w:noProof/>
            <w:webHidden/>
          </w:rPr>
          <w:fldChar w:fldCharType="begin"/>
        </w:r>
        <w:r w:rsidR="00C1619E">
          <w:rPr>
            <w:noProof/>
            <w:webHidden/>
          </w:rPr>
          <w:instrText xml:space="preserve"> PAGEREF _Toc525272626 \h </w:instrText>
        </w:r>
        <w:r w:rsidR="00C1619E">
          <w:rPr>
            <w:noProof/>
            <w:webHidden/>
          </w:rPr>
        </w:r>
        <w:r w:rsidR="00C1619E">
          <w:rPr>
            <w:noProof/>
            <w:webHidden/>
          </w:rPr>
          <w:fldChar w:fldCharType="separate"/>
        </w:r>
        <w:r w:rsidR="00C1619E">
          <w:rPr>
            <w:noProof/>
            <w:webHidden/>
          </w:rPr>
          <w:t>15</w:t>
        </w:r>
        <w:r w:rsidR="00C1619E">
          <w:rPr>
            <w:noProof/>
            <w:webHidden/>
          </w:rPr>
          <w:fldChar w:fldCharType="end"/>
        </w:r>
      </w:hyperlink>
    </w:p>
    <w:p w:rsidR="00C1619E" w:rsidRDefault="00E41C59">
      <w:pPr>
        <w:pStyle w:val="20"/>
        <w:tabs>
          <w:tab w:val="right" w:leader="dot" w:pos="8302"/>
        </w:tabs>
        <w:rPr>
          <w:rFonts w:asciiTheme="minorHAnsi" w:eastAsiaTheme="minorEastAsia" w:hAnsiTheme="minorHAnsi" w:cstheme="minorBidi"/>
          <w:smallCaps w:val="0"/>
          <w:noProof/>
          <w:sz w:val="21"/>
          <w:szCs w:val="22"/>
        </w:rPr>
      </w:pPr>
      <w:hyperlink w:anchor="_Toc525272627" w:history="1">
        <w:r w:rsidR="00C1619E" w:rsidRPr="009C608A">
          <w:rPr>
            <w:rStyle w:val="ad"/>
            <w:rFonts w:ascii="微软雅黑" w:hAnsi="微软雅黑"/>
            <w:noProof/>
          </w:rPr>
          <w:t>4.9.</w:t>
        </w:r>
        <w:r w:rsidR="00C1619E" w:rsidRPr="009C608A">
          <w:rPr>
            <w:rStyle w:val="ad"/>
            <w:noProof/>
          </w:rPr>
          <w:t xml:space="preserve"> </w:t>
        </w:r>
        <w:r w:rsidR="00C1619E" w:rsidRPr="009C608A">
          <w:rPr>
            <w:rStyle w:val="ad"/>
            <w:noProof/>
          </w:rPr>
          <w:t>接口对接</w:t>
        </w:r>
        <w:r w:rsidR="00C1619E">
          <w:rPr>
            <w:noProof/>
            <w:webHidden/>
          </w:rPr>
          <w:tab/>
        </w:r>
        <w:r w:rsidR="00C1619E">
          <w:rPr>
            <w:noProof/>
            <w:webHidden/>
          </w:rPr>
          <w:fldChar w:fldCharType="begin"/>
        </w:r>
        <w:r w:rsidR="00C1619E">
          <w:rPr>
            <w:noProof/>
            <w:webHidden/>
          </w:rPr>
          <w:instrText xml:space="preserve"> PAGEREF _Toc525272627 \h </w:instrText>
        </w:r>
        <w:r w:rsidR="00C1619E">
          <w:rPr>
            <w:noProof/>
            <w:webHidden/>
          </w:rPr>
        </w:r>
        <w:r w:rsidR="00C1619E">
          <w:rPr>
            <w:noProof/>
            <w:webHidden/>
          </w:rPr>
          <w:fldChar w:fldCharType="separate"/>
        </w:r>
        <w:r w:rsidR="00C1619E">
          <w:rPr>
            <w:noProof/>
            <w:webHidden/>
          </w:rPr>
          <w:t>15</w:t>
        </w:r>
        <w:r w:rsidR="00C1619E">
          <w:rPr>
            <w:noProof/>
            <w:webHidden/>
          </w:rPr>
          <w:fldChar w:fldCharType="end"/>
        </w:r>
      </w:hyperlink>
    </w:p>
    <w:p w:rsidR="00C1619E" w:rsidRDefault="00E41C59">
      <w:pPr>
        <w:pStyle w:val="11"/>
        <w:tabs>
          <w:tab w:val="right" w:leader="dot" w:pos="8302"/>
        </w:tabs>
        <w:rPr>
          <w:rFonts w:asciiTheme="minorHAnsi" w:eastAsiaTheme="minorEastAsia" w:hAnsiTheme="minorHAnsi" w:cstheme="minorBidi"/>
          <w:b w:val="0"/>
          <w:bCs w:val="0"/>
          <w:caps w:val="0"/>
          <w:noProof/>
          <w:sz w:val="21"/>
          <w:szCs w:val="22"/>
        </w:rPr>
      </w:pPr>
      <w:hyperlink w:anchor="_Toc525272628" w:history="1">
        <w:r w:rsidR="00C1619E" w:rsidRPr="009C608A">
          <w:rPr>
            <w:rStyle w:val="ad"/>
            <w:rFonts w:ascii="微软雅黑" w:hAnsi="微软雅黑"/>
            <w:noProof/>
          </w:rPr>
          <w:t>5. 服务器部署及运维</w:t>
        </w:r>
        <w:r w:rsidR="00C1619E">
          <w:rPr>
            <w:noProof/>
            <w:webHidden/>
          </w:rPr>
          <w:tab/>
        </w:r>
        <w:r w:rsidR="00C1619E">
          <w:rPr>
            <w:noProof/>
            <w:webHidden/>
          </w:rPr>
          <w:fldChar w:fldCharType="begin"/>
        </w:r>
        <w:r w:rsidR="00C1619E">
          <w:rPr>
            <w:noProof/>
            <w:webHidden/>
          </w:rPr>
          <w:instrText xml:space="preserve"> PAGEREF _Toc525272628 \h </w:instrText>
        </w:r>
        <w:r w:rsidR="00C1619E">
          <w:rPr>
            <w:noProof/>
            <w:webHidden/>
          </w:rPr>
        </w:r>
        <w:r w:rsidR="00C1619E">
          <w:rPr>
            <w:noProof/>
            <w:webHidden/>
          </w:rPr>
          <w:fldChar w:fldCharType="separate"/>
        </w:r>
        <w:r w:rsidR="00C1619E">
          <w:rPr>
            <w:noProof/>
            <w:webHidden/>
          </w:rPr>
          <w:t>15</w:t>
        </w:r>
        <w:r w:rsidR="00C1619E">
          <w:rPr>
            <w:noProof/>
            <w:webHidden/>
          </w:rPr>
          <w:fldChar w:fldCharType="end"/>
        </w:r>
      </w:hyperlink>
    </w:p>
    <w:p w:rsidR="00C1619E" w:rsidRDefault="00E41C59">
      <w:pPr>
        <w:pStyle w:val="11"/>
        <w:tabs>
          <w:tab w:val="right" w:leader="dot" w:pos="8302"/>
        </w:tabs>
        <w:rPr>
          <w:rFonts w:asciiTheme="minorHAnsi" w:eastAsiaTheme="minorEastAsia" w:hAnsiTheme="minorHAnsi" w:cstheme="minorBidi"/>
          <w:b w:val="0"/>
          <w:bCs w:val="0"/>
          <w:caps w:val="0"/>
          <w:noProof/>
          <w:sz w:val="21"/>
          <w:szCs w:val="22"/>
        </w:rPr>
      </w:pPr>
      <w:hyperlink w:anchor="_Toc525272629" w:history="1">
        <w:r w:rsidR="00C1619E" w:rsidRPr="009C608A">
          <w:rPr>
            <w:rStyle w:val="ad"/>
            <w:rFonts w:ascii="微软雅黑" w:hAnsi="微软雅黑"/>
            <w:noProof/>
          </w:rPr>
          <w:t>6. 项目报价</w:t>
        </w:r>
        <w:r w:rsidR="00C1619E">
          <w:rPr>
            <w:noProof/>
            <w:webHidden/>
          </w:rPr>
          <w:tab/>
        </w:r>
        <w:r w:rsidR="00C1619E">
          <w:rPr>
            <w:noProof/>
            <w:webHidden/>
          </w:rPr>
          <w:fldChar w:fldCharType="begin"/>
        </w:r>
        <w:r w:rsidR="00C1619E">
          <w:rPr>
            <w:noProof/>
            <w:webHidden/>
          </w:rPr>
          <w:instrText xml:space="preserve"> PAGEREF _Toc525272629 \h </w:instrText>
        </w:r>
        <w:r w:rsidR="00C1619E">
          <w:rPr>
            <w:noProof/>
            <w:webHidden/>
          </w:rPr>
        </w:r>
        <w:r w:rsidR="00C1619E">
          <w:rPr>
            <w:noProof/>
            <w:webHidden/>
          </w:rPr>
          <w:fldChar w:fldCharType="separate"/>
        </w:r>
        <w:r w:rsidR="00C1619E">
          <w:rPr>
            <w:noProof/>
            <w:webHidden/>
          </w:rPr>
          <w:t>15</w:t>
        </w:r>
        <w:r w:rsidR="00C1619E">
          <w:rPr>
            <w:noProof/>
            <w:webHidden/>
          </w:rPr>
          <w:fldChar w:fldCharType="end"/>
        </w:r>
      </w:hyperlink>
    </w:p>
    <w:p w:rsidR="001422BE" w:rsidRDefault="00C4674C">
      <w:pPr>
        <w:pStyle w:val="11"/>
        <w:tabs>
          <w:tab w:val="left" w:pos="420"/>
          <w:tab w:val="right" w:leader="dot" w:pos="8302"/>
        </w:tabs>
        <w:snapToGrid w:val="0"/>
        <w:spacing w:line="312" w:lineRule="auto"/>
        <w:rPr>
          <w:rFonts w:ascii="微软雅黑" w:hAnsi="微软雅黑"/>
          <w:bCs w:val="0"/>
        </w:rPr>
      </w:pPr>
      <w:r>
        <w:rPr>
          <w:rFonts w:ascii="微软雅黑" w:hAnsi="微软雅黑" w:hint="eastAsia"/>
          <w:bCs w:val="0"/>
        </w:rPr>
        <w:fldChar w:fldCharType="end"/>
      </w:r>
    </w:p>
    <w:p w:rsidR="001422BE" w:rsidRDefault="00C4674C">
      <w:pPr>
        <w:widowControl/>
        <w:jc w:val="left"/>
        <w:rPr>
          <w:rFonts w:ascii="微软雅黑" w:hAnsi="微软雅黑"/>
          <w:b/>
          <w:caps/>
        </w:rPr>
      </w:pPr>
      <w:r>
        <w:rPr>
          <w:rFonts w:ascii="微软雅黑" w:hAnsi="微软雅黑"/>
          <w:bCs/>
        </w:rPr>
        <w:br w:type="page"/>
      </w:r>
    </w:p>
    <w:p w:rsidR="001422BE" w:rsidRDefault="00C4674C">
      <w:pPr>
        <w:pStyle w:val="1"/>
        <w:snapToGrid w:val="0"/>
        <w:spacing w:line="312" w:lineRule="auto"/>
        <w:rPr>
          <w:rFonts w:ascii="微软雅黑" w:hAnsi="微软雅黑"/>
        </w:rPr>
      </w:pPr>
      <w:bookmarkStart w:id="0" w:name="_Toc525272574"/>
      <w:r>
        <w:rPr>
          <w:rFonts w:ascii="微软雅黑" w:hAnsi="微软雅黑" w:hint="eastAsia"/>
        </w:rPr>
        <w:lastRenderedPageBreak/>
        <w:t>项目背景</w:t>
      </w:r>
      <w:bookmarkEnd w:id="0"/>
    </w:p>
    <w:p w:rsidR="001422BE" w:rsidRDefault="00C4674C" w:rsidP="00ED2253">
      <w:pPr>
        <w:snapToGrid w:val="0"/>
        <w:spacing w:line="312" w:lineRule="auto"/>
        <w:ind w:firstLine="420"/>
        <w:rPr>
          <w:rFonts w:ascii="微软雅黑" w:hAnsi="微软雅黑"/>
          <w:lang w:val="en-AU"/>
        </w:rPr>
      </w:pPr>
      <w:r>
        <w:rPr>
          <w:rFonts w:ascii="微软雅黑" w:hAnsi="微软雅黑" w:hint="eastAsia"/>
          <w:lang w:val="en-AU"/>
        </w:rPr>
        <w:t>长安宾馆借</w:t>
      </w:r>
      <w:r w:rsidR="00600C64">
        <w:rPr>
          <w:rFonts w:ascii="微软雅黑" w:hAnsi="微软雅黑" w:hint="eastAsia"/>
          <w:lang w:val="en-AU"/>
        </w:rPr>
        <w:t>重新</w:t>
      </w:r>
      <w:r>
        <w:rPr>
          <w:rFonts w:ascii="微软雅黑" w:hAnsi="微软雅黑" w:hint="eastAsia"/>
          <w:lang w:val="en-AU"/>
        </w:rPr>
        <w:t>装修</w:t>
      </w:r>
      <w:r w:rsidR="00B96108">
        <w:rPr>
          <w:rFonts w:ascii="微软雅黑" w:hAnsi="微软雅黑" w:hint="eastAsia"/>
          <w:lang w:val="en-AU"/>
        </w:rPr>
        <w:t>和管理升级</w:t>
      </w:r>
      <w:r w:rsidR="001258D1">
        <w:rPr>
          <w:rFonts w:ascii="微软雅黑" w:hAnsi="微软雅黑" w:hint="eastAsia"/>
          <w:lang w:val="en-AU"/>
        </w:rPr>
        <w:t>的</w:t>
      </w:r>
      <w:r w:rsidR="00600C64">
        <w:rPr>
          <w:rFonts w:ascii="微软雅黑" w:hAnsi="微软雅黑" w:hint="eastAsia"/>
          <w:lang w:val="en-AU"/>
        </w:rPr>
        <w:t>契机</w:t>
      </w:r>
      <w:r w:rsidRPr="00C4674C">
        <w:rPr>
          <w:rFonts w:ascii="微软雅黑" w:hAnsi="微软雅黑" w:hint="eastAsia"/>
          <w:lang w:val="en-AU"/>
        </w:rPr>
        <w:t>为使酒店的</w:t>
      </w:r>
      <w:r w:rsidR="00600C64">
        <w:rPr>
          <w:rFonts w:ascii="微软雅黑" w:hAnsi="微软雅黑" w:hint="eastAsia"/>
          <w:lang w:val="en-AU"/>
        </w:rPr>
        <w:t>物资</w:t>
      </w:r>
      <w:r w:rsidR="009A0A5F">
        <w:rPr>
          <w:rFonts w:ascii="微软雅黑" w:hAnsi="微软雅黑" w:hint="eastAsia"/>
          <w:lang w:val="en-AU"/>
        </w:rPr>
        <w:t>管理和</w:t>
      </w:r>
      <w:r w:rsidR="00600C64">
        <w:rPr>
          <w:rFonts w:ascii="微软雅黑" w:hAnsi="微软雅黑" w:hint="eastAsia"/>
          <w:lang w:val="en-AU"/>
        </w:rPr>
        <w:t>统一</w:t>
      </w:r>
      <w:r w:rsidRPr="00C4674C">
        <w:rPr>
          <w:rFonts w:ascii="微软雅黑" w:hAnsi="微软雅黑" w:hint="eastAsia"/>
          <w:lang w:val="en-AU"/>
        </w:rPr>
        <w:t>采购工作走上制度化、规范化，合理控制成本，</w:t>
      </w:r>
      <w:r w:rsidR="00817891">
        <w:rPr>
          <w:rFonts w:ascii="微软雅黑" w:hAnsi="微软雅黑" w:hint="eastAsia"/>
          <w:lang w:val="en-AU"/>
        </w:rPr>
        <w:t>提高工作效率，在餐饮采购市场价格变化瞬息万变的情况下依然能够及时核算成本实现毛利增长，</w:t>
      </w:r>
      <w:r w:rsidR="00E3326E">
        <w:rPr>
          <w:rFonts w:ascii="微软雅黑" w:hAnsi="微软雅黑" w:hint="eastAsia"/>
          <w:lang w:val="en-AU"/>
        </w:rPr>
        <w:t>与</w:t>
      </w:r>
      <w:r w:rsidR="00E3326E" w:rsidRPr="00E3326E">
        <w:rPr>
          <w:rFonts w:ascii="微软雅黑" w:hAnsi="微软雅黑" w:hint="eastAsia"/>
          <w:lang w:val="en-AU"/>
        </w:rPr>
        <w:t>重庆慧商实业有限公司通过</w:t>
      </w:r>
      <w:r w:rsidR="00B96108">
        <w:rPr>
          <w:rFonts w:ascii="微软雅黑" w:hAnsi="微软雅黑" w:hint="eastAsia"/>
          <w:lang w:val="en-AU"/>
        </w:rPr>
        <w:t>需求</w:t>
      </w:r>
      <w:r w:rsidR="00E3326E" w:rsidRPr="00E3326E">
        <w:rPr>
          <w:rFonts w:ascii="微软雅黑" w:hAnsi="微软雅黑" w:hint="eastAsia"/>
          <w:lang w:val="en-AU"/>
        </w:rPr>
        <w:t>交流</w:t>
      </w:r>
      <w:r w:rsidR="00B96108">
        <w:rPr>
          <w:rFonts w:ascii="微软雅黑" w:hAnsi="微软雅黑" w:hint="eastAsia"/>
          <w:lang w:val="en-AU"/>
        </w:rPr>
        <w:t>和初步确认</w:t>
      </w:r>
      <w:r w:rsidR="009762FC">
        <w:rPr>
          <w:rFonts w:ascii="微软雅黑" w:hAnsi="微软雅黑" w:hint="eastAsia"/>
          <w:lang w:val="en-AU"/>
        </w:rPr>
        <w:t>，就物资管理系统建设达成共识。</w:t>
      </w:r>
    </w:p>
    <w:p w:rsidR="001D4FB4" w:rsidRDefault="001D4FB4" w:rsidP="001D4FB4">
      <w:pPr>
        <w:pStyle w:val="1"/>
        <w:rPr>
          <w:rFonts w:ascii="微软雅黑" w:hAnsi="微软雅黑"/>
        </w:rPr>
      </w:pPr>
      <w:bookmarkStart w:id="1" w:name="_Toc525272575"/>
      <w:r>
        <w:rPr>
          <w:rFonts w:ascii="微软雅黑" w:hAnsi="微软雅黑" w:hint="eastAsia"/>
        </w:rPr>
        <w:t>设计思路与约束</w:t>
      </w:r>
      <w:bookmarkEnd w:id="1"/>
    </w:p>
    <w:p w:rsidR="001D4FB4" w:rsidRDefault="001D4FB4" w:rsidP="001D4FB4">
      <w:pPr>
        <w:pStyle w:val="2"/>
        <w:rPr>
          <w:rFonts w:ascii="微软雅黑" w:hAnsi="微软雅黑"/>
        </w:rPr>
      </w:pPr>
      <w:bookmarkStart w:id="2" w:name="_Toc525272576"/>
      <w:r>
        <w:rPr>
          <w:rFonts w:ascii="微软雅黑" w:hAnsi="微软雅黑" w:hint="eastAsia"/>
        </w:rPr>
        <w:t>采用基于企业微信平台的移动互联网访问方式</w:t>
      </w:r>
      <w:bookmarkEnd w:id="2"/>
    </w:p>
    <w:p w:rsidR="001D4FB4" w:rsidRDefault="001D4FB4" w:rsidP="001D4FB4">
      <w:pPr>
        <w:snapToGrid w:val="0"/>
        <w:spacing w:line="312" w:lineRule="auto"/>
        <w:ind w:firstLine="420"/>
        <w:rPr>
          <w:rFonts w:ascii="微软雅黑" w:hAnsi="微软雅黑"/>
        </w:rPr>
      </w:pPr>
      <w:r>
        <w:rPr>
          <w:rFonts w:ascii="微软雅黑" w:hAnsi="微软雅黑" w:hint="eastAsia"/>
        </w:rPr>
        <w:t>目前移动端企业级应用开发，企业微信已作为最主流的接入方式。</w:t>
      </w:r>
    </w:p>
    <w:p w:rsidR="001D4FB4" w:rsidRDefault="001D4FB4" w:rsidP="001D4FB4">
      <w:pPr>
        <w:snapToGrid w:val="0"/>
        <w:spacing w:line="312" w:lineRule="auto"/>
        <w:ind w:firstLine="420"/>
        <w:rPr>
          <w:rFonts w:ascii="微软雅黑" w:hAnsi="微软雅黑"/>
        </w:rPr>
      </w:pPr>
      <w:r>
        <w:rPr>
          <w:rFonts w:ascii="微软雅黑" w:hAnsi="微软雅黑" w:hint="eastAsia"/>
        </w:rPr>
        <w:t>借由企业微信平台提供的基础性功能如通讯录、消息推送、身份认证、应用插件化管理。</w:t>
      </w:r>
    </w:p>
    <w:p w:rsidR="001D4FB4" w:rsidRDefault="001D4FB4" w:rsidP="001D4FB4">
      <w:pPr>
        <w:snapToGrid w:val="0"/>
        <w:spacing w:line="312" w:lineRule="auto"/>
        <w:ind w:firstLine="420"/>
        <w:rPr>
          <w:rFonts w:ascii="微软雅黑" w:hAnsi="微软雅黑"/>
        </w:rPr>
      </w:pPr>
      <w:r>
        <w:rPr>
          <w:rFonts w:ascii="微软雅黑" w:hAnsi="微软雅黑" w:hint="eastAsia"/>
        </w:rPr>
        <w:t>支持安卓、</w:t>
      </w:r>
      <w:proofErr w:type="spellStart"/>
      <w:r>
        <w:rPr>
          <w:rFonts w:ascii="微软雅黑" w:hAnsi="微软雅黑" w:hint="eastAsia"/>
        </w:rPr>
        <w:t>ios</w:t>
      </w:r>
      <w:proofErr w:type="spellEnd"/>
      <w:r>
        <w:rPr>
          <w:rFonts w:ascii="微软雅黑" w:hAnsi="微软雅黑" w:hint="eastAsia"/>
        </w:rPr>
        <w:t>、桌面端(</w:t>
      </w:r>
      <w:r>
        <w:rPr>
          <w:rFonts w:ascii="微软雅黑" w:hAnsi="微软雅黑"/>
        </w:rPr>
        <w:t>Windows</w:t>
      </w:r>
      <w:r>
        <w:rPr>
          <w:rFonts w:ascii="微软雅黑" w:hAnsi="微软雅黑" w:hint="eastAsia"/>
        </w:rPr>
        <w:t>、Mac</w:t>
      </w:r>
      <w:r>
        <w:rPr>
          <w:rFonts w:ascii="微软雅黑" w:hAnsi="微软雅黑"/>
        </w:rPr>
        <w:t>)</w:t>
      </w:r>
      <w:r>
        <w:rPr>
          <w:rFonts w:ascii="微软雅黑" w:hAnsi="微软雅黑" w:hint="eastAsia"/>
        </w:rPr>
        <w:t>访问。</w:t>
      </w:r>
    </w:p>
    <w:p w:rsidR="001D4FB4" w:rsidRDefault="001D4FB4" w:rsidP="00AA509A">
      <w:pPr>
        <w:snapToGrid w:val="0"/>
        <w:spacing w:line="312" w:lineRule="auto"/>
        <w:ind w:firstLine="420"/>
        <w:rPr>
          <w:rFonts w:ascii="微软雅黑" w:hAnsi="微软雅黑"/>
        </w:rPr>
      </w:pPr>
      <w:r>
        <w:rPr>
          <w:rFonts w:ascii="微软雅黑" w:hAnsi="微软雅黑" w:hint="eastAsia"/>
        </w:rPr>
        <w:t>采用</w:t>
      </w:r>
      <w:proofErr w:type="spellStart"/>
      <w:r>
        <w:rPr>
          <w:rFonts w:ascii="微软雅黑" w:hAnsi="微软雅黑" w:hint="eastAsia"/>
        </w:rPr>
        <w:t>W</w:t>
      </w:r>
      <w:r>
        <w:rPr>
          <w:rFonts w:ascii="微软雅黑" w:hAnsi="微软雅黑"/>
        </w:rPr>
        <w:t>eUI</w:t>
      </w:r>
      <w:proofErr w:type="spellEnd"/>
      <w:r>
        <w:rPr>
          <w:rFonts w:ascii="微软雅黑" w:hAnsi="微软雅黑"/>
        </w:rPr>
        <w:t xml:space="preserve"> for Work</w:t>
      </w:r>
      <w:r>
        <w:rPr>
          <w:rFonts w:ascii="微软雅黑" w:hAnsi="微软雅黑" w:hint="eastAsia"/>
        </w:rPr>
        <w:t>的前端样式风格，定制开发应用模块与企业微信风格保持一致</w:t>
      </w:r>
      <w:r w:rsidR="00AA509A">
        <w:rPr>
          <w:rFonts w:ascii="微软雅黑" w:hAnsi="微软雅黑" w:hint="eastAsia"/>
        </w:rPr>
        <w:t>。</w:t>
      </w:r>
    </w:p>
    <w:p w:rsidR="001D4FB4" w:rsidRDefault="001D4FB4" w:rsidP="001D4FB4"/>
    <w:p w:rsidR="001D4FB4" w:rsidRDefault="001D4FB4" w:rsidP="001D4FB4">
      <w:pPr>
        <w:pStyle w:val="2"/>
        <w:rPr>
          <w:rFonts w:ascii="微软雅黑" w:hAnsi="微软雅黑"/>
        </w:rPr>
      </w:pPr>
      <w:bookmarkStart w:id="3" w:name="_Toc525272577"/>
      <w:r>
        <w:rPr>
          <w:rFonts w:ascii="微软雅黑" w:hAnsi="微软雅黑" w:hint="eastAsia"/>
        </w:rPr>
        <w:t>基于及时消息推送的工作协同模式</w:t>
      </w:r>
      <w:bookmarkEnd w:id="3"/>
    </w:p>
    <w:p w:rsidR="001D4FB4" w:rsidRDefault="001D4FB4" w:rsidP="001D4FB4">
      <w:pPr>
        <w:snapToGrid w:val="0"/>
        <w:spacing w:line="312" w:lineRule="auto"/>
        <w:ind w:firstLineChars="200" w:firstLine="480"/>
        <w:rPr>
          <w:rFonts w:ascii="微软雅黑" w:hAnsi="微软雅黑"/>
        </w:rPr>
      </w:pPr>
      <w:r>
        <w:rPr>
          <w:rFonts w:ascii="微软雅黑" w:hAnsi="微软雅黑" w:hint="eastAsia"/>
        </w:rPr>
        <w:t>使用消息通知任务的方式对管理中的重要事务，按不同的角色进行推送（支持群发）。如生鲜蔬菜类价格大幅波动，采购中心根据采购物资的关联情况通知各相关餐饮部；采购计划最终审批生效后及时通知各相关供应商。</w:t>
      </w:r>
    </w:p>
    <w:p w:rsidR="001D4FB4" w:rsidRDefault="001D4FB4" w:rsidP="001D4FB4">
      <w:pPr>
        <w:pStyle w:val="2"/>
        <w:rPr>
          <w:rFonts w:ascii="微软雅黑" w:hAnsi="微软雅黑"/>
        </w:rPr>
      </w:pPr>
      <w:bookmarkStart w:id="4" w:name="_Toc525272578"/>
      <w:r>
        <w:rPr>
          <w:rFonts w:ascii="微软雅黑" w:hAnsi="微软雅黑" w:hint="eastAsia"/>
        </w:rPr>
        <w:t>无纸化</w:t>
      </w:r>
      <w:bookmarkEnd w:id="4"/>
    </w:p>
    <w:p w:rsidR="001D4FB4" w:rsidRDefault="001D4FB4" w:rsidP="001D4FB4">
      <w:pPr>
        <w:snapToGrid w:val="0"/>
        <w:spacing w:line="312" w:lineRule="auto"/>
        <w:ind w:firstLineChars="200" w:firstLine="480"/>
        <w:rPr>
          <w:rFonts w:ascii="微软雅黑" w:hAnsi="微软雅黑"/>
        </w:rPr>
      </w:pPr>
      <w:r>
        <w:rPr>
          <w:rFonts w:ascii="微软雅黑" w:hAnsi="微软雅黑" w:hint="eastAsia"/>
        </w:rPr>
        <w:t>全系统采用移动端访问，不考虑相关纸质单据的生成和打印。</w:t>
      </w:r>
    </w:p>
    <w:p w:rsidR="001D4FB4" w:rsidRDefault="001D4FB4" w:rsidP="001D4FB4">
      <w:pPr>
        <w:pStyle w:val="2"/>
      </w:pPr>
      <w:bookmarkStart w:id="5" w:name="_Toc525272579"/>
      <w:r>
        <w:rPr>
          <w:rFonts w:hint="eastAsia"/>
        </w:rPr>
        <w:t>最小化交付核心功能的定制化开发原则</w:t>
      </w:r>
      <w:bookmarkEnd w:id="5"/>
    </w:p>
    <w:p w:rsidR="001D4FB4" w:rsidRPr="0071798B" w:rsidRDefault="001D4FB4" w:rsidP="001D4FB4">
      <w:pPr>
        <w:pStyle w:val="af0"/>
        <w:snapToGrid w:val="0"/>
        <w:spacing w:line="312" w:lineRule="auto"/>
        <w:ind w:firstLine="480"/>
        <w:rPr>
          <w:rFonts w:ascii="微软雅黑" w:hAnsi="微软雅黑"/>
        </w:rPr>
      </w:pPr>
      <w:r>
        <w:rPr>
          <w:rFonts w:ascii="微软雅黑" w:hAnsi="微软雅黑" w:hint="eastAsia"/>
        </w:rPr>
        <w:t>采用“小步快跑”的方式根据用户需求进行定制化设计与开发，以满足最小核心功能需求为原则。</w:t>
      </w:r>
    </w:p>
    <w:p w:rsidR="001D4FB4" w:rsidRDefault="001D4FB4" w:rsidP="001D4FB4">
      <w:pPr>
        <w:pStyle w:val="1"/>
        <w:rPr>
          <w:rFonts w:ascii="微软雅黑" w:hAnsi="微软雅黑"/>
        </w:rPr>
      </w:pPr>
      <w:bookmarkStart w:id="6" w:name="_Toc525272580"/>
      <w:r>
        <w:rPr>
          <w:rFonts w:ascii="微软雅黑" w:hAnsi="微软雅黑" w:hint="eastAsia"/>
        </w:rPr>
        <w:lastRenderedPageBreak/>
        <w:t>主要场景流程及需求</w:t>
      </w:r>
      <w:bookmarkEnd w:id="6"/>
    </w:p>
    <w:p w:rsidR="001D4FB4" w:rsidRDefault="001D4FB4" w:rsidP="001D4FB4">
      <w:pPr>
        <w:pStyle w:val="2"/>
      </w:pPr>
      <w:bookmarkStart w:id="7" w:name="_Toc525272581"/>
      <w:r>
        <w:rPr>
          <w:rFonts w:hint="eastAsia"/>
        </w:rPr>
        <w:t>生鲜食品类采购收货入库流程</w:t>
      </w:r>
      <w:bookmarkEnd w:id="7"/>
    </w:p>
    <w:p w:rsidR="001D4FB4" w:rsidRDefault="001D4FB4" w:rsidP="001D4FB4">
      <w:pPr>
        <w:ind w:left="420"/>
      </w:pPr>
      <w:r>
        <w:rPr>
          <w:rFonts w:hint="eastAsia"/>
        </w:rPr>
        <w:t>生鲜类食品主要由餐饮部订单驱动整个采购供货流程</w:t>
      </w:r>
    </w:p>
    <w:p w:rsidR="001D4FB4" w:rsidRDefault="001D4FB4" w:rsidP="001D4FB4">
      <w:pPr>
        <w:ind w:left="420"/>
      </w:pPr>
      <w:r>
        <w:rPr>
          <w:rFonts w:hint="eastAsia"/>
        </w:rPr>
        <w:t>因其中蔬菜价格波动较大，故流程中可能存在“核毛利，变计划”的情况</w:t>
      </w:r>
    </w:p>
    <w:p w:rsidR="001D4FB4" w:rsidRDefault="001D4FB4" w:rsidP="001D4FB4">
      <w:pPr>
        <w:ind w:left="420"/>
      </w:pPr>
      <w:r>
        <w:rPr>
          <w:rFonts w:hint="eastAsia"/>
        </w:rPr>
        <w:t>采购部要求蔬菜类各供应商固定周期（暂定每天）通过系统对各类商品进行报价报缺</w:t>
      </w:r>
    </w:p>
    <w:p w:rsidR="00241BA8" w:rsidRDefault="002E4B1A" w:rsidP="001D4FB4">
      <w:pPr>
        <w:ind w:left="420"/>
      </w:pPr>
      <w:r w:rsidRPr="002E4B1A">
        <w:rPr>
          <w:noProof/>
        </w:rPr>
        <w:drawing>
          <wp:inline distT="0" distB="0" distL="0" distR="0">
            <wp:extent cx="5278120" cy="2890741"/>
            <wp:effectExtent l="0" t="0" r="0" b="5080"/>
            <wp:docPr id="2" name="图片 2" descr="E:\文档\长安酒店进销存系统\附件2 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文档\长安酒店进销存系统\附件2 流程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120" cy="2890741"/>
                    </a:xfrm>
                    <a:prstGeom prst="rect">
                      <a:avLst/>
                    </a:prstGeom>
                    <a:noFill/>
                    <a:ln>
                      <a:noFill/>
                    </a:ln>
                  </pic:spPr>
                </pic:pic>
              </a:graphicData>
            </a:graphic>
          </wp:inline>
        </w:drawing>
      </w:r>
    </w:p>
    <w:p w:rsidR="00852B64" w:rsidRDefault="00852B64" w:rsidP="001D4FB4">
      <w:pPr>
        <w:ind w:left="420"/>
      </w:pPr>
      <w:r>
        <w:rPr>
          <w:rFonts w:hint="eastAsia"/>
        </w:rPr>
        <w:t>详情请见附件</w:t>
      </w:r>
      <w:r>
        <w:rPr>
          <w:rFonts w:hint="eastAsia"/>
        </w:rPr>
        <w:t>2</w:t>
      </w:r>
      <w:r>
        <w:rPr>
          <w:rFonts w:hint="eastAsia"/>
        </w:rPr>
        <w:t>：流程图</w:t>
      </w:r>
    </w:p>
    <w:p w:rsidR="00241BA8" w:rsidRPr="009A1D7D" w:rsidRDefault="00241BA8" w:rsidP="001D4FB4">
      <w:pPr>
        <w:ind w:left="420"/>
      </w:pPr>
    </w:p>
    <w:p w:rsidR="001D4FB4" w:rsidRDefault="001D4FB4" w:rsidP="001D4FB4">
      <w:pPr>
        <w:rPr>
          <w:b/>
        </w:rPr>
      </w:pPr>
      <w:r>
        <w:rPr>
          <w:rFonts w:hint="eastAsia"/>
          <w:b/>
        </w:rPr>
        <w:t>流程开始</w:t>
      </w:r>
    </w:p>
    <w:p w:rsidR="001D4FB4" w:rsidRPr="006A272A" w:rsidRDefault="001D4FB4" w:rsidP="001D4FB4">
      <w:pPr>
        <w:rPr>
          <w:b/>
        </w:rPr>
      </w:pPr>
      <w:r w:rsidRPr="006A272A">
        <w:rPr>
          <w:rFonts w:hint="eastAsia"/>
          <w:b/>
        </w:rPr>
        <w:t>生鲜食品采购</w:t>
      </w:r>
      <w:r>
        <w:rPr>
          <w:rFonts w:hint="eastAsia"/>
          <w:b/>
        </w:rPr>
        <w:t>需求提交</w:t>
      </w:r>
    </w:p>
    <w:p w:rsidR="001D4FB4" w:rsidRDefault="001D4FB4" w:rsidP="001D4FB4">
      <w:pPr>
        <w:ind w:firstLine="420"/>
      </w:pPr>
      <w:r w:rsidRPr="006A272A">
        <w:rPr>
          <w:rFonts w:hint="eastAsia"/>
        </w:rPr>
        <w:t>餐饮部</w:t>
      </w:r>
      <w:r>
        <w:rPr>
          <w:rFonts w:hint="eastAsia"/>
        </w:rPr>
        <w:t>根据订单菜品情况，对原料（生鲜食品类商品）进行分解，提交</w:t>
      </w:r>
      <w:r w:rsidRPr="006A272A">
        <w:rPr>
          <w:rFonts w:hint="eastAsia"/>
        </w:rPr>
        <w:t>生鲜类物资</w:t>
      </w:r>
      <w:r>
        <w:rPr>
          <w:rFonts w:hint="eastAsia"/>
        </w:rPr>
        <w:t>申</w:t>
      </w:r>
      <w:r w:rsidRPr="006A272A">
        <w:rPr>
          <w:rFonts w:hint="eastAsia"/>
        </w:rPr>
        <w:t>购需求</w:t>
      </w:r>
      <w:r w:rsidR="00403458">
        <w:rPr>
          <w:rFonts w:hint="eastAsia"/>
        </w:rPr>
        <w:t>。</w:t>
      </w:r>
    </w:p>
    <w:p w:rsidR="001D4FB4" w:rsidRDefault="001D4FB4" w:rsidP="001D4FB4">
      <w:pPr>
        <w:rPr>
          <w:b/>
        </w:rPr>
      </w:pPr>
      <w:r>
        <w:rPr>
          <w:rFonts w:hint="eastAsia"/>
          <w:b/>
        </w:rPr>
        <w:t>采购中心对蔬菜类商品发起</w:t>
      </w:r>
      <w:r w:rsidRPr="00715BEA">
        <w:rPr>
          <w:rFonts w:hint="eastAsia"/>
          <w:b/>
        </w:rPr>
        <w:t>供应商报价</w:t>
      </w:r>
    </w:p>
    <w:p w:rsidR="001D4FB4" w:rsidRPr="009A12D9" w:rsidRDefault="001D4FB4" w:rsidP="001D4FB4">
      <w:pPr>
        <w:rPr>
          <w:lang w:val="en-AU"/>
        </w:rPr>
      </w:pPr>
      <w:r>
        <w:rPr>
          <w:b/>
        </w:rPr>
        <w:tab/>
      </w:r>
      <w:r w:rsidRPr="00DA57C8">
        <w:rPr>
          <w:rFonts w:hint="eastAsia"/>
          <w:lang w:val="en-AU"/>
        </w:rPr>
        <w:t>供应商</w:t>
      </w:r>
      <w:r>
        <w:rPr>
          <w:rFonts w:hint="eastAsia"/>
          <w:lang w:val="en-AU"/>
        </w:rPr>
        <w:t>对商品进行报价报缺</w:t>
      </w:r>
      <w:r w:rsidR="00DA65CB">
        <w:rPr>
          <w:rFonts w:hint="eastAsia"/>
          <w:lang w:val="en-AU"/>
        </w:rPr>
        <w:t>。</w:t>
      </w:r>
    </w:p>
    <w:p w:rsidR="001D4FB4" w:rsidRDefault="001D4FB4" w:rsidP="001D4FB4">
      <w:pPr>
        <w:rPr>
          <w:b/>
        </w:rPr>
      </w:pPr>
      <w:r>
        <w:rPr>
          <w:rFonts w:hint="eastAsia"/>
          <w:b/>
        </w:rPr>
        <w:t>采购中心</w:t>
      </w:r>
      <w:r w:rsidRPr="006039ED">
        <w:rPr>
          <w:rFonts w:hint="eastAsia"/>
          <w:b/>
        </w:rPr>
        <w:t>对汇总的采购需求</w:t>
      </w:r>
      <w:r>
        <w:rPr>
          <w:rFonts w:hint="eastAsia"/>
          <w:b/>
        </w:rPr>
        <w:t>编制</w:t>
      </w:r>
      <w:r w:rsidRPr="006039ED">
        <w:rPr>
          <w:rFonts w:hint="eastAsia"/>
          <w:b/>
        </w:rPr>
        <w:t>采购计划</w:t>
      </w:r>
    </w:p>
    <w:p w:rsidR="001D4FB4" w:rsidRDefault="001D4FB4" w:rsidP="001D4FB4">
      <w:pPr>
        <w:ind w:firstLine="420"/>
      </w:pPr>
      <w:r>
        <w:rPr>
          <w:rFonts w:hint="eastAsia"/>
        </w:rPr>
        <w:lastRenderedPageBreak/>
        <w:t>每种商品根据供应商内部优先级择优选区</w:t>
      </w:r>
      <w:r>
        <w:rPr>
          <w:rFonts w:hint="eastAsia"/>
        </w:rPr>
        <w:t>3</w:t>
      </w:r>
      <w:r>
        <w:rPr>
          <w:rFonts w:hint="eastAsia"/>
        </w:rPr>
        <w:t>家，编制预采购计划。</w:t>
      </w:r>
    </w:p>
    <w:p w:rsidR="001D4FB4" w:rsidRDefault="001D4FB4" w:rsidP="001D4FB4">
      <w:pPr>
        <w:ind w:firstLine="420"/>
      </w:pPr>
      <w:r>
        <w:rPr>
          <w:rFonts w:hint="eastAsia"/>
        </w:rPr>
        <w:t>同一个餐饮部（食堂）同一种商品只能有</w:t>
      </w:r>
      <w:r>
        <w:rPr>
          <w:rFonts w:hint="eastAsia"/>
        </w:rPr>
        <w:t>1</w:t>
      </w:r>
      <w:r>
        <w:rPr>
          <w:rFonts w:hint="eastAsia"/>
        </w:rPr>
        <w:t>家供应商供货（为了点收方便和供应商对比）</w:t>
      </w:r>
      <w:r w:rsidR="00D05053">
        <w:rPr>
          <w:rFonts w:hint="eastAsia"/>
        </w:rPr>
        <w:t>。</w:t>
      </w:r>
    </w:p>
    <w:p w:rsidR="001D4FB4" w:rsidRDefault="001D4FB4" w:rsidP="001D4FB4">
      <w:r>
        <w:tab/>
      </w:r>
      <w:r>
        <w:rPr>
          <w:rFonts w:hint="eastAsia"/>
        </w:rPr>
        <w:t>对经营毛利进行计算，主要因商品波动（针对价格上涨）较大或缺货造成毛利降低，该情况出现时，一键提醒相关餐饮部，建议对需求进行变更；若未出现则生成采购计划。</w:t>
      </w:r>
    </w:p>
    <w:p w:rsidR="001D4FB4" w:rsidRDefault="001D4FB4" w:rsidP="001D4FB4">
      <w:r>
        <w:tab/>
      </w:r>
    </w:p>
    <w:p w:rsidR="001D4FB4" w:rsidRPr="007B7B24" w:rsidRDefault="001D4FB4" w:rsidP="001D4FB4">
      <w:pPr>
        <w:rPr>
          <w:b/>
          <w:lang w:val="en-AU"/>
        </w:rPr>
      </w:pPr>
      <w:r w:rsidRPr="007B7B24">
        <w:rPr>
          <w:rFonts w:hint="eastAsia"/>
          <w:b/>
          <w:lang w:val="en-AU"/>
        </w:rPr>
        <w:t>餐饮部及时得到通知并根据经营情况决定是否变更需求计划</w:t>
      </w:r>
    </w:p>
    <w:p w:rsidR="001D4FB4" w:rsidRDefault="001D4FB4" w:rsidP="001D4FB4">
      <w:pPr>
        <w:rPr>
          <w:lang w:val="en-AU"/>
        </w:rPr>
      </w:pPr>
      <w:r>
        <w:rPr>
          <w:lang w:val="en-AU"/>
        </w:rPr>
        <w:tab/>
      </w:r>
      <w:r>
        <w:rPr>
          <w:rFonts w:hint="eastAsia"/>
          <w:lang w:val="en-AU"/>
        </w:rPr>
        <w:t>回执否，则原需求继续成为待审核状态</w:t>
      </w:r>
      <w:r w:rsidR="00950C31">
        <w:rPr>
          <w:rFonts w:hint="eastAsia"/>
          <w:lang w:val="en-AU"/>
        </w:rPr>
        <w:t>。</w:t>
      </w:r>
    </w:p>
    <w:p w:rsidR="001D4FB4" w:rsidRPr="00EF7C9E" w:rsidRDefault="001D4FB4" w:rsidP="001D4FB4">
      <w:pPr>
        <w:rPr>
          <w:lang w:val="en-AU"/>
        </w:rPr>
      </w:pPr>
      <w:r>
        <w:rPr>
          <w:lang w:val="en-AU"/>
        </w:rPr>
        <w:tab/>
      </w:r>
      <w:r>
        <w:rPr>
          <w:rFonts w:hint="eastAsia"/>
          <w:lang w:val="en-AU"/>
        </w:rPr>
        <w:t>回执是，则变更采购需求，重新</w:t>
      </w:r>
      <w:r w:rsidR="00837B7B">
        <w:rPr>
          <w:rFonts w:hint="eastAsia"/>
          <w:lang w:val="en-AU"/>
        </w:rPr>
        <w:t>修改提交并再次进行合并提交到供应商询价</w:t>
      </w:r>
      <w:r w:rsidR="00950C31">
        <w:rPr>
          <w:rFonts w:hint="eastAsia"/>
          <w:lang w:val="en-AU"/>
        </w:rPr>
        <w:t>。</w:t>
      </w:r>
    </w:p>
    <w:p w:rsidR="001D4FB4" w:rsidRDefault="001D4FB4" w:rsidP="001D4FB4">
      <w:pPr>
        <w:rPr>
          <w:b/>
        </w:rPr>
      </w:pPr>
      <w:r>
        <w:rPr>
          <w:rFonts w:hint="eastAsia"/>
          <w:b/>
        </w:rPr>
        <w:t>采购中心对编制好的采购计划进行采购经办审核</w:t>
      </w:r>
    </w:p>
    <w:p w:rsidR="001D4FB4" w:rsidRDefault="001D4FB4" w:rsidP="001D4FB4">
      <w:pPr>
        <w:rPr>
          <w:b/>
        </w:rPr>
      </w:pPr>
      <w:r>
        <w:rPr>
          <w:rFonts w:hint="eastAsia"/>
          <w:b/>
        </w:rPr>
        <w:t>公司对采购计划进行审批</w:t>
      </w:r>
    </w:p>
    <w:p w:rsidR="001D4FB4" w:rsidRDefault="001D4FB4" w:rsidP="001D4FB4">
      <w:r>
        <w:rPr>
          <w:b/>
        </w:rPr>
        <w:tab/>
      </w:r>
      <w:r w:rsidRPr="001004EA">
        <w:rPr>
          <w:rFonts w:hint="eastAsia"/>
        </w:rPr>
        <w:t>采购计划审批后</w:t>
      </w:r>
      <w:r>
        <w:rPr>
          <w:rFonts w:hint="eastAsia"/>
        </w:rPr>
        <w:t>，生成采购单作为财务依据</w:t>
      </w:r>
    </w:p>
    <w:p w:rsidR="001D4FB4" w:rsidRDefault="001D4FB4" w:rsidP="001D4FB4">
      <w:pPr>
        <w:rPr>
          <w:b/>
        </w:rPr>
      </w:pPr>
      <w:r>
        <w:rPr>
          <w:rFonts w:hint="eastAsia"/>
          <w:b/>
        </w:rPr>
        <w:t>供应商收到采购单并确认回执</w:t>
      </w:r>
    </w:p>
    <w:p w:rsidR="001D4FB4" w:rsidRDefault="001D4FB4" w:rsidP="001D4FB4">
      <w:r>
        <w:rPr>
          <w:b/>
        </w:rPr>
        <w:tab/>
      </w:r>
      <w:r w:rsidRPr="002E6782">
        <w:rPr>
          <w:rFonts w:hint="eastAsia"/>
        </w:rPr>
        <w:t>供应商收到采购单后</w:t>
      </w:r>
      <w:r>
        <w:rPr>
          <w:rFonts w:hint="eastAsia"/>
        </w:rPr>
        <w:t>，系统记录其已读状态，并进行回执</w:t>
      </w:r>
      <w:r w:rsidR="000C3A0F">
        <w:rPr>
          <w:rFonts w:hint="eastAsia"/>
        </w:rPr>
        <w:t>。</w:t>
      </w:r>
    </w:p>
    <w:p w:rsidR="001D4FB4" w:rsidRPr="001004EA" w:rsidRDefault="001D4FB4" w:rsidP="001D4FB4">
      <w:r>
        <w:tab/>
      </w:r>
      <w:r>
        <w:rPr>
          <w:rFonts w:hint="eastAsia"/>
        </w:rPr>
        <w:t>系统生成待收货单</w:t>
      </w:r>
      <w:r w:rsidR="000C3A0F">
        <w:rPr>
          <w:rFonts w:hint="eastAsia"/>
        </w:rPr>
        <w:t>。</w:t>
      </w:r>
    </w:p>
    <w:p w:rsidR="001D4FB4" w:rsidRDefault="001D4FB4" w:rsidP="001D4FB4">
      <w:pPr>
        <w:rPr>
          <w:b/>
        </w:rPr>
      </w:pPr>
      <w:r>
        <w:rPr>
          <w:rFonts w:hint="eastAsia"/>
          <w:b/>
        </w:rPr>
        <w:t>餐饮部</w:t>
      </w:r>
      <w:r w:rsidRPr="00715BEA">
        <w:rPr>
          <w:rFonts w:hint="eastAsia"/>
          <w:b/>
        </w:rPr>
        <w:t>生鲜物资点收入库</w:t>
      </w:r>
    </w:p>
    <w:p w:rsidR="001D4FB4" w:rsidRDefault="001D4FB4" w:rsidP="001D4FB4">
      <w:r>
        <w:rPr>
          <w:b/>
        </w:rPr>
        <w:tab/>
      </w:r>
      <w:r w:rsidRPr="005D0352">
        <w:rPr>
          <w:rFonts w:hint="eastAsia"/>
        </w:rPr>
        <w:t>货物送达后餐饮</w:t>
      </w:r>
      <w:r>
        <w:rPr>
          <w:rFonts w:hint="eastAsia"/>
        </w:rPr>
        <w:t>库管对货品质量和数量进行点验</w:t>
      </w:r>
      <w:r w:rsidR="000C3A0F">
        <w:rPr>
          <w:rFonts w:hint="eastAsia"/>
        </w:rPr>
        <w:t>。</w:t>
      </w:r>
    </w:p>
    <w:p w:rsidR="001D4FB4" w:rsidRDefault="001D4FB4" w:rsidP="001D4FB4">
      <w:r>
        <w:tab/>
      </w:r>
      <w:r>
        <w:rPr>
          <w:rFonts w:hint="eastAsia"/>
        </w:rPr>
        <w:t>行业允许重量</w:t>
      </w:r>
      <w:r>
        <w:t>10%</w:t>
      </w:r>
      <w:r>
        <w:rPr>
          <w:rFonts w:hint="eastAsia"/>
        </w:rPr>
        <w:t>误差</w:t>
      </w:r>
      <w:r w:rsidR="000C3A0F">
        <w:rPr>
          <w:rFonts w:hint="eastAsia"/>
        </w:rPr>
        <w:t>。</w:t>
      </w:r>
    </w:p>
    <w:p w:rsidR="001D4FB4" w:rsidRDefault="001D4FB4" w:rsidP="001D4FB4">
      <w:r>
        <w:tab/>
      </w:r>
      <w:r>
        <w:rPr>
          <w:rFonts w:hint="eastAsia"/>
        </w:rPr>
        <w:t>对实际收获数量、质量进行记录并作为入库</w:t>
      </w:r>
      <w:r w:rsidR="000C3A0F">
        <w:rPr>
          <w:rFonts w:hint="eastAsia"/>
        </w:rPr>
        <w:t>。</w:t>
      </w:r>
    </w:p>
    <w:p w:rsidR="001D4FB4" w:rsidRPr="001D4FB4" w:rsidRDefault="001D4FB4" w:rsidP="001D4FB4">
      <w:pPr>
        <w:rPr>
          <w:b/>
        </w:rPr>
      </w:pPr>
      <w:r w:rsidRPr="001D4FB4">
        <w:rPr>
          <w:rFonts w:hint="eastAsia"/>
          <w:b/>
        </w:rPr>
        <w:t>流程结束</w:t>
      </w:r>
    </w:p>
    <w:p w:rsidR="001D4FB4" w:rsidRDefault="003405B5">
      <w:pPr>
        <w:pStyle w:val="2"/>
      </w:pPr>
      <w:bookmarkStart w:id="8" w:name="_Toc525272582"/>
      <w:bookmarkStart w:id="9" w:name="_Toc427735993"/>
      <w:bookmarkStart w:id="10" w:name="_Toc427736049"/>
      <w:r>
        <w:rPr>
          <w:rFonts w:hint="eastAsia"/>
        </w:rPr>
        <w:lastRenderedPageBreak/>
        <w:t>本次建设范围的</w:t>
      </w:r>
      <w:r w:rsidR="001D4FB4">
        <w:rPr>
          <w:rFonts w:hint="eastAsia"/>
        </w:rPr>
        <w:t>需求</w:t>
      </w:r>
      <w:r w:rsidR="00590A7A">
        <w:rPr>
          <w:rFonts w:hint="eastAsia"/>
        </w:rPr>
        <w:t>约定</w:t>
      </w:r>
      <w:bookmarkEnd w:id="8"/>
    </w:p>
    <w:p w:rsidR="001D4FB4" w:rsidRDefault="003405B5" w:rsidP="001D4FB4">
      <w:pPr>
        <w:ind w:left="420"/>
        <w:rPr>
          <w:lang w:val="en-AU"/>
        </w:rPr>
      </w:pPr>
      <w:r>
        <w:rPr>
          <w:rFonts w:hint="eastAsia"/>
          <w:lang w:val="en-AU"/>
        </w:rPr>
        <w:t>只考虑基于企业微信端；</w:t>
      </w:r>
    </w:p>
    <w:p w:rsidR="003405B5" w:rsidRDefault="003405B5" w:rsidP="001D4FB4">
      <w:pPr>
        <w:ind w:left="420"/>
        <w:rPr>
          <w:lang w:val="en-AU"/>
        </w:rPr>
      </w:pPr>
      <w:r>
        <w:rPr>
          <w:rFonts w:hint="eastAsia"/>
          <w:lang w:val="en-AU"/>
        </w:rPr>
        <w:t>采购需求由固定人员统一输入；</w:t>
      </w:r>
    </w:p>
    <w:p w:rsidR="003405B5" w:rsidRDefault="003405B5" w:rsidP="001D4FB4">
      <w:pPr>
        <w:ind w:left="420"/>
        <w:rPr>
          <w:lang w:val="en-AU"/>
        </w:rPr>
      </w:pPr>
      <w:r>
        <w:rPr>
          <w:rFonts w:hint="eastAsia"/>
          <w:lang w:val="en-AU"/>
        </w:rPr>
        <w:t>库房点收货物只对质检合格的商品数量进行入库</w:t>
      </w:r>
      <w:r w:rsidR="008B6CB4">
        <w:rPr>
          <w:rFonts w:hint="eastAsia"/>
          <w:lang w:val="en-AU"/>
        </w:rPr>
        <w:t>，不对货物</w:t>
      </w:r>
      <w:r w:rsidR="00464CBD">
        <w:rPr>
          <w:rFonts w:hint="eastAsia"/>
          <w:lang w:val="en-AU"/>
        </w:rPr>
        <w:t>报废</w:t>
      </w:r>
      <w:r w:rsidR="008B6CB4">
        <w:rPr>
          <w:rFonts w:hint="eastAsia"/>
          <w:lang w:val="en-AU"/>
        </w:rPr>
        <w:t>报损</w:t>
      </w:r>
      <w:r>
        <w:rPr>
          <w:rFonts w:hint="eastAsia"/>
          <w:lang w:val="en-AU"/>
        </w:rPr>
        <w:t>；</w:t>
      </w:r>
    </w:p>
    <w:p w:rsidR="003405B5" w:rsidRPr="003405B5" w:rsidRDefault="003405B5" w:rsidP="001D4FB4">
      <w:pPr>
        <w:ind w:left="420"/>
        <w:rPr>
          <w:lang w:val="en-AU"/>
        </w:rPr>
      </w:pPr>
      <w:r>
        <w:rPr>
          <w:rFonts w:hint="eastAsia"/>
          <w:lang w:val="en-AU"/>
        </w:rPr>
        <w:t>同一个收货点一种商品仅由一个供货商提供；</w:t>
      </w:r>
    </w:p>
    <w:p w:rsidR="001D4FB4" w:rsidRDefault="003405B5" w:rsidP="001D4FB4">
      <w:pPr>
        <w:rPr>
          <w:lang w:val="en-AU"/>
        </w:rPr>
      </w:pPr>
      <w:r>
        <w:rPr>
          <w:lang w:val="en-AU"/>
        </w:rPr>
        <w:tab/>
      </w:r>
      <w:r>
        <w:rPr>
          <w:rFonts w:hint="eastAsia"/>
          <w:lang w:val="en-AU"/>
        </w:rPr>
        <w:t>不与财务系统对接</w:t>
      </w:r>
      <w:r w:rsidR="00626925">
        <w:rPr>
          <w:rFonts w:hint="eastAsia"/>
          <w:lang w:val="en-AU"/>
        </w:rPr>
        <w:t>；</w:t>
      </w:r>
    </w:p>
    <w:p w:rsidR="00AB78F9" w:rsidRDefault="00AB78F9" w:rsidP="001D4FB4">
      <w:pPr>
        <w:rPr>
          <w:lang w:val="en-AU"/>
        </w:rPr>
      </w:pPr>
      <w:r>
        <w:rPr>
          <w:lang w:val="en-AU"/>
        </w:rPr>
        <w:tab/>
      </w:r>
      <w:r>
        <w:rPr>
          <w:rFonts w:hint="eastAsia"/>
          <w:lang w:val="en-AU"/>
        </w:rPr>
        <w:t>不生成传统打印单据及提供打印</w:t>
      </w:r>
      <w:r w:rsidR="00F71D36">
        <w:rPr>
          <w:rFonts w:hint="eastAsia"/>
          <w:lang w:val="en-AU"/>
        </w:rPr>
        <w:t>功能；</w:t>
      </w:r>
    </w:p>
    <w:p w:rsidR="006F1F05" w:rsidRPr="001D4FB4" w:rsidRDefault="006F1F05" w:rsidP="001D4FB4">
      <w:pPr>
        <w:rPr>
          <w:lang w:val="en-AU"/>
        </w:rPr>
      </w:pPr>
      <w:r>
        <w:rPr>
          <w:lang w:val="en-AU"/>
        </w:rPr>
        <w:tab/>
      </w:r>
      <w:r>
        <w:rPr>
          <w:rFonts w:hint="eastAsia"/>
          <w:lang w:val="en-AU"/>
        </w:rPr>
        <w:t>目前只有</w:t>
      </w:r>
      <w:r>
        <w:rPr>
          <w:rFonts w:hint="eastAsia"/>
          <w:lang w:val="en-AU"/>
        </w:rPr>
        <w:t>2</w:t>
      </w:r>
      <w:r>
        <w:rPr>
          <w:rFonts w:hint="eastAsia"/>
          <w:lang w:val="en-AU"/>
        </w:rPr>
        <w:t>级审核且不需要多人会签；</w:t>
      </w:r>
    </w:p>
    <w:p w:rsidR="001D4FB4" w:rsidRDefault="001D4FB4">
      <w:pPr>
        <w:pStyle w:val="1"/>
        <w:snapToGrid w:val="0"/>
        <w:spacing w:line="312" w:lineRule="auto"/>
        <w:rPr>
          <w:rFonts w:ascii="微软雅黑" w:hAnsi="微软雅黑"/>
        </w:rPr>
      </w:pPr>
      <w:bookmarkStart w:id="11" w:name="_Toc525272583"/>
      <w:r>
        <w:rPr>
          <w:rFonts w:ascii="微软雅黑" w:hAnsi="微软雅黑" w:hint="eastAsia"/>
        </w:rPr>
        <w:t>功能</w:t>
      </w:r>
      <w:bookmarkEnd w:id="11"/>
    </w:p>
    <w:tbl>
      <w:tblPr>
        <w:tblW w:w="8360" w:type="dxa"/>
        <w:tblLook w:val="04A0" w:firstRow="1" w:lastRow="0" w:firstColumn="1" w:lastColumn="0" w:noHBand="0" w:noVBand="1"/>
      </w:tblPr>
      <w:tblGrid>
        <w:gridCol w:w="3020"/>
        <w:gridCol w:w="5340"/>
      </w:tblGrid>
      <w:tr w:rsidR="000B63EA" w:rsidRPr="000B63EA" w:rsidTr="000B63EA">
        <w:trPr>
          <w:trHeight w:val="462"/>
        </w:trPr>
        <w:tc>
          <w:tcPr>
            <w:tcW w:w="30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0B63EA" w:rsidRPr="000B63EA" w:rsidRDefault="000B63EA" w:rsidP="000B63EA">
            <w:pPr>
              <w:widowControl/>
              <w:jc w:val="left"/>
              <w:rPr>
                <w:rFonts w:ascii="微软雅黑" w:hAnsi="微软雅黑" w:cs="宋体"/>
                <w:color w:val="000000"/>
                <w:kern w:val="0"/>
                <w:sz w:val="22"/>
                <w:szCs w:val="22"/>
              </w:rPr>
            </w:pPr>
            <w:r w:rsidRPr="000B63EA">
              <w:rPr>
                <w:rFonts w:ascii="微软雅黑" w:hAnsi="微软雅黑" w:cs="宋体" w:hint="eastAsia"/>
                <w:color w:val="000000"/>
                <w:kern w:val="0"/>
                <w:sz w:val="22"/>
                <w:szCs w:val="22"/>
              </w:rPr>
              <w:t>基本配置管理</w:t>
            </w:r>
          </w:p>
        </w:tc>
        <w:tc>
          <w:tcPr>
            <w:tcW w:w="5340" w:type="dxa"/>
            <w:tcBorders>
              <w:top w:val="single" w:sz="4" w:space="0" w:color="auto"/>
              <w:left w:val="nil"/>
              <w:bottom w:val="single" w:sz="4" w:space="0" w:color="auto"/>
              <w:right w:val="single" w:sz="4" w:space="0" w:color="auto"/>
            </w:tcBorders>
            <w:shd w:val="clear" w:color="auto" w:fill="auto"/>
            <w:noWrap/>
            <w:vAlign w:val="center"/>
            <w:hideMark/>
          </w:tcPr>
          <w:p w:rsidR="000B63EA" w:rsidRPr="000B63EA" w:rsidRDefault="000B63EA" w:rsidP="000B63EA">
            <w:pPr>
              <w:widowControl/>
              <w:jc w:val="left"/>
              <w:rPr>
                <w:rFonts w:ascii="微软雅黑" w:hAnsi="微软雅黑" w:cs="宋体"/>
                <w:color w:val="000000"/>
                <w:kern w:val="0"/>
                <w:sz w:val="22"/>
                <w:szCs w:val="22"/>
              </w:rPr>
            </w:pPr>
            <w:r w:rsidRPr="000B63EA">
              <w:rPr>
                <w:rFonts w:ascii="微软雅黑" w:hAnsi="微软雅黑" w:cs="宋体" w:hint="eastAsia"/>
                <w:color w:val="000000"/>
                <w:kern w:val="0"/>
                <w:sz w:val="22"/>
                <w:szCs w:val="22"/>
              </w:rPr>
              <w:t>站点基本信息管理</w:t>
            </w:r>
          </w:p>
        </w:tc>
      </w:tr>
      <w:tr w:rsidR="000B63EA" w:rsidRPr="000B63EA" w:rsidTr="000B63EA">
        <w:trPr>
          <w:trHeight w:val="462"/>
        </w:trPr>
        <w:tc>
          <w:tcPr>
            <w:tcW w:w="3020" w:type="dxa"/>
            <w:vMerge/>
            <w:tcBorders>
              <w:top w:val="single" w:sz="4" w:space="0" w:color="auto"/>
              <w:left w:val="single" w:sz="4" w:space="0" w:color="auto"/>
              <w:bottom w:val="single" w:sz="4" w:space="0" w:color="000000"/>
              <w:right w:val="single" w:sz="4" w:space="0" w:color="auto"/>
            </w:tcBorders>
            <w:vAlign w:val="center"/>
            <w:hideMark/>
          </w:tcPr>
          <w:p w:rsidR="000B63EA" w:rsidRPr="000B63EA" w:rsidRDefault="000B63EA" w:rsidP="000B63EA">
            <w:pPr>
              <w:widowControl/>
              <w:jc w:val="left"/>
              <w:rPr>
                <w:rFonts w:ascii="微软雅黑" w:hAnsi="微软雅黑" w:cs="宋体"/>
                <w:color w:val="000000"/>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B63EA" w:rsidRDefault="000B63EA" w:rsidP="000B63EA">
            <w:pPr>
              <w:widowControl/>
              <w:jc w:val="left"/>
              <w:rPr>
                <w:rFonts w:ascii="微软雅黑" w:hAnsi="微软雅黑" w:cs="宋体"/>
                <w:color w:val="000000"/>
                <w:kern w:val="0"/>
                <w:sz w:val="22"/>
                <w:szCs w:val="22"/>
              </w:rPr>
            </w:pPr>
            <w:r w:rsidRPr="000B63EA">
              <w:rPr>
                <w:rFonts w:ascii="微软雅黑" w:hAnsi="微软雅黑" w:cs="宋体" w:hint="eastAsia"/>
                <w:color w:val="000000"/>
                <w:kern w:val="0"/>
                <w:sz w:val="22"/>
                <w:szCs w:val="22"/>
              </w:rPr>
              <w:t>部门管理</w:t>
            </w:r>
          </w:p>
        </w:tc>
      </w:tr>
      <w:tr w:rsidR="000B63EA" w:rsidRPr="000B63EA" w:rsidTr="000B63EA">
        <w:trPr>
          <w:trHeight w:val="462"/>
        </w:trPr>
        <w:tc>
          <w:tcPr>
            <w:tcW w:w="3020" w:type="dxa"/>
            <w:vMerge/>
            <w:tcBorders>
              <w:top w:val="single" w:sz="4" w:space="0" w:color="auto"/>
              <w:left w:val="single" w:sz="4" w:space="0" w:color="auto"/>
              <w:bottom w:val="single" w:sz="4" w:space="0" w:color="000000"/>
              <w:right w:val="single" w:sz="4" w:space="0" w:color="auto"/>
            </w:tcBorders>
            <w:vAlign w:val="center"/>
            <w:hideMark/>
          </w:tcPr>
          <w:p w:rsidR="000B63EA" w:rsidRPr="000B63EA" w:rsidRDefault="000B63EA" w:rsidP="000B63EA">
            <w:pPr>
              <w:widowControl/>
              <w:jc w:val="left"/>
              <w:rPr>
                <w:rFonts w:ascii="微软雅黑" w:hAnsi="微软雅黑" w:cs="宋体"/>
                <w:color w:val="000000"/>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B63EA" w:rsidRDefault="000B63EA" w:rsidP="000B63EA">
            <w:pPr>
              <w:widowControl/>
              <w:jc w:val="left"/>
              <w:rPr>
                <w:rFonts w:ascii="微软雅黑" w:hAnsi="微软雅黑" w:cs="宋体"/>
                <w:color w:val="FF0000"/>
                <w:kern w:val="0"/>
                <w:sz w:val="22"/>
                <w:szCs w:val="22"/>
              </w:rPr>
            </w:pPr>
            <w:r w:rsidRPr="00095D88">
              <w:rPr>
                <w:rFonts w:ascii="微软雅黑" w:hAnsi="微软雅黑" w:cs="宋体" w:hint="eastAsia"/>
                <w:kern w:val="0"/>
                <w:sz w:val="22"/>
                <w:szCs w:val="22"/>
              </w:rPr>
              <w:t>首页基本数据展示（图表型）</w:t>
            </w:r>
          </w:p>
        </w:tc>
      </w:tr>
      <w:tr w:rsidR="000B63EA" w:rsidRPr="000B63EA" w:rsidTr="000B63EA">
        <w:trPr>
          <w:trHeight w:val="462"/>
        </w:trPr>
        <w:tc>
          <w:tcPr>
            <w:tcW w:w="3020" w:type="dxa"/>
            <w:vMerge/>
            <w:tcBorders>
              <w:top w:val="single" w:sz="4" w:space="0" w:color="auto"/>
              <w:left w:val="single" w:sz="4" w:space="0" w:color="auto"/>
              <w:bottom w:val="single" w:sz="4" w:space="0" w:color="000000"/>
              <w:right w:val="single" w:sz="4" w:space="0" w:color="auto"/>
            </w:tcBorders>
            <w:vAlign w:val="center"/>
            <w:hideMark/>
          </w:tcPr>
          <w:p w:rsidR="000B63EA" w:rsidRPr="000B63EA" w:rsidRDefault="000B63EA" w:rsidP="000B63EA">
            <w:pPr>
              <w:widowControl/>
              <w:jc w:val="left"/>
              <w:rPr>
                <w:rFonts w:ascii="微软雅黑" w:hAnsi="微软雅黑" w:cs="宋体"/>
                <w:color w:val="000000"/>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B63EA" w:rsidRDefault="000B63EA" w:rsidP="000B63EA">
            <w:pPr>
              <w:widowControl/>
              <w:jc w:val="left"/>
              <w:rPr>
                <w:rFonts w:ascii="微软雅黑" w:hAnsi="微软雅黑" w:cs="宋体"/>
                <w:color w:val="000000"/>
                <w:kern w:val="0"/>
                <w:sz w:val="22"/>
                <w:szCs w:val="22"/>
              </w:rPr>
            </w:pPr>
            <w:r w:rsidRPr="000B63EA">
              <w:rPr>
                <w:rFonts w:ascii="微软雅黑" w:hAnsi="微软雅黑" w:cs="宋体" w:hint="eastAsia"/>
                <w:color w:val="000000"/>
                <w:kern w:val="0"/>
                <w:sz w:val="22"/>
                <w:szCs w:val="22"/>
              </w:rPr>
              <w:t>管理员管理</w:t>
            </w:r>
          </w:p>
        </w:tc>
      </w:tr>
      <w:tr w:rsidR="000B63EA" w:rsidRPr="000B63EA" w:rsidTr="000B63EA">
        <w:trPr>
          <w:trHeight w:val="462"/>
        </w:trPr>
        <w:tc>
          <w:tcPr>
            <w:tcW w:w="30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B63EA" w:rsidRPr="000B63EA" w:rsidRDefault="000B63EA" w:rsidP="000B63EA">
            <w:pPr>
              <w:widowControl/>
              <w:jc w:val="left"/>
              <w:rPr>
                <w:rFonts w:ascii="微软雅黑" w:hAnsi="微软雅黑" w:cs="宋体"/>
                <w:color w:val="000000"/>
                <w:kern w:val="0"/>
                <w:sz w:val="22"/>
                <w:szCs w:val="22"/>
              </w:rPr>
            </w:pPr>
            <w:r w:rsidRPr="000B63EA">
              <w:rPr>
                <w:rFonts w:ascii="微软雅黑" w:hAnsi="微软雅黑" w:cs="宋体" w:hint="eastAsia"/>
                <w:color w:val="000000"/>
                <w:kern w:val="0"/>
                <w:sz w:val="22"/>
                <w:szCs w:val="22"/>
              </w:rPr>
              <w:t>用户管理</w:t>
            </w: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B63EA" w:rsidRDefault="000B63EA" w:rsidP="000B63EA">
            <w:pPr>
              <w:widowControl/>
              <w:jc w:val="left"/>
              <w:rPr>
                <w:rFonts w:ascii="微软雅黑" w:hAnsi="微软雅黑" w:cs="宋体"/>
                <w:color w:val="000000"/>
                <w:kern w:val="0"/>
                <w:sz w:val="22"/>
                <w:szCs w:val="22"/>
              </w:rPr>
            </w:pPr>
            <w:r w:rsidRPr="00F32914">
              <w:rPr>
                <w:rFonts w:ascii="微软雅黑" w:hAnsi="微软雅黑" w:cs="宋体" w:hint="eastAsia"/>
                <w:kern w:val="0"/>
                <w:sz w:val="22"/>
                <w:szCs w:val="22"/>
              </w:rPr>
              <w:t>角色</w:t>
            </w:r>
            <w:r w:rsidRPr="000B63EA">
              <w:rPr>
                <w:rFonts w:ascii="微软雅黑" w:hAnsi="微软雅黑" w:cs="宋体" w:hint="eastAsia"/>
                <w:color w:val="000000"/>
                <w:kern w:val="0"/>
                <w:sz w:val="22"/>
                <w:szCs w:val="22"/>
              </w:rPr>
              <w:t>分类管理（需求方、采购方、供货方、管理方）</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B63EA" w:rsidRDefault="000B63EA" w:rsidP="000B63EA">
            <w:pPr>
              <w:widowControl/>
              <w:jc w:val="left"/>
              <w:rPr>
                <w:rFonts w:ascii="微软雅黑" w:hAnsi="微软雅黑" w:cs="宋体"/>
                <w:color w:val="000000"/>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B63EA" w:rsidRDefault="000B63EA" w:rsidP="000B63EA">
            <w:pPr>
              <w:widowControl/>
              <w:jc w:val="left"/>
              <w:rPr>
                <w:rFonts w:ascii="微软雅黑" w:hAnsi="微软雅黑" w:cs="宋体"/>
                <w:color w:val="000000"/>
                <w:kern w:val="0"/>
                <w:sz w:val="22"/>
                <w:szCs w:val="22"/>
              </w:rPr>
            </w:pPr>
            <w:r w:rsidRPr="000B63EA">
              <w:rPr>
                <w:rFonts w:ascii="微软雅黑" w:hAnsi="微软雅黑" w:cs="宋体" w:hint="eastAsia"/>
                <w:color w:val="000000"/>
                <w:kern w:val="0"/>
                <w:sz w:val="22"/>
                <w:szCs w:val="22"/>
              </w:rPr>
              <w:t>用户基本信息管理</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B63EA" w:rsidRDefault="000B63EA" w:rsidP="000B63EA">
            <w:pPr>
              <w:widowControl/>
              <w:jc w:val="left"/>
              <w:rPr>
                <w:rFonts w:ascii="微软雅黑" w:hAnsi="微软雅黑" w:cs="宋体"/>
                <w:color w:val="000000"/>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B63EA" w:rsidRDefault="000B63EA" w:rsidP="000B63EA">
            <w:pPr>
              <w:widowControl/>
              <w:jc w:val="left"/>
              <w:rPr>
                <w:rFonts w:ascii="微软雅黑" w:hAnsi="微软雅黑" w:cs="宋体"/>
                <w:color w:val="000000"/>
                <w:kern w:val="0"/>
                <w:sz w:val="22"/>
                <w:szCs w:val="22"/>
              </w:rPr>
            </w:pPr>
            <w:r w:rsidRPr="000B63EA">
              <w:rPr>
                <w:rFonts w:ascii="微软雅黑" w:hAnsi="微软雅黑" w:cs="宋体" w:hint="eastAsia"/>
                <w:color w:val="000000"/>
                <w:kern w:val="0"/>
                <w:sz w:val="22"/>
                <w:szCs w:val="22"/>
              </w:rPr>
              <w:t>部门架构管理</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B63EA" w:rsidRDefault="000B63EA" w:rsidP="000B63EA">
            <w:pPr>
              <w:widowControl/>
              <w:jc w:val="left"/>
              <w:rPr>
                <w:rFonts w:ascii="微软雅黑" w:hAnsi="微软雅黑" w:cs="宋体"/>
                <w:color w:val="000000"/>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B63EA" w:rsidRDefault="000B63EA" w:rsidP="000B63EA">
            <w:pPr>
              <w:widowControl/>
              <w:jc w:val="left"/>
              <w:rPr>
                <w:rFonts w:ascii="微软雅黑" w:hAnsi="微软雅黑" w:cs="宋体"/>
                <w:color w:val="000000"/>
                <w:kern w:val="0"/>
                <w:sz w:val="22"/>
                <w:szCs w:val="22"/>
              </w:rPr>
            </w:pPr>
            <w:r w:rsidRPr="000B63EA">
              <w:rPr>
                <w:rFonts w:ascii="微软雅黑" w:hAnsi="微软雅黑" w:cs="宋体" w:hint="eastAsia"/>
                <w:color w:val="000000"/>
                <w:kern w:val="0"/>
                <w:sz w:val="22"/>
                <w:szCs w:val="22"/>
              </w:rPr>
              <w:t>通讯录管理</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B63EA" w:rsidRDefault="000B63EA" w:rsidP="000B63EA">
            <w:pPr>
              <w:widowControl/>
              <w:jc w:val="left"/>
              <w:rPr>
                <w:rFonts w:ascii="微软雅黑" w:hAnsi="微软雅黑" w:cs="宋体"/>
                <w:color w:val="000000"/>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B63EA" w:rsidRDefault="000B63EA" w:rsidP="000B63EA">
            <w:pPr>
              <w:widowControl/>
              <w:jc w:val="left"/>
              <w:rPr>
                <w:rFonts w:ascii="微软雅黑" w:hAnsi="微软雅黑" w:cs="宋体"/>
                <w:color w:val="000000"/>
                <w:kern w:val="0"/>
                <w:sz w:val="22"/>
                <w:szCs w:val="22"/>
              </w:rPr>
            </w:pPr>
            <w:r w:rsidRPr="000B63EA">
              <w:rPr>
                <w:rFonts w:ascii="微软雅黑" w:hAnsi="微软雅黑" w:cs="宋体" w:hint="eastAsia"/>
                <w:color w:val="000000"/>
                <w:kern w:val="0"/>
                <w:sz w:val="22"/>
                <w:szCs w:val="22"/>
              </w:rPr>
              <w:t>常用联系人管理</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B63EA" w:rsidRDefault="000B63EA" w:rsidP="000B63EA">
            <w:pPr>
              <w:widowControl/>
              <w:jc w:val="left"/>
              <w:rPr>
                <w:rFonts w:ascii="微软雅黑" w:hAnsi="微软雅黑" w:cs="宋体"/>
                <w:color w:val="000000"/>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B63EA" w:rsidRDefault="000B63EA" w:rsidP="000B63EA">
            <w:pPr>
              <w:widowControl/>
              <w:jc w:val="left"/>
              <w:rPr>
                <w:rFonts w:ascii="微软雅黑" w:hAnsi="微软雅黑" w:cs="宋体"/>
                <w:color w:val="000000"/>
                <w:kern w:val="0"/>
                <w:sz w:val="22"/>
                <w:szCs w:val="22"/>
              </w:rPr>
            </w:pPr>
            <w:r w:rsidRPr="000B63EA">
              <w:rPr>
                <w:rFonts w:ascii="微软雅黑" w:hAnsi="微软雅黑" w:cs="宋体" w:hint="eastAsia"/>
                <w:color w:val="000000"/>
                <w:kern w:val="0"/>
                <w:sz w:val="22"/>
                <w:szCs w:val="22"/>
              </w:rPr>
              <w:t>权限管理</w:t>
            </w:r>
          </w:p>
        </w:tc>
      </w:tr>
      <w:tr w:rsidR="000B63EA" w:rsidRPr="000B63EA" w:rsidTr="000B63EA">
        <w:trPr>
          <w:trHeight w:val="462"/>
        </w:trPr>
        <w:tc>
          <w:tcPr>
            <w:tcW w:w="30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B63EA" w:rsidRPr="000B63EA" w:rsidRDefault="000B63EA" w:rsidP="000B63EA">
            <w:pPr>
              <w:widowControl/>
              <w:jc w:val="left"/>
              <w:rPr>
                <w:rFonts w:ascii="微软雅黑" w:hAnsi="微软雅黑" w:cs="宋体"/>
                <w:color w:val="000000"/>
                <w:kern w:val="0"/>
                <w:sz w:val="22"/>
                <w:szCs w:val="22"/>
              </w:rPr>
            </w:pPr>
            <w:r w:rsidRPr="000B63EA">
              <w:rPr>
                <w:rFonts w:ascii="微软雅黑" w:hAnsi="微软雅黑" w:cs="宋体" w:hint="eastAsia"/>
                <w:color w:val="000000"/>
                <w:kern w:val="0"/>
                <w:sz w:val="22"/>
                <w:szCs w:val="22"/>
              </w:rPr>
              <w:t>流程审核</w:t>
            </w: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B63EA" w:rsidRDefault="000B63EA" w:rsidP="000B63EA">
            <w:pPr>
              <w:widowControl/>
              <w:jc w:val="left"/>
              <w:rPr>
                <w:rFonts w:ascii="微软雅黑" w:hAnsi="微软雅黑" w:cs="宋体"/>
                <w:color w:val="000000"/>
                <w:kern w:val="0"/>
                <w:sz w:val="22"/>
                <w:szCs w:val="22"/>
              </w:rPr>
            </w:pPr>
            <w:r w:rsidRPr="000B63EA">
              <w:rPr>
                <w:rFonts w:ascii="微软雅黑" w:hAnsi="微软雅黑" w:cs="宋体" w:hint="eastAsia"/>
                <w:color w:val="000000"/>
                <w:kern w:val="0"/>
                <w:sz w:val="22"/>
                <w:szCs w:val="22"/>
              </w:rPr>
              <w:t>流程流转</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B63EA" w:rsidRDefault="000B63EA" w:rsidP="000B63EA">
            <w:pPr>
              <w:widowControl/>
              <w:jc w:val="left"/>
              <w:rPr>
                <w:rFonts w:ascii="微软雅黑" w:hAnsi="微软雅黑" w:cs="宋体"/>
                <w:color w:val="000000"/>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B63EA" w:rsidRDefault="000B63EA" w:rsidP="000B63EA">
            <w:pPr>
              <w:widowControl/>
              <w:jc w:val="left"/>
              <w:rPr>
                <w:rFonts w:ascii="微软雅黑" w:hAnsi="微软雅黑" w:cs="宋体"/>
                <w:color w:val="000000"/>
                <w:kern w:val="0"/>
                <w:sz w:val="22"/>
                <w:szCs w:val="22"/>
              </w:rPr>
            </w:pPr>
            <w:r w:rsidRPr="000B63EA">
              <w:rPr>
                <w:rFonts w:ascii="微软雅黑" w:hAnsi="微软雅黑" w:cs="宋体" w:hint="eastAsia"/>
                <w:color w:val="000000"/>
                <w:kern w:val="0"/>
                <w:sz w:val="22"/>
                <w:szCs w:val="22"/>
              </w:rPr>
              <w:t>流程审核</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B63EA" w:rsidRDefault="000B63EA" w:rsidP="000B63EA">
            <w:pPr>
              <w:widowControl/>
              <w:jc w:val="left"/>
              <w:rPr>
                <w:rFonts w:ascii="微软雅黑" w:hAnsi="微软雅黑" w:cs="宋体"/>
                <w:color w:val="000000"/>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B63EA" w:rsidRDefault="000B63EA" w:rsidP="000B63EA">
            <w:pPr>
              <w:widowControl/>
              <w:jc w:val="left"/>
              <w:rPr>
                <w:rFonts w:ascii="微软雅黑" w:hAnsi="微软雅黑" w:cs="宋体"/>
                <w:color w:val="000000"/>
                <w:kern w:val="0"/>
                <w:sz w:val="22"/>
                <w:szCs w:val="22"/>
              </w:rPr>
            </w:pPr>
            <w:r w:rsidRPr="000B63EA">
              <w:rPr>
                <w:rFonts w:ascii="微软雅黑" w:hAnsi="微软雅黑" w:cs="宋体" w:hint="eastAsia"/>
                <w:color w:val="000000"/>
                <w:kern w:val="0"/>
                <w:sz w:val="22"/>
                <w:szCs w:val="22"/>
              </w:rPr>
              <w:t>审核消息及通知</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B63EA" w:rsidRDefault="000B63EA" w:rsidP="000B63EA">
            <w:pPr>
              <w:widowControl/>
              <w:jc w:val="left"/>
              <w:rPr>
                <w:rFonts w:ascii="微软雅黑" w:hAnsi="微软雅黑" w:cs="宋体"/>
                <w:color w:val="000000"/>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B63EA" w:rsidRDefault="000B63EA" w:rsidP="000B63EA">
            <w:pPr>
              <w:widowControl/>
              <w:jc w:val="left"/>
              <w:rPr>
                <w:rFonts w:ascii="微软雅黑" w:hAnsi="微软雅黑" w:cs="宋体"/>
                <w:color w:val="000000"/>
                <w:kern w:val="0"/>
                <w:sz w:val="22"/>
                <w:szCs w:val="22"/>
              </w:rPr>
            </w:pPr>
            <w:r w:rsidRPr="000B63EA">
              <w:rPr>
                <w:rFonts w:ascii="微软雅黑" w:hAnsi="微软雅黑" w:cs="宋体" w:hint="eastAsia"/>
                <w:color w:val="000000"/>
                <w:kern w:val="0"/>
                <w:sz w:val="22"/>
                <w:szCs w:val="22"/>
              </w:rPr>
              <w:t>审核撤销</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B63EA" w:rsidRDefault="000B63EA" w:rsidP="000B63EA">
            <w:pPr>
              <w:widowControl/>
              <w:jc w:val="left"/>
              <w:rPr>
                <w:rFonts w:ascii="微软雅黑" w:hAnsi="微软雅黑" w:cs="宋体"/>
                <w:color w:val="000000"/>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B63EA" w:rsidRDefault="000B63EA" w:rsidP="000B63EA">
            <w:pPr>
              <w:widowControl/>
              <w:jc w:val="left"/>
              <w:rPr>
                <w:rFonts w:ascii="微软雅黑" w:hAnsi="微软雅黑" w:cs="宋体"/>
                <w:color w:val="000000"/>
                <w:kern w:val="0"/>
                <w:sz w:val="22"/>
                <w:szCs w:val="22"/>
              </w:rPr>
            </w:pPr>
            <w:r w:rsidRPr="000B63EA">
              <w:rPr>
                <w:rFonts w:ascii="微软雅黑" w:hAnsi="微软雅黑" w:cs="宋体" w:hint="eastAsia"/>
                <w:color w:val="000000"/>
                <w:kern w:val="0"/>
                <w:sz w:val="22"/>
                <w:szCs w:val="22"/>
              </w:rPr>
              <w:t>审核日志</w:t>
            </w:r>
          </w:p>
        </w:tc>
      </w:tr>
      <w:tr w:rsidR="000B63EA" w:rsidRPr="000B63EA" w:rsidTr="000B63EA">
        <w:trPr>
          <w:trHeight w:val="462"/>
        </w:trPr>
        <w:tc>
          <w:tcPr>
            <w:tcW w:w="30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物资申购</w:t>
            </w: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需求</w:t>
            </w:r>
            <w:r w:rsidR="00F32914" w:rsidRPr="00095D88">
              <w:rPr>
                <w:rFonts w:ascii="微软雅黑" w:hAnsi="微软雅黑" w:cs="宋体" w:hint="eastAsia"/>
                <w:kern w:val="0"/>
                <w:sz w:val="22"/>
                <w:szCs w:val="22"/>
              </w:rPr>
              <w:t>计划</w:t>
            </w:r>
            <w:r w:rsidRPr="00095D88">
              <w:rPr>
                <w:rFonts w:ascii="微软雅黑" w:hAnsi="微软雅黑" w:cs="宋体" w:hint="eastAsia"/>
                <w:kern w:val="0"/>
                <w:sz w:val="22"/>
                <w:szCs w:val="22"/>
              </w:rPr>
              <w:t>新增</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95D88" w:rsidRDefault="000B63EA" w:rsidP="000B63EA">
            <w:pPr>
              <w:widowControl/>
              <w:jc w:val="left"/>
              <w:rPr>
                <w:rFonts w:ascii="微软雅黑" w:hAnsi="微软雅黑" w:cs="宋体"/>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接收货物价格波动通知</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95D88" w:rsidRDefault="000B63EA" w:rsidP="000B63EA">
            <w:pPr>
              <w:widowControl/>
              <w:jc w:val="left"/>
              <w:rPr>
                <w:rFonts w:ascii="微软雅黑" w:hAnsi="微软雅黑" w:cs="宋体"/>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需求</w:t>
            </w:r>
            <w:r w:rsidR="00F32914" w:rsidRPr="00095D88">
              <w:rPr>
                <w:rFonts w:ascii="微软雅黑" w:hAnsi="微软雅黑" w:cs="宋体" w:hint="eastAsia"/>
                <w:kern w:val="0"/>
                <w:sz w:val="22"/>
                <w:szCs w:val="22"/>
              </w:rPr>
              <w:t>计划</w:t>
            </w:r>
            <w:r w:rsidRPr="00095D88">
              <w:rPr>
                <w:rFonts w:ascii="微软雅黑" w:hAnsi="微软雅黑" w:cs="宋体" w:hint="eastAsia"/>
                <w:kern w:val="0"/>
                <w:sz w:val="22"/>
                <w:szCs w:val="22"/>
              </w:rPr>
              <w:t>变更</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95D88" w:rsidRDefault="000B63EA" w:rsidP="000B63EA">
            <w:pPr>
              <w:widowControl/>
              <w:jc w:val="left"/>
              <w:rPr>
                <w:rFonts w:ascii="微软雅黑" w:hAnsi="微软雅黑" w:cs="宋体"/>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历史需求</w:t>
            </w:r>
          </w:p>
        </w:tc>
      </w:tr>
      <w:tr w:rsidR="000B63EA" w:rsidRPr="000B63EA" w:rsidTr="000B63EA">
        <w:trPr>
          <w:trHeight w:val="462"/>
        </w:trPr>
        <w:tc>
          <w:tcPr>
            <w:tcW w:w="30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采购管理</w:t>
            </w: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供应商信息管理</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95D88" w:rsidRDefault="000B63EA" w:rsidP="000B63EA">
            <w:pPr>
              <w:widowControl/>
              <w:jc w:val="left"/>
              <w:rPr>
                <w:rFonts w:ascii="微软雅黑" w:hAnsi="微软雅黑" w:cs="宋体"/>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商品信息管理</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95D88" w:rsidRDefault="000B63EA" w:rsidP="000B63EA">
            <w:pPr>
              <w:widowControl/>
              <w:jc w:val="left"/>
              <w:rPr>
                <w:rFonts w:ascii="微软雅黑" w:hAnsi="微软雅黑" w:cs="宋体"/>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物资需求汇总</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95D88" w:rsidRDefault="000B63EA" w:rsidP="000B63EA">
            <w:pPr>
              <w:widowControl/>
              <w:jc w:val="left"/>
              <w:rPr>
                <w:rFonts w:ascii="微软雅黑" w:hAnsi="微软雅黑" w:cs="宋体"/>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采购计划管理</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95D88" w:rsidRDefault="000B63EA" w:rsidP="000B63EA">
            <w:pPr>
              <w:widowControl/>
              <w:jc w:val="left"/>
              <w:rPr>
                <w:rFonts w:ascii="微软雅黑" w:hAnsi="微软雅黑" w:cs="宋体"/>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采购审核审批</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95D88" w:rsidRDefault="000B63EA" w:rsidP="000B63EA">
            <w:pPr>
              <w:widowControl/>
              <w:jc w:val="left"/>
              <w:rPr>
                <w:rFonts w:ascii="微软雅黑" w:hAnsi="微软雅黑" w:cs="宋体"/>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采购单生成及通知</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95D88" w:rsidRDefault="000B63EA" w:rsidP="000B63EA">
            <w:pPr>
              <w:widowControl/>
              <w:jc w:val="left"/>
              <w:rPr>
                <w:rFonts w:ascii="微软雅黑" w:hAnsi="微软雅黑" w:cs="宋体"/>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采购单送达确认及通知</w:t>
            </w:r>
          </w:p>
        </w:tc>
      </w:tr>
      <w:tr w:rsidR="000B63EA" w:rsidRPr="000B63EA" w:rsidTr="000B63EA">
        <w:trPr>
          <w:trHeight w:val="462"/>
        </w:trPr>
        <w:tc>
          <w:tcPr>
            <w:tcW w:w="30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供应商管理</w:t>
            </w: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供应商基本信息管理</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95D88" w:rsidRDefault="000B63EA" w:rsidP="000B63EA">
            <w:pPr>
              <w:widowControl/>
              <w:jc w:val="left"/>
              <w:rPr>
                <w:rFonts w:ascii="微软雅黑" w:hAnsi="微软雅黑" w:cs="宋体"/>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供应商综合查询</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95D88" w:rsidRDefault="000B63EA" w:rsidP="000B63EA">
            <w:pPr>
              <w:widowControl/>
              <w:jc w:val="left"/>
              <w:rPr>
                <w:rFonts w:ascii="微软雅黑" w:hAnsi="微软雅黑" w:cs="宋体"/>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供应商等级管理</w:t>
            </w:r>
          </w:p>
        </w:tc>
      </w:tr>
      <w:tr w:rsidR="000B63EA" w:rsidRPr="000B63EA" w:rsidTr="000B63EA">
        <w:trPr>
          <w:trHeight w:val="462"/>
        </w:trPr>
        <w:tc>
          <w:tcPr>
            <w:tcW w:w="30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库房管理</w:t>
            </w: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收货单</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95D88" w:rsidRDefault="000B63EA" w:rsidP="000B63EA">
            <w:pPr>
              <w:widowControl/>
              <w:jc w:val="left"/>
              <w:rPr>
                <w:rFonts w:ascii="微软雅黑" w:hAnsi="微软雅黑" w:cs="宋体"/>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货物点收及通知</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95D88" w:rsidRDefault="000B63EA" w:rsidP="000B63EA">
            <w:pPr>
              <w:widowControl/>
              <w:jc w:val="left"/>
              <w:rPr>
                <w:rFonts w:ascii="微软雅黑" w:hAnsi="微软雅黑" w:cs="宋体"/>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货物入库</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95D88" w:rsidRDefault="000B63EA" w:rsidP="000B63EA">
            <w:pPr>
              <w:widowControl/>
              <w:jc w:val="left"/>
              <w:rPr>
                <w:rFonts w:ascii="微软雅黑" w:hAnsi="微软雅黑" w:cs="宋体"/>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出库管理</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95D88" w:rsidRDefault="000B63EA" w:rsidP="000B63EA">
            <w:pPr>
              <w:widowControl/>
              <w:jc w:val="left"/>
              <w:rPr>
                <w:rFonts w:ascii="微软雅黑" w:hAnsi="微软雅黑" w:cs="宋体"/>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盘存</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95D88" w:rsidRDefault="000B63EA" w:rsidP="000B63EA">
            <w:pPr>
              <w:widowControl/>
              <w:jc w:val="left"/>
              <w:rPr>
                <w:rFonts w:ascii="微软雅黑" w:hAnsi="微软雅黑" w:cs="宋体"/>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库房日志</w:t>
            </w:r>
          </w:p>
        </w:tc>
      </w:tr>
      <w:tr w:rsidR="000B63EA" w:rsidRPr="000B63EA" w:rsidTr="000B63EA">
        <w:trPr>
          <w:trHeight w:val="462"/>
        </w:trPr>
        <w:tc>
          <w:tcPr>
            <w:tcW w:w="30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B63EA" w:rsidRPr="000B63EA" w:rsidRDefault="000B63EA" w:rsidP="000B63EA">
            <w:pPr>
              <w:widowControl/>
              <w:jc w:val="left"/>
              <w:rPr>
                <w:rFonts w:ascii="微软雅黑" w:hAnsi="微软雅黑" w:cs="宋体"/>
                <w:color w:val="000000"/>
                <w:kern w:val="0"/>
                <w:sz w:val="22"/>
                <w:szCs w:val="22"/>
              </w:rPr>
            </w:pPr>
            <w:r w:rsidRPr="000B63EA">
              <w:rPr>
                <w:rFonts w:ascii="微软雅黑" w:hAnsi="微软雅黑" w:cs="宋体" w:hint="eastAsia"/>
                <w:color w:val="000000"/>
                <w:kern w:val="0"/>
                <w:sz w:val="22"/>
                <w:szCs w:val="22"/>
              </w:rPr>
              <w:t>数据统计</w:t>
            </w: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B63EA" w:rsidRDefault="000B63EA" w:rsidP="000B63EA">
            <w:pPr>
              <w:widowControl/>
              <w:jc w:val="left"/>
              <w:rPr>
                <w:rFonts w:ascii="微软雅黑" w:hAnsi="微软雅黑" w:cs="宋体"/>
                <w:color w:val="000000"/>
                <w:kern w:val="0"/>
                <w:sz w:val="22"/>
                <w:szCs w:val="22"/>
              </w:rPr>
            </w:pPr>
            <w:r w:rsidRPr="000B63EA">
              <w:rPr>
                <w:rFonts w:ascii="微软雅黑" w:hAnsi="微软雅黑" w:cs="宋体" w:hint="eastAsia"/>
                <w:color w:val="000000"/>
                <w:kern w:val="0"/>
                <w:sz w:val="22"/>
                <w:szCs w:val="22"/>
              </w:rPr>
              <w:t>报表管理</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B63EA" w:rsidRDefault="000B63EA" w:rsidP="000B63EA">
            <w:pPr>
              <w:widowControl/>
              <w:jc w:val="left"/>
              <w:rPr>
                <w:rFonts w:ascii="微软雅黑" w:hAnsi="微软雅黑" w:cs="宋体"/>
                <w:color w:val="000000"/>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B63EA" w:rsidRDefault="000B63EA" w:rsidP="000B63EA">
            <w:pPr>
              <w:widowControl/>
              <w:jc w:val="left"/>
              <w:rPr>
                <w:rFonts w:ascii="微软雅黑" w:hAnsi="微软雅黑" w:cs="宋体"/>
                <w:color w:val="000000"/>
                <w:kern w:val="0"/>
                <w:sz w:val="22"/>
                <w:szCs w:val="22"/>
              </w:rPr>
            </w:pPr>
            <w:r w:rsidRPr="000B63EA">
              <w:rPr>
                <w:rFonts w:ascii="微软雅黑" w:hAnsi="微软雅黑" w:cs="宋体" w:hint="eastAsia"/>
                <w:color w:val="000000"/>
                <w:kern w:val="0"/>
                <w:sz w:val="22"/>
                <w:szCs w:val="22"/>
              </w:rPr>
              <w:t>报表导出</w:t>
            </w:r>
          </w:p>
        </w:tc>
      </w:tr>
      <w:tr w:rsidR="000B63EA" w:rsidRPr="000B63EA" w:rsidTr="000B63EA">
        <w:trPr>
          <w:trHeight w:val="462"/>
        </w:trPr>
        <w:tc>
          <w:tcPr>
            <w:tcW w:w="30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基础数据管理</w:t>
            </w: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计量单位管理</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95D88" w:rsidRDefault="000B63EA" w:rsidP="000B63EA">
            <w:pPr>
              <w:widowControl/>
              <w:jc w:val="left"/>
              <w:rPr>
                <w:rFonts w:ascii="微软雅黑" w:hAnsi="微软雅黑" w:cs="宋体"/>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库类管理</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95D88" w:rsidRDefault="000B63EA" w:rsidP="000B63EA">
            <w:pPr>
              <w:widowControl/>
              <w:jc w:val="left"/>
              <w:rPr>
                <w:rFonts w:ascii="微软雅黑" w:hAnsi="微软雅黑" w:cs="宋体"/>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商品类目管理</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95D88" w:rsidRDefault="000B63EA" w:rsidP="000B63EA">
            <w:pPr>
              <w:widowControl/>
              <w:jc w:val="left"/>
              <w:rPr>
                <w:rFonts w:ascii="微软雅黑" w:hAnsi="微软雅黑" w:cs="宋体"/>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商品类目阈值管理</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95D88" w:rsidRDefault="000B63EA" w:rsidP="000B63EA">
            <w:pPr>
              <w:widowControl/>
              <w:jc w:val="left"/>
              <w:rPr>
                <w:rFonts w:ascii="微软雅黑" w:hAnsi="微软雅黑" w:cs="宋体"/>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供应商类型管理</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95D88" w:rsidRDefault="000B63EA" w:rsidP="000B63EA">
            <w:pPr>
              <w:widowControl/>
              <w:jc w:val="left"/>
              <w:rPr>
                <w:rFonts w:ascii="微软雅黑" w:hAnsi="微软雅黑" w:cs="宋体"/>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单价波动阈值管理</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95D88" w:rsidRDefault="000B63EA" w:rsidP="000B63EA">
            <w:pPr>
              <w:widowControl/>
              <w:jc w:val="left"/>
              <w:rPr>
                <w:rFonts w:ascii="微软雅黑" w:hAnsi="微软雅黑" w:cs="宋体"/>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95D88" w:rsidRDefault="000B63EA" w:rsidP="000B63EA">
            <w:pPr>
              <w:widowControl/>
              <w:jc w:val="left"/>
              <w:rPr>
                <w:rFonts w:ascii="微软雅黑" w:hAnsi="微软雅黑" w:cs="宋体"/>
                <w:kern w:val="0"/>
                <w:sz w:val="22"/>
                <w:szCs w:val="22"/>
              </w:rPr>
            </w:pPr>
            <w:r w:rsidRPr="00095D88">
              <w:rPr>
                <w:rFonts w:ascii="微软雅黑" w:hAnsi="微软雅黑" w:cs="宋体" w:hint="eastAsia"/>
                <w:kern w:val="0"/>
                <w:sz w:val="22"/>
                <w:szCs w:val="22"/>
              </w:rPr>
              <w:t>收货差异阈值管理</w:t>
            </w:r>
          </w:p>
        </w:tc>
      </w:tr>
      <w:tr w:rsidR="000B63EA" w:rsidRPr="000B63EA" w:rsidTr="000B63EA">
        <w:trPr>
          <w:trHeight w:val="462"/>
        </w:trPr>
        <w:tc>
          <w:tcPr>
            <w:tcW w:w="30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B63EA" w:rsidRPr="000B63EA" w:rsidRDefault="000B63EA" w:rsidP="000B63EA">
            <w:pPr>
              <w:widowControl/>
              <w:jc w:val="left"/>
              <w:rPr>
                <w:rFonts w:ascii="微软雅黑" w:hAnsi="微软雅黑" w:cs="宋体"/>
                <w:color w:val="000000"/>
                <w:kern w:val="0"/>
                <w:sz w:val="22"/>
                <w:szCs w:val="22"/>
              </w:rPr>
            </w:pPr>
            <w:r w:rsidRPr="000B63EA">
              <w:rPr>
                <w:rFonts w:ascii="微软雅黑" w:hAnsi="微软雅黑" w:cs="宋体" w:hint="eastAsia"/>
                <w:color w:val="000000"/>
                <w:kern w:val="0"/>
                <w:sz w:val="22"/>
                <w:szCs w:val="22"/>
              </w:rPr>
              <w:t>对接接口</w:t>
            </w: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B63EA" w:rsidRDefault="000B63EA" w:rsidP="000B63EA">
            <w:pPr>
              <w:widowControl/>
              <w:jc w:val="left"/>
              <w:rPr>
                <w:rFonts w:ascii="微软雅黑" w:hAnsi="微软雅黑" w:cs="宋体"/>
                <w:color w:val="000000"/>
                <w:kern w:val="0"/>
                <w:sz w:val="22"/>
                <w:szCs w:val="22"/>
              </w:rPr>
            </w:pPr>
            <w:r w:rsidRPr="000B63EA">
              <w:rPr>
                <w:rFonts w:ascii="微软雅黑" w:hAnsi="微软雅黑" w:cs="宋体" w:hint="eastAsia"/>
                <w:color w:val="000000"/>
                <w:kern w:val="0"/>
                <w:sz w:val="22"/>
                <w:szCs w:val="22"/>
              </w:rPr>
              <w:t>功能扩展</w:t>
            </w:r>
          </w:p>
        </w:tc>
      </w:tr>
      <w:tr w:rsidR="000B63EA" w:rsidRPr="000B63EA" w:rsidTr="000B63EA">
        <w:trPr>
          <w:trHeight w:val="462"/>
        </w:trPr>
        <w:tc>
          <w:tcPr>
            <w:tcW w:w="3020" w:type="dxa"/>
            <w:vMerge/>
            <w:tcBorders>
              <w:top w:val="nil"/>
              <w:left w:val="single" w:sz="4" w:space="0" w:color="auto"/>
              <w:bottom w:val="single" w:sz="4" w:space="0" w:color="000000"/>
              <w:right w:val="single" w:sz="4" w:space="0" w:color="auto"/>
            </w:tcBorders>
            <w:vAlign w:val="center"/>
            <w:hideMark/>
          </w:tcPr>
          <w:p w:rsidR="000B63EA" w:rsidRPr="000B63EA" w:rsidRDefault="000B63EA" w:rsidP="000B63EA">
            <w:pPr>
              <w:widowControl/>
              <w:jc w:val="left"/>
              <w:rPr>
                <w:rFonts w:ascii="微软雅黑" w:hAnsi="微软雅黑" w:cs="宋体"/>
                <w:color w:val="000000"/>
                <w:kern w:val="0"/>
                <w:sz w:val="22"/>
                <w:szCs w:val="22"/>
              </w:rPr>
            </w:pPr>
          </w:p>
        </w:tc>
        <w:tc>
          <w:tcPr>
            <w:tcW w:w="5340" w:type="dxa"/>
            <w:tcBorders>
              <w:top w:val="nil"/>
              <w:left w:val="nil"/>
              <w:bottom w:val="single" w:sz="4" w:space="0" w:color="auto"/>
              <w:right w:val="single" w:sz="4" w:space="0" w:color="auto"/>
            </w:tcBorders>
            <w:shd w:val="clear" w:color="auto" w:fill="auto"/>
            <w:noWrap/>
            <w:vAlign w:val="center"/>
            <w:hideMark/>
          </w:tcPr>
          <w:p w:rsidR="000B63EA" w:rsidRPr="000B63EA" w:rsidRDefault="000B63EA" w:rsidP="000B63EA">
            <w:pPr>
              <w:widowControl/>
              <w:jc w:val="left"/>
              <w:rPr>
                <w:rFonts w:ascii="微软雅黑" w:hAnsi="微软雅黑" w:cs="宋体"/>
                <w:color w:val="000000"/>
                <w:kern w:val="0"/>
                <w:sz w:val="22"/>
                <w:szCs w:val="22"/>
              </w:rPr>
            </w:pPr>
            <w:r w:rsidRPr="000B63EA">
              <w:rPr>
                <w:rFonts w:ascii="微软雅黑" w:hAnsi="微软雅黑" w:cs="宋体" w:hint="eastAsia"/>
                <w:color w:val="000000"/>
                <w:kern w:val="0"/>
                <w:sz w:val="22"/>
                <w:szCs w:val="22"/>
              </w:rPr>
              <w:t>系统对接</w:t>
            </w:r>
          </w:p>
        </w:tc>
      </w:tr>
    </w:tbl>
    <w:p w:rsidR="00A357BC" w:rsidRDefault="00A357BC" w:rsidP="00A357BC">
      <w:pPr>
        <w:pStyle w:val="2"/>
      </w:pPr>
      <w:bookmarkStart w:id="12" w:name="_Toc525272584"/>
      <w:r>
        <w:rPr>
          <w:rFonts w:hint="eastAsia"/>
        </w:rPr>
        <w:t>基本配置管理</w:t>
      </w:r>
      <w:bookmarkEnd w:id="12"/>
    </w:p>
    <w:p w:rsidR="00CE1B7D" w:rsidRDefault="00CE1B7D" w:rsidP="00CE1B7D">
      <w:pPr>
        <w:pStyle w:val="3"/>
        <w:ind w:right="240"/>
      </w:pPr>
      <w:bookmarkStart w:id="13" w:name="_Toc525272585"/>
      <w:r>
        <w:rPr>
          <w:rFonts w:hint="eastAsia"/>
        </w:rPr>
        <w:t>站点基本信息管理</w:t>
      </w:r>
      <w:bookmarkEnd w:id="13"/>
    </w:p>
    <w:p w:rsidR="00CE1B7D" w:rsidRPr="00CE1B7D" w:rsidRDefault="00CE1B7D" w:rsidP="00CE1B7D">
      <w:pPr>
        <w:ind w:left="420"/>
      </w:pPr>
      <w:r>
        <w:rPr>
          <w:rFonts w:hint="eastAsia"/>
        </w:rPr>
        <w:t>对企业站点基本信息的管理和显示</w:t>
      </w:r>
    </w:p>
    <w:p w:rsidR="00CE1B7D" w:rsidRDefault="00CE1B7D">
      <w:pPr>
        <w:pStyle w:val="3"/>
        <w:ind w:right="240"/>
      </w:pPr>
      <w:bookmarkStart w:id="14" w:name="_Toc525272586"/>
      <w:r>
        <w:rPr>
          <w:rFonts w:hint="eastAsia"/>
        </w:rPr>
        <w:t>首页基本数据展示</w:t>
      </w:r>
      <w:bookmarkEnd w:id="14"/>
    </w:p>
    <w:p w:rsidR="00CE1B7D" w:rsidRPr="00CE1B7D" w:rsidRDefault="00CE1B7D" w:rsidP="00CE1B7D">
      <w:pPr>
        <w:ind w:left="420"/>
      </w:pPr>
      <w:r>
        <w:rPr>
          <w:rFonts w:hint="eastAsia"/>
        </w:rPr>
        <w:t>对当前登陆用户工作台相关区域展现工作相关数据指标</w:t>
      </w:r>
      <w:r w:rsidR="00A357BC">
        <w:rPr>
          <w:rFonts w:hint="eastAsia"/>
        </w:rPr>
        <w:t>的管理</w:t>
      </w:r>
      <w:r>
        <w:rPr>
          <w:rFonts w:hint="eastAsia"/>
        </w:rPr>
        <w:t>，如通知状态</w:t>
      </w:r>
      <w:r>
        <w:rPr>
          <w:rFonts w:hint="eastAsia"/>
        </w:rPr>
        <w:t>/</w:t>
      </w:r>
      <w:r>
        <w:rPr>
          <w:rFonts w:hint="eastAsia"/>
        </w:rPr>
        <w:t>数量、待审核状态</w:t>
      </w:r>
      <w:r>
        <w:rPr>
          <w:rFonts w:hint="eastAsia"/>
        </w:rPr>
        <w:t>/</w:t>
      </w:r>
      <w:r>
        <w:rPr>
          <w:rFonts w:hint="eastAsia"/>
        </w:rPr>
        <w:t>数量，告警</w:t>
      </w:r>
      <w:r>
        <w:rPr>
          <w:rFonts w:hint="eastAsia"/>
        </w:rPr>
        <w:t>/</w:t>
      </w:r>
      <w:r>
        <w:rPr>
          <w:rFonts w:hint="eastAsia"/>
        </w:rPr>
        <w:t>提示信息</w:t>
      </w:r>
    </w:p>
    <w:p w:rsidR="00CE1B7D" w:rsidRDefault="00CE1B7D">
      <w:pPr>
        <w:pStyle w:val="3"/>
        <w:ind w:right="240"/>
      </w:pPr>
      <w:bookmarkStart w:id="15" w:name="_Toc525272587"/>
      <w:r>
        <w:rPr>
          <w:rFonts w:hint="eastAsia"/>
        </w:rPr>
        <w:lastRenderedPageBreak/>
        <w:t>部门管理</w:t>
      </w:r>
      <w:bookmarkEnd w:id="15"/>
    </w:p>
    <w:p w:rsidR="00CE1B7D" w:rsidRPr="00CE1B7D" w:rsidRDefault="00847E18" w:rsidP="00847E18">
      <w:pPr>
        <w:ind w:left="420"/>
      </w:pPr>
      <w:r>
        <w:rPr>
          <w:rFonts w:hint="eastAsia"/>
        </w:rPr>
        <w:t>涉及采购流程的部门和外部供应商，分组分类</w:t>
      </w:r>
      <w:r w:rsidR="009750FD">
        <w:rPr>
          <w:rFonts w:hint="eastAsia"/>
        </w:rPr>
        <w:t>信息</w:t>
      </w:r>
      <w:r>
        <w:rPr>
          <w:rFonts w:hint="eastAsia"/>
        </w:rPr>
        <w:t>管理。</w:t>
      </w:r>
    </w:p>
    <w:p w:rsidR="00385242" w:rsidRDefault="002C01F4" w:rsidP="00385242">
      <w:pPr>
        <w:pStyle w:val="3"/>
        <w:ind w:right="240"/>
      </w:pPr>
      <w:bookmarkStart w:id="16" w:name="_Toc525272588"/>
      <w:r>
        <w:rPr>
          <w:rFonts w:hint="eastAsia"/>
        </w:rPr>
        <w:t>管理员管理</w:t>
      </w:r>
      <w:bookmarkEnd w:id="16"/>
    </w:p>
    <w:p w:rsidR="00F1088E" w:rsidRPr="00F1088E" w:rsidRDefault="00F1088E" w:rsidP="00F1088E">
      <w:pPr>
        <w:ind w:left="420"/>
      </w:pPr>
      <w:r>
        <w:rPr>
          <w:rFonts w:hint="eastAsia"/>
        </w:rPr>
        <w:t>对系统管理员账号的设置</w:t>
      </w:r>
      <w:r w:rsidR="00413930">
        <w:rPr>
          <w:rFonts w:hint="eastAsia"/>
        </w:rPr>
        <w:t>（特指整个</w:t>
      </w:r>
      <w:r w:rsidR="00E57844">
        <w:rPr>
          <w:rFonts w:hint="eastAsia"/>
        </w:rPr>
        <w:t>系统</w:t>
      </w:r>
      <w:r w:rsidR="00413930">
        <w:rPr>
          <w:rFonts w:hint="eastAsia"/>
        </w:rPr>
        <w:t>的管理员</w:t>
      </w:r>
      <w:r w:rsidR="00220CEF">
        <w:rPr>
          <w:rFonts w:hint="eastAsia"/>
        </w:rPr>
        <w:t>，不同于</w:t>
      </w:r>
      <w:r w:rsidR="00E57844">
        <w:rPr>
          <w:rFonts w:hint="eastAsia"/>
        </w:rPr>
        <w:t>系统</w:t>
      </w:r>
      <w:r w:rsidR="00220CEF">
        <w:rPr>
          <w:rFonts w:hint="eastAsia"/>
        </w:rPr>
        <w:t>使用者</w:t>
      </w:r>
      <w:r w:rsidR="00413930">
        <w:rPr>
          <w:rFonts w:hint="eastAsia"/>
        </w:rPr>
        <w:t>）。</w:t>
      </w:r>
    </w:p>
    <w:p w:rsidR="00197FE5" w:rsidRDefault="00197FE5">
      <w:pPr>
        <w:pStyle w:val="3"/>
        <w:ind w:right="240"/>
      </w:pPr>
      <w:bookmarkStart w:id="17" w:name="_Toc525272589"/>
      <w:r>
        <w:rPr>
          <w:rFonts w:hint="eastAsia"/>
        </w:rPr>
        <w:t>计量单位管理</w:t>
      </w:r>
      <w:bookmarkEnd w:id="17"/>
    </w:p>
    <w:p w:rsidR="00197FE5" w:rsidRPr="00197FE5" w:rsidRDefault="00197FE5" w:rsidP="00197FE5">
      <w:pPr>
        <w:ind w:left="420"/>
      </w:pPr>
      <w:r>
        <w:rPr>
          <w:rFonts w:hint="eastAsia"/>
        </w:rPr>
        <w:t>对商品的计量单位管理，酒水类商品采用瓶、厅等最小计量单位</w:t>
      </w:r>
      <w:r w:rsidR="00F35312">
        <w:rPr>
          <w:rFonts w:hint="eastAsia"/>
        </w:rPr>
        <w:t>。</w:t>
      </w:r>
    </w:p>
    <w:p w:rsidR="00351C95" w:rsidRDefault="00351C95">
      <w:pPr>
        <w:pStyle w:val="3"/>
        <w:ind w:right="240"/>
      </w:pPr>
      <w:bookmarkStart w:id="18" w:name="_Toc525272590"/>
      <w:r>
        <w:rPr>
          <w:rFonts w:hint="eastAsia"/>
        </w:rPr>
        <w:t>库类管理</w:t>
      </w:r>
      <w:bookmarkEnd w:id="18"/>
    </w:p>
    <w:p w:rsidR="00351C95" w:rsidRPr="00351C95" w:rsidRDefault="00351C95" w:rsidP="00351C95">
      <w:pPr>
        <w:ind w:left="420"/>
      </w:pPr>
      <w:r>
        <w:rPr>
          <w:rFonts w:hint="eastAsia"/>
        </w:rPr>
        <w:t>对库的基本分类的管理，如装修采购、生鲜食品、</w:t>
      </w:r>
      <w:r w:rsidR="0072663C">
        <w:rPr>
          <w:rFonts w:hint="eastAsia"/>
        </w:rPr>
        <w:t>酒店物资</w:t>
      </w:r>
      <w:r w:rsidR="00F35312">
        <w:rPr>
          <w:rFonts w:hint="eastAsia"/>
        </w:rPr>
        <w:t>。</w:t>
      </w:r>
    </w:p>
    <w:p w:rsidR="00772258" w:rsidRDefault="00772258">
      <w:pPr>
        <w:pStyle w:val="3"/>
        <w:ind w:right="240"/>
      </w:pPr>
      <w:bookmarkStart w:id="19" w:name="_Toc525272591"/>
      <w:r>
        <w:rPr>
          <w:rFonts w:hint="eastAsia"/>
        </w:rPr>
        <w:t>商品类目管理</w:t>
      </w:r>
      <w:bookmarkEnd w:id="19"/>
    </w:p>
    <w:p w:rsidR="00772258" w:rsidRPr="00772258" w:rsidRDefault="00772258" w:rsidP="00772258">
      <w:pPr>
        <w:ind w:left="420"/>
      </w:pPr>
      <w:r>
        <w:rPr>
          <w:rFonts w:hint="eastAsia"/>
        </w:rPr>
        <w:t>根据物资大类，对下属商品进行分类标目</w:t>
      </w:r>
      <w:r w:rsidR="00F35312">
        <w:rPr>
          <w:rFonts w:hint="eastAsia"/>
        </w:rPr>
        <w:t>。</w:t>
      </w:r>
    </w:p>
    <w:p w:rsidR="00F340A4" w:rsidRDefault="00F340A4">
      <w:pPr>
        <w:pStyle w:val="3"/>
        <w:ind w:right="240"/>
      </w:pPr>
      <w:bookmarkStart w:id="20" w:name="_Toc525272592"/>
      <w:r>
        <w:rPr>
          <w:rFonts w:hint="eastAsia"/>
        </w:rPr>
        <w:t>供应商类型管理</w:t>
      </w:r>
      <w:bookmarkEnd w:id="20"/>
    </w:p>
    <w:p w:rsidR="00F340A4" w:rsidRPr="00F340A4" w:rsidRDefault="00F340A4" w:rsidP="00F340A4">
      <w:pPr>
        <w:ind w:left="420"/>
      </w:pPr>
      <w:r>
        <w:rPr>
          <w:rFonts w:hint="eastAsia"/>
        </w:rPr>
        <w:t>对供应商进行分类管理</w:t>
      </w:r>
      <w:r w:rsidR="00F35312">
        <w:rPr>
          <w:rFonts w:hint="eastAsia"/>
        </w:rPr>
        <w:t>。</w:t>
      </w:r>
    </w:p>
    <w:p w:rsidR="00F340A4" w:rsidRDefault="00F340A4">
      <w:pPr>
        <w:pStyle w:val="3"/>
        <w:ind w:right="240"/>
      </w:pPr>
      <w:bookmarkStart w:id="21" w:name="_Toc525272593"/>
      <w:r>
        <w:rPr>
          <w:rFonts w:hint="eastAsia"/>
        </w:rPr>
        <w:t>单价波动阈值管理</w:t>
      </w:r>
      <w:bookmarkEnd w:id="21"/>
    </w:p>
    <w:p w:rsidR="00F340A4" w:rsidRPr="00F340A4" w:rsidRDefault="00F340A4" w:rsidP="00F340A4">
      <w:pPr>
        <w:ind w:left="420"/>
      </w:pPr>
      <w:r>
        <w:rPr>
          <w:rFonts w:hint="eastAsia"/>
        </w:rPr>
        <w:t>对某一类或某一种商品设定波动预警阈值</w:t>
      </w:r>
      <w:r>
        <w:t xml:space="preserve"> </w:t>
      </w:r>
      <w:r>
        <w:rPr>
          <w:rFonts w:hint="eastAsia"/>
        </w:rPr>
        <w:t>按照百分比设定</w:t>
      </w:r>
      <w:r w:rsidR="00F35312">
        <w:rPr>
          <w:rFonts w:hint="eastAsia"/>
        </w:rPr>
        <w:t>。</w:t>
      </w:r>
    </w:p>
    <w:p w:rsidR="000474CF" w:rsidRDefault="000474CF">
      <w:pPr>
        <w:pStyle w:val="3"/>
        <w:ind w:right="240"/>
      </w:pPr>
      <w:bookmarkStart w:id="22" w:name="_Toc525272594"/>
      <w:r>
        <w:rPr>
          <w:rFonts w:hint="eastAsia"/>
        </w:rPr>
        <w:t>收货差异阈值管理</w:t>
      </w:r>
      <w:bookmarkEnd w:id="22"/>
    </w:p>
    <w:p w:rsidR="000474CF" w:rsidRPr="000474CF" w:rsidRDefault="000474CF" w:rsidP="000474CF">
      <w:pPr>
        <w:ind w:left="420"/>
      </w:pPr>
      <w:r>
        <w:rPr>
          <w:rFonts w:hint="eastAsia"/>
        </w:rPr>
        <w:t>对收货数量正负误差范围预警阈值的设置</w:t>
      </w:r>
      <w:r>
        <w:rPr>
          <w:rFonts w:hint="eastAsia"/>
        </w:rPr>
        <w:t xml:space="preserve"> </w:t>
      </w:r>
      <w:r>
        <w:rPr>
          <w:rFonts w:hint="eastAsia"/>
        </w:rPr>
        <w:t>按照百分比设定</w:t>
      </w:r>
      <w:r w:rsidR="00F35312">
        <w:rPr>
          <w:rFonts w:hint="eastAsia"/>
        </w:rPr>
        <w:t>。</w:t>
      </w:r>
    </w:p>
    <w:p w:rsidR="001D4FB4" w:rsidRDefault="001D4FB4">
      <w:pPr>
        <w:pStyle w:val="2"/>
        <w:snapToGrid w:val="0"/>
        <w:spacing w:line="312" w:lineRule="auto"/>
        <w:rPr>
          <w:rFonts w:ascii="微软雅黑" w:hAnsi="微软雅黑"/>
        </w:rPr>
      </w:pPr>
      <w:bookmarkStart w:id="23" w:name="_Toc525272595"/>
      <w:r>
        <w:rPr>
          <w:rFonts w:ascii="微软雅黑" w:hAnsi="微软雅黑" w:hint="eastAsia"/>
        </w:rPr>
        <w:lastRenderedPageBreak/>
        <w:t>用户</w:t>
      </w:r>
      <w:r w:rsidR="000B63EA">
        <w:rPr>
          <w:rFonts w:ascii="微软雅黑" w:hAnsi="微软雅黑" w:hint="eastAsia"/>
        </w:rPr>
        <w:t>管理</w:t>
      </w:r>
      <w:bookmarkEnd w:id="23"/>
    </w:p>
    <w:p w:rsidR="001103E3" w:rsidRDefault="001103E3" w:rsidP="001103E3">
      <w:pPr>
        <w:pStyle w:val="3"/>
        <w:snapToGrid w:val="0"/>
        <w:spacing w:line="312" w:lineRule="auto"/>
        <w:ind w:right="240"/>
        <w:rPr>
          <w:rFonts w:ascii="微软雅黑" w:hAnsi="微软雅黑"/>
        </w:rPr>
      </w:pPr>
      <w:bookmarkStart w:id="24" w:name="_Toc525272596"/>
      <w:r>
        <w:rPr>
          <w:rFonts w:ascii="微软雅黑" w:hAnsi="微软雅黑" w:hint="eastAsia"/>
        </w:rPr>
        <w:t>角色（用户分类）管理</w:t>
      </w:r>
      <w:bookmarkEnd w:id="24"/>
    </w:p>
    <w:p w:rsidR="001103E3" w:rsidRDefault="001103E3" w:rsidP="001103E3">
      <w:pPr>
        <w:snapToGrid w:val="0"/>
        <w:spacing w:line="312" w:lineRule="auto"/>
        <w:ind w:firstLineChars="200" w:firstLine="480"/>
        <w:rPr>
          <w:rFonts w:ascii="微软雅黑" w:hAnsi="微软雅黑"/>
          <w:lang w:val="en-AU"/>
        </w:rPr>
      </w:pPr>
      <w:r>
        <w:rPr>
          <w:rFonts w:ascii="微软雅黑" w:hAnsi="微软雅黑" w:hint="eastAsia"/>
          <w:lang w:val="en-AU"/>
        </w:rPr>
        <w:t>通过部门、岗位、用户组</w:t>
      </w:r>
      <w:r w:rsidR="001A6D17">
        <w:rPr>
          <w:rFonts w:ascii="微软雅黑" w:hAnsi="微软雅黑" w:hint="eastAsia"/>
          <w:lang w:val="en-AU"/>
        </w:rPr>
        <w:t>进行抽象化角色定义</w:t>
      </w:r>
      <w:r>
        <w:rPr>
          <w:rFonts w:ascii="微软雅黑" w:hAnsi="微软雅黑" w:hint="eastAsia"/>
          <w:lang w:val="en-AU"/>
        </w:rPr>
        <w:t>。管理员只需要对</w:t>
      </w:r>
      <w:r w:rsidR="001A6D17">
        <w:rPr>
          <w:rFonts w:ascii="微软雅黑" w:hAnsi="微软雅黑" w:hint="eastAsia"/>
          <w:lang w:val="en-AU"/>
        </w:rPr>
        <w:t>角色</w:t>
      </w:r>
      <w:r>
        <w:rPr>
          <w:rFonts w:ascii="微软雅黑" w:hAnsi="微软雅黑" w:hint="eastAsia"/>
          <w:lang w:val="en-AU"/>
        </w:rPr>
        <w:t>进行统一配置，并对少量用户进行特殊化处理，就可以完成权限配置过程，最大化减轻信息维护人员工作理。</w:t>
      </w:r>
    </w:p>
    <w:p w:rsidR="00A04D79" w:rsidRDefault="00A04D79" w:rsidP="00A04D79">
      <w:pPr>
        <w:pStyle w:val="3"/>
        <w:snapToGrid w:val="0"/>
        <w:spacing w:line="312" w:lineRule="auto"/>
        <w:ind w:right="240"/>
        <w:rPr>
          <w:rFonts w:ascii="微软雅黑" w:hAnsi="微软雅黑"/>
        </w:rPr>
      </w:pPr>
      <w:bookmarkStart w:id="25" w:name="_Toc525272597"/>
      <w:r>
        <w:rPr>
          <w:rFonts w:ascii="微软雅黑" w:hAnsi="微软雅黑" w:hint="eastAsia"/>
        </w:rPr>
        <w:t>用户基本信息管理</w:t>
      </w:r>
      <w:bookmarkEnd w:id="25"/>
    </w:p>
    <w:p w:rsidR="00A04D79" w:rsidRDefault="00A04D79" w:rsidP="00A04D79">
      <w:pPr>
        <w:snapToGrid w:val="0"/>
        <w:spacing w:line="312" w:lineRule="auto"/>
        <w:ind w:firstLineChars="200" w:firstLine="480"/>
        <w:rPr>
          <w:rFonts w:ascii="微软雅黑" w:hAnsi="微软雅黑"/>
          <w:lang w:val="en-AU"/>
        </w:rPr>
      </w:pPr>
      <w:r>
        <w:rPr>
          <w:rFonts w:ascii="微软雅黑" w:hAnsi="微软雅黑" w:hint="eastAsia"/>
          <w:lang w:val="en-AU"/>
        </w:rPr>
        <w:t>对系统用户基本信息、属性、控制状态的管理。</w:t>
      </w:r>
    </w:p>
    <w:p w:rsidR="001D4FB4" w:rsidRDefault="00201A88">
      <w:pPr>
        <w:pStyle w:val="3"/>
        <w:snapToGrid w:val="0"/>
        <w:spacing w:line="312" w:lineRule="auto"/>
        <w:ind w:right="240"/>
        <w:rPr>
          <w:rFonts w:ascii="微软雅黑" w:hAnsi="微软雅黑"/>
        </w:rPr>
      </w:pPr>
      <w:bookmarkStart w:id="26" w:name="_Toc525272598"/>
      <w:r>
        <w:rPr>
          <w:rFonts w:ascii="微软雅黑" w:hAnsi="微软雅黑" w:hint="eastAsia"/>
          <w:lang w:val="en-AU"/>
        </w:rPr>
        <w:t>部门</w:t>
      </w:r>
      <w:r w:rsidR="001D4FB4">
        <w:rPr>
          <w:rFonts w:ascii="微软雅黑" w:hAnsi="微软雅黑" w:hint="eastAsia"/>
        </w:rPr>
        <w:t>组织架构</w:t>
      </w:r>
      <w:bookmarkEnd w:id="26"/>
    </w:p>
    <w:p w:rsidR="001D4FB4" w:rsidRDefault="001D4FB4">
      <w:pPr>
        <w:snapToGrid w:val="0"/>
        <w:spacing w:line="312" w:lineRule="auto"/>
        <w:ind w:firstLineChars="200" w:firstLine="480"/>
        <w:rPr>
          <w:rFonts w:ascii="微软雅黑" w:hAnsi="微软雅黑"/>
          <w:lang w:val="en-AU"/>
        </w:rPr>
      </w:pPr>
      <w:r>
        <w:rPr>
          <w:rFonts w:ascii="微软雅黑" w:hAnsi="微软雅黑" w:hint="eastAsia"/>
          <w:lang w:val="en-AU"/>
        </w:rPr>
        <w:t>按照组织机构设置对部门进行分类管理, 可以动态进行部门</w:t>
      </w:r>
      <w:r w:rsidR="00071864">
        <w:rPr>
          <w:rFonts w:ascii="微软雅黑" w:hAnsi="微软雅黑" w:hint="eastAsia"/>
          <w:lang w:val="en-AU"/>
        </w:rPr>
        <w:t>进行</w:t>
      </w:r>
      <w:r>
        <w:rPr>
          <w:rFonts w:ascii="微软雅黑" w:hAnsi="微软雅黑" w:hint="eastAsia"/>
          <w:lang w:val="en-AU"/>
        </w:rPr>
        <w:t>添加、修改和删除，动态进行部门工作人员权限的定位更新设置。</w:t>
      </w:r>
    </w:p>
    <w:p w:rsidR="001D4FB4" w:rsidRDefault="001D4FB4">
      <w:pPr>
        <w:pStyle w:val="3"/>
        <w:ind w:right="240"/>
      </w:pPr>
      <w:bookmarkStart w:id="27" w:name="_Toc525272599"/>
      <w:bookmarkStart w:id="28" w:name="_Toc490867355"/>
      <w:r>
        <w:rPr>
          <w:rFonts w:hint="eastAsia"/>
        </w:rPr>
        <w:t>通讯录</w:t>
      </w:r>
      <w:bookmarkEnd w:id="27"/>
    </w:p>
    <w:p w:rsidR="001D4FB4" w:rsidRDefault="00062674" w:rsidP="00D85CE8">
      <w:pPr>
        <w:ind w:firstLine="420"/>
        <w:rPr>
          <w:lang w:val="en-AU"/>
        </w:rPr>
      </w:pPr>
      <w:r>
        <w:rPr>
          <w:rFonts w:hint="eastAsia"/>
          <w:lang w:val="en-AU"/>
        </w:rPr>
        <w:t>系统联系人通讯录</w:t>
      </w:r>
      <w:r w:rsidR="001D4FB4">
        <w:rPr>
          <w:rFonts w:hint="eastAsia"/>
          <w:lang w:val="en-AU"/>
        </w:rPr>
        <w:t>。</w:t>
      </w:r>
    </w:p>
    <w:p w:rsidR="00B77286" w:rsidRDefault="00B77286">
      <w:pPr>
        <w:pStyle w:val="3"/>
        <w:ind w:right="240"/>
      </w:pPr>
      <w:bookmarkStart w:id="29" w:name="_Toc525272600"/>
      <w:r>
        <w:rPr>
          <w:rFonts w:hint="eastAsia"/>
        </w:rPr>
        <w:t>常用联系人</w:t>
      </w:r>
      <w:bookmarkEnd w:id="29"/>
    </w:p>
    <w:p w:rsidR="00B77286" w:rsidRPr="00B77286" w:rsidRDefault="00B77286" w:rsidP="00B77286">
      <w:pPr>
        <w:ind w:left="420"/>
      </w:pPr>
      <w:r>
        <w:rPr>
          <w:rFonts w:hint="eastAsia"/>
        </w:rPr>
        <w:t>基于通讯录设定的常用联系人分组</w:t>
      </w:r>
    </w:p>
    <w:p w:rsidR="001D4FB4" w:rsidRDefault="00B77286">
      <w:pPr>
        <w:pStyle w:val="3"/>
        <w:snapToGrid w:val="0"/>
        <w:spacing w:line="312" w:lineRule="auto"/>
        <w:ind w:right="240"/>
        <w:rPr>
          <w:rFonts w:ascii="微软雅黑" w:hAnsi="微软雅黑"/>
        </w:rPr>
      </w:pPr>
      <w:bookmarkStart w:id="30" w:name="_Toc525272601"/>
      <w:r>
        <w:rPr>
          <w:rFonts w:ascii="微软雅黑" w:hAnsi="微软雅黑" w:hint="eastAsia"/>
        </w:rPr>
        <w:t>权限</w:t>
      </w:r>
      <w:r w:rsidR="001D4FB4">
        <w:rPr>
          <w:rFonts w:ascii="微软雅黑" w:hAnsi="微软雅黑"/>
        </w:rPr>
        <w:t>管理</w:t>
      </w:r>
      <w:bookmarkEnd w:id="28"/>
      <w:bookmarkEnd w:id="30"/>
    </w:p>
    <w:p w:rsidR="001D4FB4" w:rsidRDefault="007C6476" w:rsidP="007965C7">
      <w:pPr>
        <w:ind w:firstLine="420"/>
        <w:rPr>
          <w:rFonts w:ascii="微软雅黑" w:hAnsi="微软雅黑"/>
          <w:lang w:val="en-AU"/>
        </w:rPr>
      </w:pPr>
      <w:r>
        <w:rPr>
          <w:rFonts w:ascii="微软雅黑" w:hAnsi="微软雅黑" w:hint="eastAsia"/>
          <w:lang w:val="en-AU"/>
        </w:rPr>
        <w:t>页面级权限</w:t>
      </w:r>
    </w:p>
    <w:p w:rsidR="001D4FB4" w:rsidRDefault="00587F1B">
      <w:pPr>
        <w:pStyle w:val="2"/>
        <w:snapToGrid w:val="0"/>
        <w:spacing w:line="312" w:lineRule="auto"/>
        <w:rPr>
          <w:rFonts w:ascii="微软雅黑" w:hAnsi="微软雅黑"/>
        </w:rPr>
      </w:pPr>
      <w:bookmarkStart w:id="31" w:name="_Toc525272602"/>
      <w:r>
        <w:rPr>
          <w:rFonts w:ascii="微软雅黑" w:hAnsi="微软雅黑" w:hint="eastAsia"/>
        </w:rPr>
        <w:t>流程审核</w:t>
      </w:r>
      <w:bookmarkEnd w:id="31"/>
    </w:p>
    <w:p w:rsidR="00995CBF" w:rsidRDefault="00995CBF" w:rsidP="00995CBF">
      <w:pPr>
        <w:ind w:left="420"/>
        <w:rPr>
          <w:lang w:val="en-AU"/>
        </w:rPr>
      </w:pPr>
      <w:r>
        <w:rPr>
          <w:rFonts w:hint="eastAsia"/>
          <w:lang w:val="en-AU"/>
        </w:rPr>
        <w:t>流程流转：按照业主管理需求固化业务流程</w:t>
      </w:r>
    </w:p>
    <w:p w:rsidR="00995CBF" w:rsidRDefault="00995CBF" w:rsidP="00995CBF">
      <w:pPr>
        <w:ind w:left="420"/>
        <w:rPr>
          <w:lang w:val="en-AU"/>
        </w:rPr>
      </w:pPr>
      <w:r>
        <w:rPr>
          <w:rFonts w:hint="eastAsia"/>
          <w:lang w:val="en-AU"/>
        </w:rPr>
        <w:t>流程审核：目前只有</w:t>
      </w:r>
      <w:r>
        <w:rPr>
          <w:rFonts w:hint="eastAsia"/>
          <w:lang w:val="en-AU"/>
        </w:rPr>
        <w:t>2</w:t>
      </w:r>
      <w:r>
        <w:rPr>
          <w:rFonts w:hint="eastAsia"/>
          <w:lang w:val="en-AU"/>
        </w:rPr>
        <w:t>级审核且不需要多人会签</w:t>
      </w:r>
    </w:p>
    <w:p w:rsidR="002567C2" w:rsidRPr="00995CBF" w:rsidRDefault="002A2977" w:rsidP="00995CBF">
      <w:pPr>
        <w:ind w:left="420"/>
        <w:rPr>
          <w:lang w:val="en-AU"/>
        </w:rPr>
      </w:pPr>
      <w:r>
        <w:rPr>
          <w:rFonts w:hint="eastAsia"/>
          <w:lang w:val="en-AU"/>
        </w:rPr>
        <w:lastRenderedPageBreak/>
        <w:t>审核消息及通知：通过企业微信号发送需要审核</w:t>
      </w:r>
      <w:r w:rsidR="001C51D5">
        <w:rPr>
          <w:rFonts w:hint="eastAsia"/>
          <w:lang w:val="en-AU"/>
        </w:rPr>
        <w:t>状态及内容</w:t>
      </w:r>
      <w:r>
        <w:rPr>
          <w:rFonts w:hint="eastAsia"/>
          <w:lang w:val="en-AU"/>
        </w:rPr>
        <w:t>消息</w:t>
      </w:r>
    </w:p>
    <w:p w:rsidR="003B5A39" w:rsidRDefault="003B5A39">
      <w:pPr>
        <w:pStyle w:val="2"/>
      </w:pPr>
      <w:bookmarkStart w:id="32" w:name="_Toc525272603"/>
      <w:bookmarkEnd w:id="9"/>
      <w:bookmarkEnd w:id="10"/>
      <w:r>
        <w:rPr>
          <w:rFonts w:hint="eastAsia"/>
        </w:rPr>
        <w:t>物资申领</w:t>
      </w:r>
      <w:bookmarkEnd w:id="32"/>
    </w:p>
    <w:p w:rsidR="00BF6149" w:rsidRDefault="00BF6149" w:rsidP="00BF6149">
      <w:pPr>
        <w:pStyle w:val="3"/>
        <w:ind w:right="240"/>
      </w:pPr>
      <w:bookmarkStart w:id="33" w:name="_Toc525272604"/>
      <w:r>
        <w:rPr>
          <w:rFonts w:hint="eastAsia"/>
        </w:rPr>
        <w:t>申购需求新增</w:t>
      </w:r>
      <w:bookmarkEnd w:id="33"/>
    </w:p>
    <w:p w:rsidR="00BF6149" w:rsidRPr="00BF6149" w:rsidRDefault="00BF6149" w:rsidP="00BF6149">
      <w:pPr>
        <w:ind w:left="420"/>
      </w:pPr>
      <w:r>
        <w:rPr>
          <w:rFonts w:hint="eastAsia"/>
        </w:rPr>
        <w:t>目前固化为餐饮部固定角色对需求计划</w:t>
      </w:r>
      <w:r w:rsidR="00FE2278">
        <w:rPr>
          <w:rFonts w:hint="eastAsia"/>
        </w:rPr>
        <w:t>进行录入，并提交</w:t>
      </w:r>
    </w:p>
    <w:p w:rsidR="00FE2278" w:rsidRDefault="009E28F6">
      <w:pPr>
        <w:pStyle w:val="3"/>
        <w:ind w:right="240"/>
      </w:pPr>
      <w:bookmarkStart w:id="34" w:name="_Toc525272605"/>
      <w:r>
        <w:rPr>
          <w:rFonts w:hint="eastAsia"/>
        </w:rPr>
        <w:t>接收货物价格波动通知</w:t>
      </w:r>
      <w:bookmarkEnd w:id="34"/>
    </w:p>
    <w:p w:rsidR="009E28F6" w:rsidRPr="009E28F6" w:rsidRDefault="009E28F6" w:rsidP="009E28F6">
      <w:pPr>
        <w:ind w:left="420"/>
      </w:pPr>
      <w:r>
        <w:rPr>
          <w:rFonts w:hint="eastAsia"/>
        </w:rPr>
        <w:t>由采购中心发起价格波动消息，餐饮部及时接收消息并查看内容</w:t>
      </w:r>
    </w:p>
    <w:p w:rsidR="00BB29A1" w:rsidRDefault="00BB29A1">
      <w:pPr>
        <w:pStyle w:val="3"/>
        <w:ind w:right="240"/>
      </w:pPr>
      <w:bookmarkStart w:id="35" w:name="_Toc525272606"/>
      <w:r>
        <w:rPr>
          <w:rFonts w:hint="eastAsia"/>
        </w:rPr>
        <w:t>需求变更</w:t>
      </w:r>
      <w:bookmarkEnd w:id="35"/>
    </w:p>
    <w:p w:rsidR="00BB29A1" w:rsidRPr="00BB29A1" w:rsidRDefault="00BB29A1" w:rsidP="00BB29A1">
      <w:pPr>
        <w:ind w:left="420"/>
      </w:pPr>
      <w:r>
        <w:rPr>
          <w:rFonts w:hint="eastAsia"/>
        </w:rPr>
        <w:t>接收到价格波动通知后，餐饮部可以对需求计划进行变更</w:t>
      </w:r>
      <w:r w:rsidR="00FC65B9">
        <w:rPr>
          <w:rFonts w:hint="eastAsia"/>
        </w:rPr>
        <w:t>并再次提交</w:t>
      </w:r>
    </w:p>
    <w:p w:rsidR="00813954" w:rsidRDefault="00813954">
      <w:pPr>
        <w:pStyle w:val="3"/>
        <w:ind w:right="240"/>
      </w:pPr>
      <w:bookmarkStart w:id="36" w:name="_Toc525272607"/>
      <w:r>
        <w:rPr>
          <w:rFonts w:hint="eastAsia"/>
        </w:rPr>
        <w:t>历史需求</w:t>
      </w:r>
      <w:bookmarkEnd w:id="36"/>
    </w:p>
    <w:p w:rsidR="00813954" w:rsidRPr="00813954" w:rsidRDefault="00813954" w:rsidP="00813954">
      <w:pPr>
        <w:ind w:left="420"/>
      </w:pPr>
      <w:r>
        <w:rPr>
          <w:rFonts w:hint="eastAsia"/>
        </w:rPr>
        <w:t>能够查看当前餐饮部以往的</w:t>
      </w:r>
      <w:r w:rsidR="0067608C">
        <w:rPr>
          <w:rFonts w:hint="eastAsia"/>
        </w:rPr>
        <w:t>历史</w:t>
      </w:r>
      <w:r>
        <w:rPr>
          <w:rFonts w:hint="eastAsia"/>
        </w:rPr>
        <w:t>需求提交</w:t>
      </w:r>
    </w:p>
    <w:p w:rsidR="00813954" w:rsidRPr="00EB0FEF" w:rsidRDefault="00DE562F" w:rsidP="00EB0FEF">
      <w:pPr>
        <w:pStyle w:val="2"/>
      </w:pPr>
      <w:bookmarkStart w:id="37" w:name="_Toc525272608"/>
      <w:r>
        <w:rPr>
          <w:rFonts w:hint="eastAsia"/>
        </w:rPr>
        <w:t>采购管理</w:t>
      </w:r>
      <w:bookmarkEnd w:id="37"/>
    </w:p>
    <w:p w:rsidR="00BD68A7" w:rsidRDefault="00BD68A7" w:rsidP="00BD68A7">
      <w:pPr>
        <w:pStyle w:val="3"/>
        <w:ind w:right="240"/>
      </w:pPr>
      <w:bookmarkStart w:id="38" w:name="_Toc525272609"/>
      <w:r>
        <w:rPr>
          <w:rFonts w:hint="eastAsia"/>
        </w:rPr>
        <w:t>供应商信息管理</w:t>
      </w:r>
      <w:bookmarkEnd w:id="38"/>
    </w:p>
    <w:p w:rsidR="00BD68A7" w:rsidRPr="00BD68A7" w:rsidRDefault="00BD68A7" w:rsidP="00BD68A7">
      <w:pPr>
        <w:ind w:left="420"/>
      </w:pPr>
      <w:r>
        <w:rPr>
          <w:rFonts w:hint="eastAsia"/>
        </w:rPr>
        <w:t>采购中心能够对供应商信息进行管理</w:t>
      </w:r>
    </w:p>
    <w:p w:rsidR="00BD68A7" w:rsidRDefault="00BD68A7">
      <w:pPr>
        <w:pStyle w:val="3"/>
        <w:ind w:right="240"/>
      </w:pPr>
      <w:bookmarkStart w:id="39" w:name="_Toc525272610"/>
      <w:r>
        <w:rPr>
          <w:rFonts w:hint="eastAsia"/>
        </w:rPr>
        <w:t>商品信息管理</w:t>
      </w:r>
      <w:bookmarkEnd w:id="39"/>
    </w:p>
    <w:p w:rsidR="00BD68A7" w:rsidRPr="00BD68A7" w:rsidRDefault="00BD68A7" w:rsidP="00BD68A7">
      <w:pPr>
        <w:ind w:left="420"/>
      </w:pPr>
      <w:r>
        <w:rPr>
          <w:rFonts w:hint="eastAsia"/>
        </w:rPr>
        <w:t>采购中心能够对商品信息进行管理</w:t>
      </w:r>
    </w:p>
    <w:p w:rsidR="001911C0" w:rsidRDefault="001911C0">
      <w:pPr>
        <w:pStyle w:val="3"/>
        <w:ind w:right="240"/>
      </w:pPr>
      <w:bookmarkStart w:id="40" w:name="_Toc525272611"/>
      <w:r>
        <w:rPr>
          <w:rFonts w:hint="eastAsia"/>
        </w:rPr>
        <w:lastRenderedPageBreak/>
        <w:t>物资需求汇总</w:t>
      </w:r>
      <w:bookmarkEnd w:id="40"/>
    </w:p>
    <w:p w:rsidR="001911C0" w:rsidRPr="001911C0" w:rsidRDefault="001911C0" w:rsidP="001911C0">
      <w:pPr>
        <w:ind w:left="420"/>
      </w:pPr>
      <w:r>
        <w:rPr>
          <w:rFonts w:hint="eastAsia"/>
        </w:rPr>
        <w:t>对餐饮部提交的需求计划按照商品类目自动汇总数据</w:t>
      </w:r>
    </w:p>
    <w:p w:rsidR="00227450" w:rsidRDefault="00227450">
      <w:pPr>
        <w:pStyle w:val="3"/>
        <w:ind w:right="240"/>
      </w:pPr>
      <w:bookmarkStart w:id="41" w:name="_Toc525272612"/>
      <w:r>
        <w:rPr>
          <w:rFonts w:hint="eastAsia"/>
        </w:rPr>
        <w:t>采购计划管理</w:t>
      </w:r>
      <w:bookmarkEnd w:id="41"/>
    </w:p>
    <w:p w:rsidR="00227450" w:rsidRDefault="00034E65" w:rsidP="00034E65">
      <w:pPr>
        <w:ind w:left="420"/>
      </w:pPr>
      <w:r>
        <w:rPr>
          <w:rFonts w:hint="eastAsia"/>
        </w:rPr>
        <w:t>生成预采购计划（草稿）</w:t>
      </w:r>
    </w:p>
    <w:p w:rsidR="00034E65" w:rsidRDefault="00034E65" w:rsidP="00034E65">
      <w:pPr>
        <w:ind w:left="420"/>
      </w:pPr>
      <w:r>
        <w:rPr>
          <w:rFonts w:hint="eastAsia"/>
        </w:rPr>
        <w:t>提交采购计划（待审核</w:t>
      </w:r>
      <w:r w:rsidR="00585FB8">
        <w:rPr>
          <w:rFonts w:hint="eastAsia"/>
        </w:rPr>
        <w:t>审批</w:t>
      </w:r>
      <w:r>
        <w:rPr>
          <w:rFonts w:hint="eastAsia"/>
        </w:rPr>
        <w:t>）</w:t>
      </w:r>
    </w:p>
    <w:p w:rsidR="00685E1D" w:rsidRPr="00227450" w:rsidRDefault="00685E1D" w:rsidP="00034E65">
      <w:pPr>
        <w:ind w:left="420"/>
      </w:pPr>
      <w:r>
        <w:rPr>
          <w:rFonts w:hint="eastAsia"/>
        </w:rPr>
        <w:t>采购计划台账</w:t>
      </w:r>
    </w:p>
    <w:p w:rsidR="00227450" w:rsidRDefault="001A2047">
      <w:pPr>
        <w:pStyle w:val="3"/>
        <w:ind w:right="240"/>
      </w:pPr>
      <w:bookmarkStart w:id="42" w:name="_Toc525272613"/>
      <w:r>
        <w:rPr>
          <w:rFonts w:hint="eastAsia"/>
        </w:rPr>
        <w:t>采购审核审批</w:t>
      </w:r>
      <w:bookmarkEnd w:id="42"/>
    </w:p>
    <w:p w:rsidR="001A2047" w:rsidRDefault="001A2047" w:rsidP="001A2047">
      <w:pPr>
        <w:ind w:left="420"/>
      </w:pPr>
      <w:r>
        <w:rPr>
          <w:rFonts w:hint="eastAsia"/>
        </w:rPr>
        <w:t>特定角色需要对待审核的采购计划进行采购审核；</w:t>
      </w:r>
    </w:p>
    <w:p w:rsidR="001A2047" w:rsidRDefault="001A2047" w:rsidP="001A2047">
      <w:pPr>
        <w:ind w:left="420"/>
      </w:pPr>
      <w:r>
        <w:rPr>
          <w:rFonts w:hint="eastAsia"/>
        </w:rPr>
        <w:t>审核通过后进入待审批状态；</w:t>
      </w:r>
    </w:p>
    <w:p w:rsidR="001A2047" w:rsidRDefault="001A2047" w:rsidP="001A2047">
      <w:pPr>
        <w:ind w:left="420"/>
      </w:pPr>
      <w:r>
        <w:rPr>
          <w:rFonts w:hint="eastAsia"/>
        </w:rPr>
        <w:t>特定角色能够对待审批状态采购计划进行最终审批；</w:t>
      </w:r>
    </w:p>
    <w:p w:rsidR="001A2047" w:rsidRPr="001A2047" w:rsidRDefault="001A2047" w:rsidP="001A2047">
      <w:pPr>
        <w:ind w:left="420"/>
      </w:pPr>
      <w:r>
        <w:rPr>
          <w:rFonts w:hint="eastAsia"/>
        </w:rPr>
        <w:t>审批后采购计划生效；</w:t>
      </w:r>
    </w:p>
    <w:p w:rsidR="00227450" w:rsidRDefault="00374A26">
      <w:pPr>
        <w:pStyle w:val="3"/>
        <w:ind w:right="240"/>
      </w:pPr>
      <w:bookmarkStart w:id="43" w:name="_Toc525272614"/>
      <w:r>
        <w:rPr>
          <w:rFonts w:hint="eastAsia"/>
        </w:rPr>
        <w:t>采购单生成及通知</w:t>
      </w:r>
      <w:bookmarkEnd w:id="43"/>
    </w:p>
    <w:p w:rsidR="005C1DC6" w:rsidRDefault="00742A4F" w:rsidP="005C1DC6">
      <w:pPr>
        <w:ind w:left="420"/>
      </w:pPr>
      <w:r>
        <w:rPr>
          <w:rFonts w:hint="eastAsia"/>
        </w:rPr>
        <w:t>采购计划生效后，生成若干针对各供应商的采购单</w:t>
      </w:r>
      <w:r w:rsidR="002E2DCA">
        <w:rPr>
          <w:rFonts w:hint="eastAsia"/>
        </w:rPr>
        <w:t>；</w:t>
      </w:r>
    </w:p>
    <w:p w:rsidR="002E2DCA" w:rsidRPr="005C1DC6" w:rsidRDefault="002E2DCA" w:rsidP="005C1DC6">
      <w:pPr>
        <w:ind w:left="420"/>
      </w:pPr>
      <w:r>
        <w:rPr>
          <w:rFonts w:hint="eastAsia"/>
        </w:rPr>
        <w:t>并对各供应商推送消息通知；</w:t>
      </w:r>
    </w:p>
    <w:p w:rsidR="002A4854" w:rsidRDefault="002A4854">
      <w:pPr>
        <w:pStyle w:val="3"/>
        <w:ind w:right="240"/>
      </w:pPr>
      <w:bookmarkStart w:id="44" w:name="_Toc525272615"/>
      <w:r>
        <w:rPr>
          <w:rFonts w:hint="eastAsia"/>
        </w:rPr>
        <w:t>采购单送达确认及通知</w:t>
      </w:r>
      <w:bookmarkEnd w:id="44"/>
    </w:p>
    <w:p w:rsidR="00161AC8" w:rsidRDefault="002A4854" w:rsidP="002A4854">
      <w:pPr>
        <w:ind w:left="420"/>
      </w:pPr>
      <w:r>
        <w:rPr>
          <w:rFonts w:hint="eastAsia"/>
        </w:rPr>
        <w:t>采购单消息通知送达并由供应商却独后，需要对采购单进行确认回执</w:t>
      </w:r>
      <w:r w:rsidR="00161AC8">
        <w:rPr>
          <w:rFonts w:hint="eastAsia"/>
        </w:rPr>
        <w:t>并通知采购中心；</w:t>
      </w:r>
    </w:p>
    <w:p w:rsidR="002A4854" w:rsidRPr="002A4854" w:rsidRDefault="00161AC8" w:rsidP="002A4854">
      <w:pPr>
        <w:ind w:left="420"/>
      </w:pPr>
      <w:r>
        <w:rPr>
          <w:rFonts w:hint="eastAsia"/>
        </w:rPr>
        <w:t>回执成功后生成对应的收货单</w:t>
      </w:r>
      <w:r w:rsidR="002A4854">
        <w:rPr>
          <w:rFonts w:hint="eastAsia"/>
        </w:rPr>
        <w:t>并通知</w:t>
      </w:r>
      <w:r>
        <w:rPr>
          <w:rFonts w:hint="eastAsia"/>
        </w:rPr>
        <w:t>餐饮部（收货方）</w:t>
      </w:r>
      <w:r w:rsidR="002A4854">
        <w:rPr>
          <w:rFonts w:hint="eastAsia"/>
        </w:rPr>
        <w:t>；</w:t>
      </w:r>
    </w:p>
    <w:p w:rsidR="00501924" w:rsidRDefault="00501924">
      <w:pPr>
        <w:pStyle w:val="2"/>
      </w:pPr>
      <w:bookmarkStart w:id="45" w:name="_Toc525272616"/>
      <w:r>
        <w:rPr>
          <w:rFonts w:hint="eastAsia"/>
        </w:rPr>
        <w:lastRenderedPageBreak/>
        <w:t>供应商管理</w:t>
      </w:r>
      <w:bookmarkEnd w:id="45"/>
    </w:p>
    <w:p w:rsidR="00227450" w:rsidRDefault="00092478" w:rsidP="00227450">
      <w:pPr>
        <w:ind w:left="420"/>
        <w:rPr>
          <w:lang w:val="en-AU"/>
        </w:rPr>
      </w:pPr>
      <w:r>
        <w:rPr>
          <w:rFonts w:hint="eastAsia"/>
          <w:lang w:val="en-AU"/>
        </w:rPr>
        <w:t>供应商基本信息管理：增改查、启停用；</w:t>
      </w:r>
    </w:p>
    <w:p w:rsidR="00092478" w:rsidRDefault="00092478" w:rsidP="00227450">
      <w:pPr>
        <w:ind w:left="420"/>
        <w:rPr>
          <w:lang w:val="en-AU"/>
        </w:rPr>
      </w:pPr>
      <w:r>
        <w:rPr>
          <w:rFonts w:hint="eastAsia"/>
          <w:lang w:val="en-AU"/>
        </w:rPr>
        <w:t>供应商综合查询：按供应商各字段的筛选，关键字段模糊查询</w:t>
      </w:r>
      <w:r w:rsidR="00751A6E">
        <w:rPr>
          <w:rFonts w:hint="eastAsia"/>
          <w:lang w:val="en-AU"/>
        </w:rPr>
        <w:t>；</w:t>
      </w:r>
    </w:p>
    <w:p w:rsidR="00751A6E" w:rsidRPr="00227450" w:rsidRDefault="00751A6E" w:rsidP="00227450">
      <w:pPr>
        <w:ind w:left="420"/>
        <w:rPr>
          <w:lang w:val="en-AU"/>
        </w:rPr>
      </w:pPr>
      <w:r>
        <w:rPr>
          <w:rFonts w:hint="eastAsia"/>
          <w:lang w:val="en-AU"/>
        </w:rPr>
        <w:t>供应商等级管理：能够对供应商进行评级打分</w:t>
      </w:r>
    </w:p>
    <w:p w:rsidR="00092478" w:rsidRPr="00EB0FEF" w:rsidRDefault="00357E11" w:rsidP="00EB0FEF">
      <w:pPr>
        <w:pStyle w:val="2"/>
      </w:pPr>
      <w:bookmarkStart w:id="46" w:name="_Toc525272617"/>
      <w:r>
        <w:rPr>
          <w:rFonts w:hint="eastAsia"/>
        </w:rPr>
        <w:t>库房管理</w:t>
      </w:r>
      <w:bookmarkEnd w:id="46"/>
    </w:p>
    <w:p w:rsidR="00A10093" w:rsidRDefault="00A10093" w:rsidP="00A10093">
      <w:pPr>
        <w:pStyle w:val="3"/>
        <w:ind w:right="240"/>
      </w:pPr>
      <w:bookmarkStart w:id="47" w:name="_Toc525272618"/>
      <w:r>
        <w:rPr>
          <w:rFonts w:hint="eastAsia"/>
        </w:rPr>
        <w:t>收货单</w:t>
      </w:r>
      <w:bookmarkEnd w:id="47"/>
    </w:p>
    <w:p w:rsidR="00A10093" w:rsidRPr="00A10093" w:rsidRDefault="00A10093" w:rsidP="00A10093">
      <w:pPr>
        <w:ind w:left="420"/>
      </w:pPr>
      <w:r>
        <w:rPr>
          <w:rFonts w:hint="eastAsia"/>
        </w:rPr>
        <w:t>收货方库房能够及时收到收货单并查询明细；</w:t>
      </w:r>
    </w:p>
    <w:p w:rsidR="00A10093" w:rsidRDefault="00A10093">
      <w:pPr>
        <w:pStyle w:val="3"/>
        <w:ind w:right="240"/>
      </w:pPr>
      <w:bookmarkStart w:id="48" w:name="_Toc525272619"/>
      <w:r>
        <w:rPr>
          <w:rFonts w:hint="eastAsia"/>
        </w:rPr>
        <w:t>货物点收及通知</w:t>
      </w:r>
      <w:bookmarkEnd w:id="48"/>
    </w:p>
    <w:p w:rsidR="00CA6B45" w:rsidRDefault="00A10093" w:rsidP="00A10093">
      <w:pPr>
        <w:ind w:left="420"/>
      </w:pPr>
      <w:r>
        <w:rPr>
          <w:rFonts w:hint="eastAsia"/>
        </w:rPr>
        <w:t>库房特定角色能够对收货单信息对货物进行查验</w:t>
      </w:r>
      <w:r w:rsidR="00CA6B45">
        <w:rPr>
          <w:rFonts w:hint="eastAsia"/>
        </w:rPr>
        <w:t>；</w:t>
      </w:r>
    </w:p>
    <w:p w:rsidR="00A10093" w:rsidRPr="00A10093" w:rsidRDefault="00A10093" w:rsidP="00A10093">
      <w:pPr>
        <w:ind w:left="420"/>
      </w:pPr>
      <w:r>
        <w:rPr>
          <w:rFonts w:hint="eastAsia"/>
        </w:rPr>
        <w:t>可以拒收退货或仅验收部分数量；</w:t>
      </w:r>
    </w:p>
    <w:p w:rsidR="00CA6B45" w:rsidRDefault="00CA6B45">
      <w:pPr>
        <w:pStyle w:val="3"/>
        <w:ind w:right="240"/>
      </w:pPr>
      <w:bookmarkStart w:id="49" w:name="_Toc525272620"/>
      <w:r>
        <w:rPr>
          <w:rFonts w:hint="eastAsia"/>
        </w:rPr>
        <w:t>货物入库</w:t>
      </w:r>
      <w:bookmarkEnd w:id="49"/>
    </w:p>
    <w:p w:rsidR="00CA6B45" w:rsidRPr="00CA6B45" w:rsidRDefault="00CA6B45" w:rsidP="00CA6B45">
      <w:pPr>
        <w:ind w:left="420"/>
      </w:pPr>
      <w:r>
        <w:rPr>
          <w:rFonts w:hint="eastAsia"/>
        </w:rPr>
        <w:t>收货后的商品自动入库</w:t>
      </w:r>
      <w:r w:rsidR="00B239C1">
        <w:rPr>
          <w:rFonts w:hint="eastAsia"/>
        </w:rPr>
        <w:t>，并记录地点时间人</w:t>
      </w:r>
    </w:p>
    <w:p w:rsidR="00B239C1" w:rsidRDefault="00B239C1">
      <w:pPr>
        <w:pStyle w:val="3"/>
        <w:ind w:right="240"/>
      </w:pPr>
      <w:bookmarkStart w:id="50" w:name="_Toc525272621"/>
      <w:r>
        <w:rPr>
          <w:rFonts w:hint="eastAsia"/>
        </w:rPr>
        <w:t>出库管理</w:t>
      </w:r>
      <w:bookmarkEnd w:id="50"/>
    </w:p>
    <w:p w:rsidR="00B239C1" w:rsidRPr="00B239C1" w:rsidRDefault="00B239C1" w:rsidP="00B239C1">
      <w:pPr>
        <w:ind w:left="420"/>
      </w:pPr>
      <w:r>
        <w:rPr>
          <w:rFonts w:hint="eastAsia"/>
        </w:rPr>
        <w:t>对在库货物的使用，需要做出库管理，并对对应货物的使用情况状态、数量进行变更；</w:t>
      </w:r>
    </w:p>
    <w:p w:rsidR="00F015F3" w:rsidRDefault="00F015F3">
      <w:pPr>
        <w:pStyle w:val="3"/>
        <w:ind w:right="240"/>
      </w:pPr>
      <w:bookmarkStart w:id="51" w:name="_Toc525272622"/>
      <w:r>
        <w:rPr>
          <w:rFonts w:hint="eastAsia"/>
        </w:rPr>
        <w:t>盘存</w:t>
      </w:r>
      <w:bookmarkEnd w:id="51"/>
    </w:p>
    <w:p w:rsidR="00F015F3" w:rsidRPr="00F015F3" w:rsidRDefault="00F015F3" w:rsidP="00F015F3">
      <w:pPr>
        <w:ind w:left="420"/>
      </w:pPr>
      <w:r>
        <w:rPr>
          <w:rFonts w:hint="eastAsia"/>
        </w:rPr>
        <w:t>对在库货物进行盘点</w:t>
      </w:r>
    </w:p>
    <w:p w:rsidR="00F015F3" w:rsidRDefault="00F015F3">
      <w:pPr>
        <w:pStyle w:val="3"/>
        <w:ind w:right="240"/>
      </w:pPr>
      <w:bookmarkStart w:id="52" w:name="_Toc525272623"/>
      <w:r>
        <w:rPr>
          <w:rFonts w:hint="eastAsia"/>
        </w:rPr>
        <w:lastRenderedPageBreak/>
        <w:t>库房日志</w:t>
      </w:r>
      <w:bookmarkEnd w:id="52"/>
    </w:p>
    <w:p w:rsidR="0023721A" w:rsidRDefault="00F015F3" w:rsidP="0023721A">
      <w:pPr>
        <w:ind w:left="420"/>
      </w:pPr>
      <w:r>
        <w:rPr>
          <w:rFonts w:hint="eastAsia"/>
        </w:rPr>
        <w:t>对出入库等所有数据变化进行日志记录</w:t>
      </w:r>
    </w:p>
    <w:p w:rsidR="005F7155" w:rsidRDefault="005F7155">
      <w:pPr>
        <w:pStyle w:val="2"/>
      </w:pPr>
      <w:bookmarkStart w:id="53" w:name="_Toc525272624"/>
      <w:r>
        <w:rPr>
          <w:rFonts w:hint="eastAsia"/>
        </w:rPr>
        <w:t>数据统计</w:t>
      </w:r>
      <w:bookmarkEnd w:id="53"/>
    </w:p>
    <w:p w:rsidR="00607909" w:rsidRDefault="00607909" w:rsidP="00607909">
      <w:pPr>
        <w:pStyle w:val="3"/>
        <w:ind w:right="240"/>
      </w:pPr>
      <w:bookmarkStart w:id="54" w:name="_Toc525272625"/>
      <w:r>
        <w:rPr>
          <w:rFonts w:hint="eastAsia"/>
        </w:rPr>
        <w:t>报表统计</w:t>
      </w:r>
      <w:bookmarkEnd w:id="54"/>
    </w:p>
    <w:p w:rsidR="00607909" w:rsidRDefault="00607909" w:rsidP="00607909">
      <w:pPr>
        <w:ind w:left="420"/>
      </w:pPr>
      <w:r>
        <w:rPr>
          <w:rFonts w:hint="eastAsia"/>
        </w:rPr>
        <w:t>对采购计划</w:t>
      </w:r>
      <w:r>
        <w:rPr>
          <w:rFonts w:hint="eastAsia"/>
        </w:rPr>
        <w:t>/</w:t>
      </w:r>
      <w:r>
        <w:rPr>
          <w:rFonts w:hint="eastAsia"/>
        </w:rPr>
        <w:t>实绩进行统计汇总；</w:t>
      </w:r>
    </w:p>
    <w:p w:rsidR="00607909" w:rsidRDefault="00607909" w:rsidP="00607909">
      <w:pPr>
        <w:ind w:left="420"/>
      </w:pPr>
      <w:r>
        <w:rPr>
          <w:rFonts w:hint="eastAsia"/>
        </w:rPr>
        <w:t>分餐饮部进行统计汇总；</w:t>
      </w:r>
    </w:p>
    <w:p w:rsidR="00607909" w:rsidRPr="00607909" w:rsidRDefault="00607909" w:rsidP="00607909">
      <w:pPr>
        <w:ind w:left="420"/>
      </w:pPr>
      <w:r>
        <w:rPr>
          <w:rFonts w:hint="eastAsia"/>
        </w:rPr>
        <w:t>分供应商进行统计汇总；</w:t>
      </w:r>
    </w:p>
    <w:p w:rsidR="00DB4B24" w:rsidRDefault="00DB4B24">
      <w:pPr>
        <w:pStyle w:val="3"/>
        <w:ind w:right="240"/>
      </w:pPr>
      <w:bookmarkStart w:id="55" w:name="_Toc525272626"/>
      <w:r>
        <w:rPr>
          <w:rFonts w:hint="eastAsia"/>
        </w:rPr>
        <w:t>数据导出</w:t>
      </w:r>
      <w:bookmarkEnd w:id="55"/>
    </w:p>
    <w:p w:rsidR="00DB4B24" w:rsidRDefault="00DB4B24" w:rsidP="00DB4B24">
      <w:pPr>
        <w:ind w:left="420"/>
      </w:pPr>
      <w:r>
        <w:rPr>
          <w:rFonts w:hint="eastAsia"/>
        </w:rPr>
        <w:t>根据台账进行综合查询；</w:t>
      </w:r>
    </w:p>
    <w:p w:rsidR="00DB4B24" w:rsidRPr="00DB4B24" w:rsidRDefault="00DB4B24" w:rsidP="00DB4B24">
      <w:pPr>
        <w:ind w:left="420"/>
      </w:pPr>
      <w:r>
        <w:rPr>
          <w:rFonts w:hint="eastAsia"/>
        </w:rPr>
        <w:t>将结果集数据以</w:t>
      </w:r>
      <w:r>
        <w:rPr>
          <w:rFonts w:hint="eastAsia"/>
        </w:rPr>
        <w:t>e</w:t>
      </w:r>
      <w:r>
        <w:t xml:space="preserve">xcel </w:t>
      </w:r>
      <w:r>
        <w:rPr>
          <w:rFonts w:hint="eastAsia"/>
        </w:rPr>
        <w:t>导出</w:t>
      </w:r>
      <w:r w:rsidR="008854A3">
        <w:rPr>
          <w:rFonts w:hint="eastAsia"/>
        </w:rPr>
        <w:t>；</w:t>
      </w:r>
    </w:p>
    <w:p w:rsidR="00E71F38" w:rsidRDefault="00E71F38">
      <w:pPr>
        <w:pStyle w:val="2"/>
      </w:pPr>
      <w:bookmarkStart w:id="56" w:name="_Toc525272627"/>
      <w:r>
        <w:rPr>
          <w:rFonts w:hint="eastAsia"/>
        </w:rPr>
        <w:t>接口对接</w:t>
      </w:r>
      <w:bookmarkEnd w:id="56"/>
    </w:p>
    <w:p w:rsidR="00800BFA" w:rsidRDefault="00800BFA" w:rsidP="00800BFA">
      <w:pPr>
        <w:ind w:left="420"/>
        <w:rPr>
          <w:lang w:val="en-AU"/>
        </w:rPr>
      </w:pPr>
      <w:r>
        <w:rPr>
          <w:rFonts w:hint="eastAsia"/>
          <w:lang w:val="en-AU"/>
        </w:rPr>
        <w:t>功能扩展：对定制开发</w:t>
      </w:r>
      <w:r w:rsidR="001B36EE">
        <w:rPr>
          <w:rFonts w:hint="eastAsia"/>
          <w:lang w:val="en-AU"/>
        </w:rPr>
        <w:t>应用</w:t>
      </w:r>
      <w:r>
        <w:rPr>
          <w:rFonts w:hint="eastAsia"/>
          <w:lang w:val="en-AU"/>
        </w:rPr>
        <w:t>插件的集成</w:t>
      </w:r>
    </w:p>
    <w:p w:rsidR="00800BFA" w:rsidRPr="00800BFA" w:rsidRDefault="00800BFA" w:rsidP="00800BFA">
      <w:pPr>
        <w:ind w:left="420"/>
        <w:rPr>
          <w:lang w:val="en-AU"/>
        </w:rPr>
      </w:pPr>
      <w:r>
        <w:rPr>
          <w:rFonts w:hint="eastAsia"/>
          <w:lang w:val="en-AU"/>
        </w:rPr>
        <w:t>系统对接：对微信</w:t>
      </w:r>
      <w:r>
        <w:rPr>
          <w:rFonts w:hint="eastAsia"/>
          <w:lang w:val="en-AU"/>
        </w:rPr>
        <w:t>A</w:t>
      </w:r>
      <w:r>
        <w:rPr>
          <w:lang w:val="en-AU"/>
        </w:rPr>
        <w:t>PI</w:t>
      </w:r>
      <w:r>
        <w:rPr>
          <w:rFonts w:hint="eastAsia"/>
          <w:lang w:val="en-AU"/>
        </w:rPr>
        <w:t>进行对接集成</w:t>
      </w:r>
    </w:p>
    <w:p w:rsidR="001422BE" w:rsidRDefault="00C4674C">
      <w:pPr>
        <w:pStyle w:val="1"/>
        <w:snapToGrid w:val="0"/>
        <w:spacing w:line="312" w:lineRule="auto"/>
        <w:rPr>
          <w:rFonts w:ascii="微软雅黑" w:hAnsi="微软雅黑"/>
        </w:rPr>
      </w:pPr>
      <w:bookmarkStart w:id="57" w:name="_Toc525272628"/>
      <w:r>
        <w:rPr>
          <w:rFonts w:ascii="微软雅黑" w:hAnsi="微软雅黑" w:hint="eastAsia"/>
        </w:rPr>
        <w:t>服务器部署</w:t>
      </w:r>
      <w:r w:rsidR="007F50BF">
        <w:rPr>
          <w:rFonts w:ascii="微软雅黑" w:hAnsi="微软雅黑" w:hint="eastAsia"/>
        </w:rPr>
        <w:t>及运维</w:t>
      </w:r>
      <w:bookmarkEnd w:id="57"/>
    </w:p>
    <w:p w:rsidR="001422BE" w:rsidRDefault="002257D9">
      <w:pPr>
        <w:rPr>
          <w:lang w:val="en-AU"/>
        </w:rPr>
      </w:pPr>
      <w:r>
        <w:rPr>
          <w:rFonts w:hint="eastAsia"/>
          <w:lang w:val="en-AU"/>
        </w:rPr>
        <w:t>系统生产环境部署与</w:t>
      </w:r>
      <w:r w:rsidR="006B1543">
        <w:rPr>
          <w:rFonts w:hint="eastAsia"/>
          <w:lang w:val="en-AU"/>
        </w:rPr>
        <w:t>阿里云</w:t>
      </w:r>
      <w:r>
        <w:rPr>
          <w:rFonts w:hint="eastAsia"/>
          <w:lang w:val="en-AU"/>
        </w:rPr>
        <w:t>中</w:t>
      </w:r>
    </w:p>
    <w:p w:rsidR="001422BE" w:rsidRDefault="002257D9">
      <w:pPr>
        <w:rPr>
          <w:lang w:val="en-AU"/>
        </w:rPr>
      </w:pPr>
      <w:r>
        <w:rPr>
          <w:rFonts w:hint="eastAsia"/>
          <w:lang w:val="en-AU"/>
        </w:rPr>
        <w:t>采用</w:t>
      </w:r>
      <w:r>
        <w:rPr>
          <w:rFonts w:hint="eastAsia"/>
          <w:lang w:val="en-AU"/>
        </w:rPr>
        <w:t>4</w:t>
      </w:r>
      <w:r>
        <w:rPr>
          <w:rFonts w:hint="eastAsia"/>
          <w:lang w:val="en-AU"/>
        </w:rPr>
        <w:t>核</w:t>
      </w:r>
      <w:r>
        <w:rPr>
          <w:rFonts w:hint="eastAsia"/>
          <w:lang w:val="en-AU"/>
        </w:rPr>
        <w:t>8</w:t>
      </w:r>
      <w:r>
        <w:rPr>
          <w:lang w:val="en-AU"/>
        </w:rPr>
        <w:t>G</w:t>
      </w:r>
      <w:r>
        <w:rPr>
          <w:rFonts w:hint="eastAsia"/>
          <w:lang w:val="en-AU"/>
        </w:rPr>
        <w:t>运算能力服务器、硬盘</w:t>
      </w:r>
      <w:r>
        <w:rPr>
          <w:rFonts w:hint="eastAsia"/>
          <w:lang w:val="en-AU"/>
        </w:rPr>
        <w:t>50</w:t>
      </w:r>
      <w:r>
        <w:rPr>
          <w:lang w:val="en-AU"/>
        </w:rPr>
        <w:t>G</w:t>
      </w:r>
      <w:r>
        <w:rPr>
          <w:rFonts w:hint="eastAsia"/>
          <w:lang w:val="en-AU"/>
        </w:rPr>
        <w:t>以上</w:t>
      </w:r>
      <w:r w:rsidR="00E746F4">
        <w:rPr>
          <w:rFonts w:hint="eastAsia"/>
          <w:lang w:val="en-AU"/>
        </w:rPr>
        <w:t>；</w:t>
      </w:r>
    </w:p>
    <w:p w:rsidR="00E746F4" w:rsidRDefault="00E746F4">
      <w:pPr>
        <w:rPr>
          <w:lang w:val="en-AU"/>
        </w:rPr>
      </w:pPr>
      <w:r>
        <w:rPr>
          <w:rFonts w:hint="eastAsia"/>
          <w:lang w:val="en-AU"/>
        </w:rPr>
        <w:t>微软、华为认证工程师进行日常运维；</w:t>
      </w:r>
    </w:p>
    <w:p w:rsidR="001422BE" w:rsidRDefault="001422BE">
      <w:pPr>
        <w:rPr>
          <w:lang w:val="en-AU"/>
        </w:rPr>
      </w:pPr>
    </w:p>
    <w:p w:rsidR="00215031" w:rsidRPr="00EB0FEF" w:rsidRDefault="00C1619E" w:rsidP="00215031">
      <w:pPr>
        <w:pStyle w:val="1"/>
      </w:pPr>
      <w:bookmarkStart w:id="58" w:name="_Toc525272629"/>
      <w:r>
        <w:rPr>
          <w:rFonts w:hint="eastAsia"/>
        </w:rPr>
        <w:t>建设周期</w:t>
      </w:r>
    </w:p>
    <w:p w:rsidR="00215031" w:rsidRDefault="00215031" w:rsidP="00215031">
      <w:pPr>
        <w:rPr>
          <w:lang w:val="en-AU"/>
        </w:rPr>
      </w:pPr>
      <w:r>
        <w:rPr>
          <w:rFonts w:hint="eastAsia"/>
          <w:lang w:val="en-AU"/>
        </w:rPr>
        <w:t>需求和</w:t>
      </w:r>
      <w:r>
        <w:rPr>
          <w:rFonts w:hint="eastAsia"/>
          <w:lang w:val="en-AU"/>
        </w:rPr>
        <w:t>U</w:t>
      </w:r>
      <w:r>
        <w:rPr>
          <w:lang w:val="en-AU"/>
        </w:rPr>
        <w:t>I</w:t>
      </w:r>
      <w:r>
        <w:rPr>
          <w:rFonts w:hint="eastAsia"/>
          <w:lang w:val="en-AU"/>
        </w:rPr>
        <w:t>：</w:t>
      </w:r>
      <w:r w:rsidR="00F14287">
        <w:rPr>
          <w:lang w:val="en-AU"/>
        </w:rPr>
        <w:t>2</w:t>
      </w:r>
      <w:r w:rsidR="00AD1784">
        <w:rPr>
          <w:rFonts w:hint="eastAsia"/>
          <w:lang w:val="en-AU"/>
        </w:rPr>
        <w:t>~</w:t>
      </w:r>
      <w:r w:rsidR="00720AA7">
        <w:rPr>
          <w:lang w:val="en-AU"/>
        </w:rPr>
        <w:t>5</w:t>
      </w:r>
      <w:r w:rsidR="00AD1784">
        <w:rPr>
          <w:rFonts w:hint="eastAsia"/>
          <w:lang w:val="en-AU"/>
        </w:rPr>
        <w:t>天</w:t>
      </w:r>
      <w:r>
        <w:rPr>
          <w:rFonts w:hint="eastAsia"/>
          <w:lang w:val="en-AU"/>
        </w:rPr>
        <w:t>；</w:t>
      </w:r>
      <w:r w:rsidR="00F14287">
        <w:rPr>
          <w:rFonts w:hint="eastAsia"/>
          <w:lang w:val="en-AU"/>
        </w:rPr>
        <w:t>5</w:t>
      </w:r>
      <w:r w:rsidR="00E10C54">
        <w:rPr>
          <w:rFonts w:hint="eastAsia"/>
          <w:lang w:val="en-AU"/>
        </w:rPr>
        <w:t>人天</w:t>
      </w:r>
    </w:p>
    <w:p w:rsidR="00215031" w:rsidRDefault="00215031" w:rsidP="00215031">
      <w:pPr>
        <w:rPr>
          <w:lang w:val="en-AU"/>
        </w:rPr>
      </w:pPr>
      <w:r>
        <w:rPr>
          <w:rFonts w:hint="eastAsia"/>
          <w:lang w:val="en-AU"/>
        </w:rPr>
        <w:lastRenderedPageBreak/>
        <w:t>设计：</w:t>
      </w:r>
      <w:r w:rsidR="008C2318">
        <w:rPr>
          <w:rFonts w:hint="eastAsia"/>
          <w:lang w:val="en-AU"/>
        </w:rPr>
        <w:t>3~5</w:t>
      </w:r>
      <w:r w:rsidR="008C2318">
        <w:rPr>
          <w:rFonts w:hint="eastAsia"/>
          <w:lang w:val="en-AU"/>
        </w:rPr>
        <w:t>天</w:t>
      </w:r>
      <w:r>
        <w:rPr>
          <w:rFonts w:hint="eastAsia"/>
          <w:lang w:val="en-AU"/>
        </w:rPr>
        <w:t>；</w:t>
      </w:r>
      <w:r w:rsidR="003E13CC">
        <w:rPr>
          <w:lang w:val="en-AU"/>
        </w:rPr>
        <w:t>8</w:t>
      </w:r>
      <w:r w:rsidR="00E10C54">
        <w:rPr>
          <w:rFonts w:hint="eastAsia"/>
          <w:lang w:val="en-AU"/>
        </w:rPr>
        <w:t>人天</w:t>
      </w:r>
    </w:p>
    <w:p w:rsidR="00215031" w:rsidRDefault="00215031" w:rsidP="00215031">
      <w:pPr>
        <w:rPr>
          <w:lang w:val="en-AU"/>
        </w:rPr>
      </w:pPr>
      <w:r>
        <w:rPr>
          <w:rFonts w:hint="eastAsia"/>
          <w:lang w:val="en-AU"/>
        </w:rPr>
        <w:t>编码：</w:t>
      </w:r>
      <w:r w:rsidR="00D4667A">
        <w:rPr>
          <w:rFonts w:hint="eastAsia"/>
          <w:lang w:val="en-AU"/>
        </w:rPr>
        <w:t>30</w:t>
      </w:r>
      <w:r w:rsidR="00D4667A">
        <w:rPr>
          <w:rFonts w:hint="eastAsia"/>
          <w:lang w:val="en-AU"/>
        </w:rPr>
        <w:t>天</w:t>
      </w:r>
      <w:r>
        <w:rPr>
          <w:rFonts w:hint="eastAsia"/>
          <w:lang w:val="en-AU"/>
        </w:rPr>
        <w:t>；</w:t>
      </w:r>
      <w:r w:rsidR="00E10C54">
        <w:rPr>
          <w:rFonts w:hint="eastAsia"/>
          <w:lang w:val="en-AU"/>
        </w:rPr>
        <w:t>60</w:t>
      </w:r>
      <w:r w:rsidR="00E10C54">
        <w:rPr>
          <w:rFonts w:hint="eastAsia"/>
          <w:lang w:val="en-AU"/>
        </w:rPr>
        <w:t>人天</w:t>
      </w:r>
    </w:p>
    <w:p w:rsidR="00215031" w:rsidRDefault="00215031" w:rsidP="00215031">
      <w:pPr>
        <w:rPr>
          <w:lang w:val="en-AU"/>
        </w:rPr>
      </w:pPr>
      <w:r>
        <w:rPr>
          <w:rFonts w:hint="eastAsia"/>
          <w:lang w:val="en-AU"/>
        </w:rPr>
        <w:t>联调测试：</w:t>
      </w:r>
      <w:r w:rsidR="00A00B0C">
        <w:rPr>
          <w:rFonts w:hint="eastAsia"/>
          <w:lang w:val="en-AU"/>
        </w:rPr>
        <w:t>2~3</w:t>
      </w:r>
      <w:r w:rsidR="00A00B0C">
        <w:rPr>
          <w:rFonts w:hint="eastAsia"/>
          <w:lang w:val="en-AU"/>
        </w:rPr>
        <w:t>天</w:t>
      </w:r>
      <w:r>
        <w:rPr>
          <w:rFonts w:hint="eastAsia"/>
          <w:lang w:val="en-AU"/>
        </w:rPr>
        <w:t>；</w:t>
      </w:r>
      <w:r w:rsidR="00E10C54">
        <w:rPr>
          <w:rFonts w:hint="eastAsia"/>
          <w:lang w:val="en-AU"/>
        </w:rPr>
        <w:t>6</w:t>
      </w:r>
      <w:r w:rsidR="00E10C54">
        <w:rPr>
          <w:rFonts w:hint="eastAsia"/>
          <w:lang w:val="en-AU"/>
        </w:rPr>
        <w:t>人天</w:t>
      </w:r>
    </w:p>
    <w:p w:rsidR="00215031" w:rsidRPr="00215031" w:rsidRDefault="00215031" w:rsidP="00215031">
      <w:pPr>
        <w:rPr>
          <w:lang w:val="en-AU"/>
        </w:rPr>
      </w:pPr>
      <w:r>
        <w:rPr>
          <w:rFonts w:hint="eastAsia"/>
          <w:lang w:val="en-AU"/>
        </w:rPr>
        <w:t>试运行：</w:t>
      </w:r>
      <w:r w:rsidR="00AC7D50">
        <w:rPr>
          <w:rFonts w:hint="eastAsia"/>
          <w:lang w:val="en-AU"/>
        </w:rPr>
        <w:t>7</w:t>
      </w:r>
      <w:r w:rsidR="00AC7D50">
        <w:rPr>
          <w:rFonts w:hint="eastAsia"/>
          <w:lang w:val="en-AU"/>
        </w:rPr>
        <w:t>天</w:t>
      </w:r>
      <w:r>
        <w:rPr>
          <w:rFonts w:hint="eastAsia"/>
          <w:lang w:val="en-AU"/>
        </w:rPr>
        <w:t>；</w:t>
      </w:r>
      <w:r w:rsidR="00F14287">
        <w:rPr>
          <w:lang w:val="en-AU"/>
        </w:rPr>
        <w:t>1</w:t>
      </w:r>
      <w:r w:rsidR="00E10C54">
        <w:rPr>
          <w:rFonts w:hint="eastAsia"/>
          <w:lang w:val="en-AU"/>
        </w:rPr>
        <w:t>人天</w:t>
      </w:r>
      <w:bookmarkStart w:id="59" w:name="_GoBack"/>
      <w:bookmarkEnd w:id="58"/>
      <w:bookmarkEnd w:id="59"/>
    </w:p>
    <w:sectPr w:rsidR="00215031" w:rsidRPr="00215031">
      <w:headerReference w:type="default" r:id="rId10"/>
      <w:footerReference w:type="even" r:id="rId11"/>
      <w:footerReference w:type="default" r:id="rId12"/>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C59" w:rsidRDefault="00E41C59">
      <w:r>
        <w:separator/>
      </w:r>
    </w:p>
  </w:endnote>
  <w:endnote w:type="continuationSeparator" w:id="0">
    <w:p w:rsidR="00E41C59" w:rsidRDefault="00E41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ZapfHumnst BT">
    <w:altName w:val="Arial"/>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74C" w:rsidRDefault="00C4674C">
    <w:pPr>
      <w:pStyle w:val="a9"/>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C4674C" w:rsidRDefault="00C4674C">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74C" w:rsidRDefault="00C4674C">
    <w:pPr>
      <w:pStyle w:val="a9"/>
    </w:pPr>
    <w:r>
      <w:rPr>
        <w:rFonts w:hint="eastAsia"/>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1C4947">
      <w:rPr>
        <w:noProof/>
        <w:kern w:val="0"/>
        <w:szCs w:val="21"/>
      </w:rPr>
      <w:t>16</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1C4947">
      <w:rPr>
        <w:noProof/>
        <w:kern w:val="0"/>
        <w:szCs w:val="21"/>
      </w:rPr>
      <w:t>17</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C59" w:rsidRDefault="00E41C59">
      <w:r>
        <w:separator/>
      </w:r>
    </w:p>
  </w:footnote>
  <w:footnote w:type="continuationSeparator" w:id="0">
    <w:p w:rsidR="00E41C59" w:rsidRDefault="00E41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74C" w:rsidRDefault="00C4674C">
    <w:pPr>
      <w:pStyle w:val="aa"/>
      <w:pBdr>
        <w:bottom w:val="single" w:sz="6" w:space="0" w:color="auto"/>
      </w:pBdr>
      <w:wordWrap w:val="0"/>
      <w:jc w:val="right"/>
    </w:pPr>
    <w:r>
      <w:rPr>
        <w:rFonts w:hint="eastAsia"/>
      </w:rPr>
      <w:t xml:space="preserve">                                                      </w:t>
    </w:r>
    <w:r>
      <w:t xml:space="preserve">       </w:t>
    </w:r>
    <w:r>
      <w:rPr>
        <w:rFonts w:hint="eastAsia"/>
      </w:rPr>
      <w:t>建设方案</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B619C"/>
    <w:multiLevelType w:val="multilevel"/>
    <w:tmpl w:val="057B619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EC71638"/>
    <w:multiLevelType w:val="multilevel"/>
    <w:tmpl w:val="0EC7163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00C49A9"/>
    <w:multiLevelType w:val="multilevel"/>
    <w:tmpl w:val="100C49A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16F27DE0"/>
    <w:multiLevelType w:val="hybridMultilevel"/>
    <w:tmpl w:val="B89CB4D6"/>
    <w:lvl w:ilvl="0" w:tplc="1D2C9754">
      <w:start w:val="1"/>
      <w:numFmt w:val="decimal"/>
      <w:lvlText w:val="%1."/>
      <w:lvlJc w:val="left"/>
      <w:pPr>
        <w:ind w:left="4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4AE4EB8">
      <w:start w:val="1"/>
      <w:numFmt w:val="lowerLetter"/>
      <w:lvlText w:val="%2"/>
      <w:lvlJc w:val="left"/>
      <w:pPr>
        <w:ind w:left="128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1B48C6A">
      <w:start w:val="1"/>
      <w:numFmt w:val="lowerRoman"/>
      <w:lvlText w:val="%3"/>
      <w:lvlJc w:val="left"/>
      <w:pPr>
        <w:ind w:left="20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58ED922">
      <w:start w:val="1"/>
      <w:numFmt w:val="decimal"/>
      <w:lvlText w:val="%4"/>
      <w:lvlJc w:val="left"/>
      <w:pPr>
        <w:ind w:left="27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57224AE">
      <w:start w:val="1"/>
      <w:numFmt w:val="lowerLetter"/>
      <w:lvlText w:val="%5"/>
      <w:lvlJc w:val="left"/>
      <w:pPr>
        <w:ind w:left="344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50487FA">
      <w:start w:val="1"/>
      <w:numFmt w:val="lowerRoman"/>
      <w:lvlText w:val="%6"/>
      <w:lvlJc w:val="left"/>
      <w:pPr>
        <w:ind w:left="41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6EC5090">
      <w:start w:val="1"/>
      <w:numFmt w:val="decimal"/>
      <w:lvlText w:val="%7"/>
      <w:lvlJc w:val="left"/>
      <w:pPr>
        <w:ind w:left="488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1D076BC">
      <w:start w:val="1"/>
      <w:numFmt w:val="lowerLetter"/>
      <w:lvlText w:val="%8"/>
      <w:lvlJc w:val="left"/>
      <w:pPr>
        <w:ind w:left="56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61C7EE2">
      <w:start w:val="1"/>
      <w:numFmt w:val="lowerRoman"/>
      <w:lvlText w:val="%9"/>
      <w:lvlJc w:val="left"/>
      <w:pPr>
        <w:ind w:left="63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7B11538"/>
    <w:multiLevelType w:val="multilevel"/>
    <w:tmpl w:val="17B1153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19A61AEB"/>
    <w:multiLevelType w:val="multilevel"/>
    <w:tmpl w:val="19A61AE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1ADE63E5"/>
    <w:multiLevelType w:val="multilevel"/>
    <w:tmpl w:val="1ADE63E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1C6D3006"/>
    <w:multiLevelType w:val="multilevel"/>
    <w:tmpl w:val="1C6D3006"/>
    <w:lvl w:ilvl="0">
      <w:start w:val="1"/>
      <w:numFmt w:val="decimal"/>
      <w:pStyle w:val="1"/>
      <w:suff w:val="nothing"/>
      <w:lvlText w:val="%1."/>
      <w:lvlJc w:val="left"/>
      <w:pPr>
        <w:ind w:left="425" w:hanging="425"/>
      </w:pPr>
      <w:rPr>
        <w:rFonts w:hint="eastAsia"/>
      </w:rPr>
    </w:lvl>
    <w:lvl w:ilvl="1">
      <w:start w:val="1"/>
      <w:numFmt w:val="decimal"/>
      <w:pStyle w:val="2"/>
      <w:suff w:val="nothing"/>
      <w:lvlText w:val="%1.%2."/>
      <w:lvlJc w:val="left"/>
      <w:pPr>
        <w:ind w:left="0" w:firstLine="0"/>
      </w:pPr>
      <w:rPr>
        <w:rFonts w:ascii="微软雅黑" w:eastAsia="微软雅黑" w:hAnsi="微软雅黑" w:hint="eastAsia"/>
      </w:rPr>
    </w:lvl>
    <w:lvl w:ilvl="2">
      <w:start w:val="1"/>
      <w:numFmt w:val="decimal"/>
      <w:pStyle w:val="3"/>
      <w:suff w:val="nothing"/>
      <w:lvlText w:val="%1.%2.%3."/>
      <w:lvlJc w:val="left"/>
      <w:pPr>
        <w:ind w:left="0" w:firstLine="0"/>
      </w:pPr>
      <w:rPr>
        <w:rFonts w:ascii="微软雅黑" w:eastAsia="微软雅黑" w:hAnsi="微软雅黑" w:hint="eastAsia"/>
      </w:rPr>
    </w:lvl>
    <w:lvl w:ilvl="3">
      <w:start w:val="1"/>
      <w:numFmt w:val="decimal"/>
      <w:suff w:val="nothing"/>
      <w:lvlText w:val="%1.%2.%3.%4."/>
      <w:lvlJc w:val="left"/>
      <w:pPr>
        <w:ind w:left="0" w:firstLine="0"/>
      </w:pPr>
      <w:rPr>
        <w:rFonts w:ascii="微软雅黑" w:eastAsia="微软雅黑" w:hAnsi="微软雅黑"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8" w15:restartNumberingAfterBreak="0">
    <w:nsid w:val="1E2655A6"/>
    <w:multiLevelType w:val="multilevel"/>
    <w:tmpl w:val="1E2655A6"/>
    <w:lvl w:ilvl="0">
      <w:start w:val="1"/>
      <w:numFmt w:val="decimal"/>
      <w:pStyle w:val="10"/>
      <w:lvlText w:val="%1."/>
      <w:lvlJc w:val="left"/>
      <w:pPr>
        <w:tabs>
          <w:tab w:val="left" w:pos="425"/>
        </w:tabs>
        <w:ind w:left="425" w:hanging="425"/>
      </w:pPr>
      <w:rPr>
        <w:rFonts w:hint="eastAsia"/>
      </w:rPr>
    </w:lvl>
    <w:lvl w:ilvl="1">
      <w:start w:val="1"/>
      <w:numFmt w:val="decimal"/>
      <w:lvlRestart w:val="0"/>
      <w:lvlText w:val="%1.%2."/>
      <w:lvlJc w:val="left"/>
      <w:pPr>
        <w:tabs>
          <w:tab w:val="left" w:pos="567"/>
        </w:tabs>
        <w:ind w:left="567" w:hanging="567"/>
      </w:pPr>
      <w:rPr>
        <w:rFonts w:hint="eastAsia"/>
      </w:rPr>
    </w:lvl>
    <w:lvl w:ilvl="2">
      <w:start w:val="1"/>
      <w:numFmt w:val="decimal"/>
      <w:lvlText w:val="%1.%2.%3."/>
      <w:lvlJc w:val="left"/>
      <w:pPr>
        <w:tabs>
          <w:tab w:val="left" w:pos="1080"/>
        </w:tabs>
        <w:ind w:left="567" w:hanging="567"/>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9" w15:restartNumberingAfterBreak="0">
    <w:nsid w:val="305266AE"/>
    <w:multiLevelType w:val="multilevel"/>
    <w:tmpl w:val="305266A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305273DD"/>
    <w:multiLevelType w:val="multilevel"/>
    <w:tmpl w:val="305273D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3615028A"/>
    <w:multiLevelType w:val="multilevel"/>
    <w:tmpl w:val="3615028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5AB05DC1"/>
    <w:multiLevelType w:val="multilevel"/>
    <w:tmpl w:val="5AB05DC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65930F4F"/>
    <w:multiLevelType w:val="multilevel"/>
    <w:tmpl w:val="65930F4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15:restartNumberingAfterBreak="0">
    <w:nsid w:val="67520B30"/>
    <w:multiLevelType w:val="multilevel"/>
    <w:tmpl w:val="67520B3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68B117EE"/>
    <w:multiLevelType w:val="multilevel"/>
    <w:tmpl w:val="68B117E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6" w15:restartNumberingAfterBreak="0">
    <w:nsid w:val="6B7E7C42"/>
    <w:multiLevelType w:val="multilevel"/>
    <w:tmpl w:val="6B7E7C4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6CCA459A"/>
    <w:multiLevelType w:val="multilevel"/>
    <w:tmpl w:val="6CCA459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709146C6"/>
    <w:multiLevelType w:val="multilevel"/>
    <w:tmpl w:val="709146C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9" w15:restartNumberingAfterBreak="0">
    <w:nsid w:val="765326E7"/>
    <w:multiLevelType w:val="multilevel"/>
    <w:tmpl w:val="765326E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7"/>
  </w:num>
  <w:num w:numId="2">
    <w:abstractNumId w:val="8"/>
  </w:num>
  <w:num w:numId="3">
    <w:abstractNumId w:val="15"/>
  </w:num>
  <w:num w:numId="4">
    <w:abstractNumId w:val="19"/>
  </w:num>
  <w:num w:numId="5">
    <w:abstractNumId w:val="12"/>
  </w:num>
  <w:num w:numId="6">
    <w:abstractNumId w:val="9"/>
  </w:num>
  <w:num w:numId="7">
    <w:abstractNumId w:val="10"/>
  </w:num>
  <w:num w:numId="8">
    <w:abstractNumId w:val="2"/>
  </w:num>
  <w:num w:numId="9">
    <w:abstractNumId w:val="13"/>
  </w:num>
  <w:num w:numId="10">
    <w:abstractNumId w:val="18"/>
  </w:num>
  <w:num w:numId="11">
    <w:abstractNumId w:val="14"/>
  </w:num>
  <w:num w:numId="12">
    <w:abstractNumId w:val="6"/>
  </w:num>
  <w:num w:numId="13">
    <w:abstractNumId w:val="5"/>
  </w:num>
  <w:num w:numId="14">
    <w:abstractNumId w:val="1"/>
  </w:num>
  <w:num w:numId="15">
    <w:abstractNumId w:val="16"/>
  </w:num>
  <w:num w:numId="16">
    <w:abstractNumId w:val="4"/>
  </w:num>
  <w:num w:numId="17">
    <w:abstractNumId w:val="11"/>
  </w:num>
  <w:num w:numId="18">
    <w:abstractNumId w:val="0"/>
  </w:num>
  <w:num w:numId="19">
    <w:abstractNumId w:val="1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E18"/>
    <w:rsid w:val="0000074E"/>
    <w:rsid w:val="00002F16"/>
    <w:rsid w:val="0000318B"/>
    <w:rsid w:val="000058F1"/>
    <w:rsid w:val="00006554"/>
    <w:rsid w:val="000070CA"/>
    <w:rsid w:val="00007FAB"/>
    <w:rsid w:val="00010A4D"/>
    <w:rsid w:val="00012888"/>
    <w:rsid w:val="00015669"/>
    <w:rsid w:val="00015706"/>
    <w:rsid w:val="00015EA6"/>
    <w:rsid w:val="00016A24"/>
    <w:rsid w:val="00017E49"/>
    <w:rsid w:val="000213BB"/>
    <w:rsid w:val="0002333F"/>
    <w:rsid w:val="00024305"/>
    <w:rsid w:val="00024690"/>
    <w:rsid w:val="00026344"/>
    <w:rsid w:val="00026789"/>
    <w:rsid w:val="00026CFC"/>
    <w:rsid w:val="0002711C"/>
    <w:rsid w:val="000273F3"/>
    <w:rsid w:val="00027569"/>
    <w:rsid w:val="00031DF8"/>
    <w:rsid w:val="0003253A"/>
    <w:rsid w:val="00032BFE"/>
    <w:rsid w:val="0003331F"/>
    <w:rsid w:val="00034556"/>
    <w:rsid w:val="00034BE3"/>
    <w:rsid w:val="00034E65"/>
    <w:rsid w:val="00035059"/>
    <w:rsid w:val="000359BE"/>
    <w:rsid w:val="000360E5"/>
    <w:rsid w:val="0003755C"/>
    <w:rsid w:val="00040C5E"/>
    <w:rsid w:val="000454D3"/>
    <w:rsid w:val="00046093"/>
    <w:rsid w:val="00046615"/>
    <w:rsid w:val="00046627"/>
    <w:rsid w:val="000473F9"/>
    <w:rsid w:val="000474CF"/>
    <w:rsid w:val="00047C55"/>
    <w:rsid w:val="00050536"/>
    <w:rsid w:val="00051ADC"/>
    <w:rsid w:val="0005371A"/>
    <w:rsid w:val="0005589E"/>
    <w:rsid w:val="0005599A"/>
    <w:rsid w:val="000563E6"/>
    <w:rsid w:val="00057614"/>
    <w:rsid w:val="00057635"/>
    <w:rsid w:val="00057DE9"/>
    <w:rsid w:val="00060314"/>
    <w:rsid w:val="00061CFB"/>
    <w:rsid w:val="000621B1"/>
    <w:rsid w:val="00062674"/>
    <w:rsid w:val="000651D4"/>
    <w:rsid w:val="0006580B"/>
    <w:rsid w:val="00065965"/>
    <w:rsid w:val="0006635F"/>
    <w:rsid w:val="00071864"/>
    <w:rsid w:val="0007246F"/>
    <w:rsid w:val="00073961"/>
    <w:rsid w:val="00075262"/>
    <w:rsid w:val="00075587"/>
    <w:rsid w:val="0008140E"/>
    <w:rsid w:val="0008264E"/>
    <w:rsid w:val="000838E8"/>
    <w:rsid w:val="00083CA6"/>
    <w:rsid w:val="00084570"/>
    <w:rsid w:val="00085BF8"/>
    <w:rsid w:val="00085C6C"/>
    <w:rsid w:val="00087B96"/>
    <w:rsid w:val="00090316"/>
    <w:rsid w:val="00090C78"/>
    <w:rsid w:val="00091318"/>
    <w:rsid w:val="00091615"/>
    <w:rsid w:val="00092478"/>
    <w:rsid w:val="00093676"/>
    <w:rsid w:val="000940EE"/>
    <w:rsid w:val="00095D88"/>
    <w:rsid w:val="00097236"/>
    <w:rsid w:val="00097C8E"/>
    <w:rsid w:val="000A0701"/>
    <w:rsid w:val="000A46DC"/>
    <w:rsid w:val="000A5CBB"/>
    <w:rsid w:val="000A61E3"/>
    <w:rsid w:val="000A6FE5"/>
    <w:rsid w:val="000A7443"/>
    <w:rsid w:val="000B2B08"/>
    <w:rsid w:val="000B2D25"/>
    <w:rsid w:val="000B31CB"/>
    <w:rsid w:val="000B35E4"/>
    <w:rsid w:val="000B3AFF"/>
    <w:rsid w:val="000B6350"/>
    <w:rsid w:val="000B63EA"/>
    <w:rsid w:val="000B6C8E"/>
    <w:rsid w:val="000B79B7"/>
    <w:rsid w:val="000B7B16"/>
    <w:rsid w:val="000B7F35"/>
    <w:rsid w:val="000C0146"/>
    <w:rsid w:val="000C2718"/>
    <w:rsid w:val="000C3A0F"/>
    <w:rsid w:val="000C525E"/>
    <w:rsid w:val="000D0737"/>
    <w:rsid w:val="000D1275"/>
    <w:rsid w:val="000D2177"/>
    <w:rsid w:val="000D499C"/>
    <w:rsid w:val="000D6DCB"/>
    <w:rsid w:val="000D7CF8"/>
    <w:rsid w:val="000E2169"/>
    <w:rsid w:val="000E2AFB"/>
    <w:rsid w:val="000E2CAA"/>
    <w:rsid w:val="000E326C"/>
    <w:rsid w:val="000E44AA"/>
    <w:rsid w:val="000E4EA5"/>
    <w:rsid w:val="000E5899"/>
    <w:rsid w:val="000F2CB6"/>
    <w:rsid w:val="000F4945"/>
    <w:rsid w:val="000F4B94"/>
    <w:rsid w:val="000F57CC"/>
    <w:rsid w:val="000F58C3"/>
    <w:rsid w:val="000F69D9"/>
    <w:rsid w:val="001004EA"/>
    <w:rsid w:val="0010077D"/>
    <w:rsid w:val="0010231B"/>
    <w:rsid w:val="00102356"/>
    <w:rsid w:val="00102927"/>
    <w:rsid w:val="001031FC"/>
    <w:rsid w:val="00104521"/>
    <w:rsid w:val="00105181"/>
    <w:rsid w:val="0010537B"/>
    <w:rsid w:val="00105DB8"/>
    <w:rsid w:val="00106CAB"/>
    <w:rsid w:val="00107AF4"/>
    <w:rsid w:val="00110038"/>
    <w:rsid w:val="001103E3"/>
    <w:rsid w:val="00114EAA"/>
    <w:rsid w:val="00114ED1"/>
    <w:rsid w:val="00115E24"/>
    <w:rsid w:val="001177D6"/>
    <w:rsid w:val="0011786B"/>
    <w:rsid w:val="0012051E"/>
    <w:rsid w:val="00120890"/>
    <w:rsid w:val="0012230A"/>
    <w:rsid w:val="00122BE7"/>
    <w:rsid w:val="00123D6D"/>
    <w:rsid w:val="00125134"/>
    <w:rsid w:val="0012518E"/>
    <w:rsid w:val="001258D1"/>
    <w:rsid w:val="0012724B"/>
    <w:rsid w:val="0012763C"/>
    <w:rsid w:val="00127E3C"/>
    <w:rsid w:val="001320EE"/>
    <w:rsid w:val="001342DE"/>
    <w:rsid w:val="00134606"/>
    <w:rsid w:val="00136688"/>
    <w:rsid w:val="00140437"/>
    <w:rsid w:val="0014086B"/>
    <w:rsid w:val="001422BE"/>
    <w:rsid w:val="001436CE"/>
    <w:rsid w:val="001437D7"/>
    <w:rsid w:val="001438ED"/>
    <w:rsid w:val="00145808"/>
    <w:rsid w:val="00145976"/>
    <w:rsid w:val="0014651E"/>
    <w:rsid w:val="001467C4"/>
    <w:rsid w:val="00150915"/>
    <w:rsid w:val="00151013"/>
    <w:rsid w:val="0015195C"/>
    <w:rsid w:val="001547B8"/>
    <w:rsid w:val="00154E66"/>
    <w:rsid w:val="00155485"/>
    <w:rsid w:val="0015577F"/>
    <w:rsid w:val="00155F7D"/>
    <w:rsid w:val="00157269"/>
    <w:rsid w:val="001573CB"/>
    <w:rsid w:val="00161890"/>
    <w:rsid w:val="00161AC8"/>
    <w:rsid w:val="001624E3"/>
    <w:rsid w:val="00162F1D"/>
    <w:rsid w:val="00164DE5"/>
    <w:rsid w:val="00165673"/>
    <w:rsid w:val="00166443"/>
    <w:rsid w:val="00166809"/>
    <w:rsid w:val="00167144"/>
    <w:rsid w:val="00167450"/>
    <w:rsid w:val="00167851"/>
    <w:rsid w:val="00167F6D"/>
    <w:rsid w:val="00171834"/>
    <w:rsid w:val="0017238E"/>
    <w:rsid w:val="001725D1"/>
    <w:rsid w:val="001732E6"/>
    <w:rsid w:val="00173327"/>
    <w:rsid w:val="001748A5"/>
    <w:rsid w:val="00175272"/>
    <w:rsid w:val="00176756"/>
    <w:rsid w:val="001775FD"/>
    <w:rsid w:val="00180D81"/>
    <w:rsid w:val="0018147E"/>
    <w:rsid w:val="00182F51"/>
    <w:rsid w:val="001832B6"/>
    <w:rsid w:val="001852E9"/>
    <w:rsid w:val="00186934"/>
    <w:rsid w:val="0019037C"/>
    <w:rsid w:val="001904F0"/>
    <w:rsid w:val="00190665"/>
    <w:rsid w:val="001911C0"/>
    <w:rsid w:val="0019126A"/>
    <w:rsid w:val="00193394"/>
    <w:rsid w:val="001939ED"/>
    <w:rsid w:val="00194977"/>
    <w:rsid w:val="00194985"/>
    <w:rsid w:val="0019628B"/>
    <w:rsid w:val="0019670A"/>
    <w:rsid w:val="00196ACF"/>
    <w:rsid w:val="00197673"/>
    <w:rsid w:val="00197FC5"/>
    <w:rsid w:val="00197FE5"/>
    <w:rsid w:val="001A0188"/>
    <w:rsid w:val="001A1905"/>
    <w:rsid w:val="001A2047"/>
    <w:rsid w:val="001A2446"/>
    <w:rsid w:val="001A2701"/>
    <w:rsid w:val="001A32BF"/>
    <w:rsid w:val="001A4152"/>
    <w:rsid w:val="001A4586"/>
    <w:rsid w:val="001A564A"/>
    <w:rsid w:val="001A63EE"/>
    <w:rsid w:val="001A6D17"/>
    <w:rsid w:val="001B0B53"/>
    <w:rsid w:val="001B1A34"/>
    <w:rsid w:val="001B2625"/>
    <w:rsid w:val="001B36EE"/>
    <w:rsid w:val="001B3841"/>
    <w:rsid w:val="001B3EDF"/>
    <w:rsid w:val="001B40F2"/>
    <w:rsid w:val="001B4ADB"/>
    <w:rsid w:val="001B613A"/>
    <w:rsid w:val="001B64D6"/>
    <w:rsid w:val="001B69C1"/>
    <w:rsid w:val="001B7BEC"/>
    <w:rsid w:val="001C0B0A"/>
    <w:rsid w:val="001C257D"/>
    <w:rsid w:val="001C30E2"/>
    <w:rsid w:val="001C381F"/>
    <w:rsid w:val="001C4947"/>
    <w:rsid w:val="001C51D5"/>
    <w:rsid w:val="001C6164"/>
    <w:rsid w:val="001C6A3B"/>
    <w:rsid w:val="001C6E51"/>
    <w:rsid w:val="001C7583"/>
    <w:rsid w:val="001C7E1E"/>
    <w:rsid w:val="001C7EEE"/>
    <w:rsid w:val="001D1031"/>
    <w:rsid w:val="001D15BA"/>
    <w:rsid w:val="001D1C34"/>
    <w:rsid w:val="001D3073"/>
    <w:rsid w:val="001D4141"/>
    <w:rsid w:val="001D44CA"/>
    <w:rsid w:val="001D45C9"/>
    <w:rsid w:val="001D4FB4"/>
    <w:rsid w:val="001D5618"/>
    <w:rsid w:val="001D78B2"/>
    <w:rsid w:val="001D7A4E"/>
    <w:rsid w:val="001D7A61"/>
    <w:rsid w:val="001E03D2"/>
    <w:rsid w:val="001E077D"/>
    <w:rsid w:val="001E1957"/>
    <w:rsid w:val="001E2A90"/>
    <w:rsid w:val="001E2ED9"/>
    <w:rsid w:val="001E48C1"/>
    <w:rsid w:val="001E4D71"/>
    <w:rsid w:val="001E6B71"/>
    <w:rsid w:val="001E7A99"/>
    <w:rsid w:val="001E7D2E"/>
    <w:rsid w:val="001F03B6"/>
    <w:rsid w:val="001F2FD8"/>
    <w:rsid w:val="001F30C7"/>
    <w:rsid w:val="001F382F"/>
    <w:rsid w:val="001F3CC6"/>
    <w:rsid w:val="001F4EFC"/>
    <w:rsid w:val="001F598E"/>
    <w:rsid w:val="001F715E"/>
    <w:rsid w:val="00201276"/>
    <w:rsid w:val="00201A88"/>
    <w:rsid w:val="00201E46"/>
    <w:rsid w:val="00201E48"/>
    <w:rsid w:val="002036C2"/>
    <w:rsid w:val="00205A8F"/>
    <w:rsid w:val="0020705D"/>
    <w:rsid w:val="00207AF2"/>
    <w:rsid w:val="00210F3A"/>
    <w:rsid w:val="00211ACC"/>
    <w:rsid w:val="00211EC8"/>
    <w:rsid w:val="0021228C"/>
    <w:rsid w:val="00212CC4"/>
    <w:rsid w:val="00214DD3"/>
    <w:rsid w:val="00215031"/>
    <w:rsid w:val="002151E8"/>
    <w:rsid w:val="00216724"/>
    <w:rsid w:val="00220CEF"/>
    <w:rsid w:val="00221F46"/>
    <w:rsid w:val="00222F66"/>
    <w:rsid w:val="0022387E"/>
    <w:rsid w:val="00223B22"/>
    <w:rsid w:val="002245D1"/>
    <w:rsid w:val="002246E4"/>
    <w:rsid w:val="002257D9"/>
    <w:rsid w:val="002272F4"/>
    <w:rsid w:val="00227450"/>
    <w:rsid w:val="00231827"/>
    <w:rsid w:val="00231C98"/>
    <w:rsid w:val="00232474"/>
    <w:rsid w:val="00233048"/>
    <w:rsid w:val="002341AD"/>
    <w:rsid w:val="00234E4B"/>
    <w:rsid w:val="0023721A"/>
    <w:rsid w:val="00237F55"/>
    <w:rsid w:val="00241BA8"/>
    <w:rsid w:val="00246829"/>
    <w:rsid w:val="00246CCE"/>
    <w:rsid w:val="002505AA"/>
    <w:rsid w:val="00250AB3"/>
    <w:rsid w:val="00250C6B"/>
    <w:rsid w:val="002525A1"/>
    <w:rsid w:val="00254D10"/>
    <w:rsid w:val="002567C2"/>
    <w:rsid w:val="002578EB"/>
    <w:rsid w:val="00257AE6"/>
    <w:rsid w:val="00257B8B"/>
    <w:rsid w:val="00257BF0"/>
    <w:rsid w:val="0026214F"/>
    <w:rsid w:val="00263D13"/>
    <w:rsid w:val="00264397"/>
    <w:rsid w:val="00264505"/>
    <w:rsid w:val="00271706"/>
    <w:rsid w:val="00273145"/>
    <w:rsid w:val="0027338B"/>
    <w:rsid w:val="002736F1"/>
    <w:rsid w:val="0027523B"/>
    <w:rsid w:val="00276975"/>
    <w:rsid w:val="00277234"/>
    <w:rsid w:val="002805F9"/>
    <w:rsid w:val="00280781"/>
    <w:rsid w:val="00281A62"/>
    <w:rsid w:val="00283681"/>
    <w:rsid w:val="002837F9"/>
    <w:rsid w:val="00284522"/>
    <w:rsid w:val="00284B6C"/>
    <w:rsid w:val="002861D7"/>
    <w:rsid w:val="002864D2"/>
    <w:rsid w:val="00287546"/>
    <w:rsid w:val="0028786A"/>
    <w:rsid w:val="00291EA9"/>
    <w:rsid w:val="00291EEA"/>
    <w:rsid w:val="00292276"/>
    <w:rsid w:val="0029386F"/>
    <w:rsid w:val="00293EC3"/>
    <w:rsid w:val="00294B2C"/>
    <w:rsid w:val="00294FBB"/>
    <w:rsid w:val="00296304"/>
    <w:rsid w:val="002A1BBC"/>
    <w:rsid w:val="002A2977"/>
    <w:rsid w:val="002A3453"/>
    <w:rsid w:val="002A3FE9"/>
    <w:rsid w:val="002A4854"/>
    <w:rsid w:val="002A69C6"/>
    <w:rsid w:val="002A6C1F"/>
    <w:rsid w:val="002B0C38"/>
    <w:rsid w:val="002B1D4A"/>
    <w:rsid w:val="002B2961"/>
    <w:rsid w:val="002B3BDE"/>
    <w:rsid w:val="002B5ABA"/>
    <w:rsid w:val="002B67FE"/>
    <w:rsid w:val="002B722F"/>
    <w:rsid w:val="002B799A"/>
    <w:rsid w:val="002B7ACB"/>
    <w:rsid w:val="002C01F4"/>
    <w:rsid w:val="002C07DB"/>
    <w:rsid w:val="002C235B"/>
    <w:rsid w:val="002C3DAE"/>
    <w:rsid w:val="002C4B3B"/>
    <w:rsid w:val="002C5B02"/>
    <w:rsid w:val="002C5B2E"/>
    <w:rsid w:val="002C5F6E"/>
    <w:rsid w:val="002C7952"/>
    <w:rsid w:val="002D2529"/>
    <w:rsid w:val="002D5260"/>
    <w:rsid w:val="002D54FF"/>
    <w:rsid w:val="002D7026"/>
    <w:rsid w:val="002E24F5"/>
    <w:rsid w:val="002E2877"/>
    <w:rsid w:val="002E28EE"/>
    <w:rsid w:val="002E2D75"/>
    <w:rsid w:val="002E2DCA"/>
    <w:rsid w:val="002E38F7"/>
    <w:rsid w:val="002E4B1A"/>
    <w:rsid w:val="002E6782"/>
    <w:rsid w:val="002E7058"/>
    <w:rsid w:val="002F1BCE"/>
    <w:rsid w:val="002F1F2B"/>
    <w:rsid w:val="002F1F35"/>
    <w:rsid w:val="002F2BC0"/>
    <w:rsid w:val="002F2D58"/>
    <w:rsid w:val="002F4610"/>
    <w:rsid w:val="002F49C1"/>
    <w:rsid w:val="002F66D7"/>
    <w:rsid w:val="002F6E85"/>
    <w:rsid w:val="002F7CF0"/>
    <w:rsid w:val="00303165"/>
    <w:rsid w:val="003049F8"/>
    <w:rsid w:val="00304D14"/>
    <w:rsid w:val="00305033"/>
    <w:rsid w:val="00305DF7"/>
    <w:rsid w:val="00307F78"/>
    <w:rsid w:val="00312ACC"/>
    <w:rsid w:val="00312B55"/>
    <w:rsid w:val="00314AC7"/>
    <w:rsid w:val="00314CAF"/>
    <w:rsid w:val="00315784"/>
    <w:rsid w:val="00316F7D"/>
    <w:rsid w:val="00317A2E"/>
    <w:rsid w:val="0032113C"/>
    <w:rsid w:val="00321AEB"/>
    <w:rsid w:val="00321E31"/>
    <w:rsid w:val="00322DFA"/>
    <w:rsid w:val="0032373C"/>
    <w:rsid w:val="00323E21"/>
    <w:rsid w:val="003249B4"/>
    <w:rsid w:val="003254B4"/>
    <w:rsid w:val="00326CC5"/>
    <w:rsid w:val="00327894"/>
    <w:rsid w:val="00327965"/>
    <w:rsid w:val="00330235"/>
    <w:rsid w:val="003303A9"/>
    <w:rsid w:val="003310BD"/>
    <w:rsid w:val="0033301F"/>
    <w:rsid w:val="00333BCE"/>
    <w:rsid w:val="00334102"/>
    <w:rsid w:val="00334284"/>
    <w:rsid w:val="00334411"/>
    <w:rsid w:val="00335554"/>
    <w:rsid w:val="00335DD3"/>
    <w:rsid w:val="00335FEC"/>
    <w:rsid w:val="0033664C"/>
    <w:rsid w:val="0033665C"/>
    <w:rsid w:val="003374A3"/>
    <w:rsid w:val="003405B5"/>
    <w:rsid w:val="0034290A"/>
    <w:rsid w:val="00343D13"/>
    <w:rsid w:val="0034522F"/>
    <w:rsid w:val="00345A2B"/>
    <w:rsid w:val="003460DF"/>
    <w:rsid w:val="00347505"/>
    <w:rsid w:val="00351C95"/>
    <w:rsid w:val="0035272E"/>
    <w:rsid w:val="003538D6"/>
    <w:rsid w:val="003542F3"/>
    <w:rsid w:val="003551FF"/>
    <w:rsid w:val="00356A3D"/>
    <w:rsid w:val="0035705B"/>
    <w:rsid w:val="00357AB9"/>
    <w:rsid w:val="00357E11"/>
    <w:rsid w:val="00357F76"/>
    <w:rsid w:val="003603E8"/>
    <w:rsid w:val="00360EDA"/>
    <w:rsid w:val="0036100A"/>
    <w:rsid w:val="0036331A"/>
    <w:rsid w:val="0036399B"/>
    <w:rsid w:val="00363A0D"/>
    <w:rsid w:val="00363F3F"/>
    <w:rsid w:val="00365C92"/>
    <w:rsid w:val="00366349"/>
    <w:rsid w:val="0036674A"/>
    <w:rsid w:val="003712EB"/>
    <w:rsid w:val="00371418"/>
    <w:rsid w:val="00372787"/>
    <w:rsid w:val="0037287C"/>
    <w:rsid w:val="003732EC"/>
    <w:rsid w:val="003736FD"/>
    <w:rsid w:val="00374A26"/>
    <w:rsid w:val="00374A92"/>
    <w:rsid w:val="00375CEB"/>
    <w:rsid w:val="00380471"/>
    <w:rsid w:val="00381288"/>
    <w:rsid w:val="00381726"/>
    <w:rsid w:val="003821A2"/>
    <w:rsid w:val="00383634"/>
    <w:rsid w:val="0038385B"/>
    <w:rsid w:val="00383AA9"/>
    <w:rsid w:val="00384A4F"/>
    <w:rsid w:val="00384DFA"/>
    <w:rsid w:val="00385242"/>
    <w:rsid w:val="00386D7E"/>
    <w:rsid w:val="003875C4"/>
    <w:rsid w:val="00390E5D"/>
    <w:rsid w:val="00390EDE"/>
    <w:rsid w:val="00391F1B"/>
    <w:rsid w:val="003940EE"/>
    <w:rsid w:val="0039415F"/>
    <w:rsid w:val="00394712"/>
    <w:rsid w:val="00394793"/>
    <w:rsid w:val="00396127"/>
    <w:rsid w:val="0039623B"/>
    <w:rsid w:val="00396C54"/>
    <w:rsid w:val="003A1269"/>
    <w:rsid w:val="003A1371"/>
    <w:rsid w:val="003A1709"/>
    <w:rsid w:val="003A35F4"/>
    <w:rsid w:val="003A364C"/>
    <w:rsid w:val="003A3ACB"/>
    <w:rsid w:val="003A5318"/>
    <w:rsid w:val="003A656C"/>
    <w:rsid w:val="003A6E21"/>
    <w:rsid w:val="003A72A0"/>
    <w:rsid w:val="003B13B6"/>
    <w:rsid w:val="003B1555"/>
    <w:rsid w:val="003B1DE8"/>
    <w:rsid w:val="003B3A2B"/>
    <w:rsid w:val="003B3C65"/>
    <w:rsid w:val="003B3E1B"/>
    <w:rsid w:val="003B5A39"/>
    <w:rsid w:val="003B5B47"/>
    <w:rsid w:val="003B6024"/>
    <w:rsid w:val="003B612D"/>
    <w:rsid w:val="003C0DFA"/>
    <w:rsid w:val="003C23C8"/>
    <w:rsid w:val="003C2B11"/>
    <w:rsid w:val="003C5605"/>
    <w:rsid w:val="003C6195"/>
    <w:rsid w:val="003C6CE9"/>
    <w:rsid w:val="003C73DC"/>
    <w:rsid w:val="003C7ADB"/>
    <w:rsid w:val="003C7D9F"/>
    <w:rsid w:val="003D0E43"/>
    <w:rsid w:val="003D1203"/>
    <w:rsid w:val="003D1CEC"/>
    <w:rsid w:val="003D27AE"/>
    <w:rsid w:val="003D4E3E"/>
    <w:rsid w:val="003D51E9"/>
    <w:rsid w:val="003D527E"/>
    <w:rsid w:val="003D69C5"/>
    <w:rsid w:val="003E0937"/>
    <w:rsid w:val="003E123D"/>
    <w:rsid w:val="003E13CC"/>
    <w:rsid w:val="003E1897"/>
    <w:rsid w:val="003E4CD5"/>
    <w:rsid w:val="003E5F41"/>
    <w:rsid w:val="003E63A2"/>
    <w:rsid w:val="003E68CA"/>
    <w:rsid w:val="003F01C9"/>
    <w:rsid w:val="003F3046"/>
    <w:rsid w:val="003F38D3"/>
    <w:rsid w:val="003F3D1D"/>
    <w:rsid w:val="003F3D5A"/>
    <w:rsid w:val="003F4122"/>
    <w:rsid w:val="003F4A72"/>
    <w:rsid w:val="003F56DB"/>
    <w:rsid w:val="003F6D29"/>
    <w:rsid w:val="00400165"/>
    <w:rsid w:val="00400AE4"/>
    <w:rsid w:val="004014A7"/>
    <w:rsid w:val="00401EE6"/>
    <w:rsid w:val="00401FE4"/>
    <w:rsid w:val="0040299F"/>
    <w:rsid w:val="00403152"/>
    <w:rsid w:val="004031B8"/>
    <w:rsid w:val="00403458"/>
    <w:rsid w:val="00403B06"/>
    <w:rsid w:val="004040BE"/>
    <w:rsid w:val="00404D60"/>
    <w:rsid w:val="00405216"/>
    <w:rsid w:val="004059E4"/>
    <w:rsid w:val="00407658"/>
    <w:rsid w:val="004078BD"/>
    <w:rsid w:val="00411D73"/>
    <w:rsid w:val="00412B1D"/>
    <w:rsid w:val="004135A9"/>
    <w:rsid w:val="00413930"/>
    <w:rsid w:val="00414617"/>
    <w:rsid w:val="004210FD"/>
    <w:rsid w:val="00421A30"/>
    <w:rsid w:val="00421E1A"/>
    <w:rsid w:val="00422BAA"/>
    <w:rsid w:val="004230C7"/>
    <w:rsid w:val="00423D0B"/>
    <w:rsid w:val="004240B0"/>
    <w:rsid w:val="00425061"/>
    <w:rsid w:val="00430B49"/>
    <w:rsid w:val="004317F5"/>
    <w:rsid w:val="00431E34"/>
    <w:rsid w:val="004355FC"/>
    <w:rsid w:val="00437690"/>
    <w:rsid w:val="00437A69"/>
    <w:rsid w:val="00440D7E"/>
    <w:rsid w:val="00442712"/>
    <w:rsid w:val="00443A07"/>
    <w:rsid w:val="004443CC"/>
    <w:rsid w:val="00444594"/>
    <w:rsid w:val="00446403"/>
    <w:rsid w:val="00446DC5"/>
    <w:rsid w:val="00447218"/>
    <w:rsid w:val="00447453"/>
    <w:rsid w:val="004478A9"/>
    <w:rsid w:val="00450176"/>
    <w:rsid w:val="004515F0"/>
    <w:rsid w:val="004568D8"/>
    <w:rsid w:val="004578CD"/>
    <w:rsid w:val="0046331D"/>
    <w:rsid w:val="00463436"/>
    <w:rsid w:val="00464CBD"/>
    <w:rsid w:val="004653FE"/>
    <w:rsid w:val="004667F5"/>
    <w:rsid w:val="00466AA2"/>
    <w:rsid w:val="00466C2D"/>
    <w:rsid w:val="00467DB4"/>
    <w:rsid w:val="0047164E"/>
    <w:rsid w:val="004717C7"/>
    <w:rsid w:val="004724C1"/>
    <w:rsid w:val="00472F49"/>
    <w:rsid w:val="004735FF"/>
    <w:rsid w:val="00474274"/>
    <w:rsid w:val="004753E7"/>
    <w:rsid w:val="0047574B"/>
    <w:rsid w:val="00477301"/>
    <w:rsid w:val="00477C73"/>
    <w:rsid w:val="004816F2"/>
    <w:rsid w:val="004818FB"/>
    <w:rsid w:val="00482024"/>
    <w:rsid w:val="004836BB"/>
    <w:rsid w:val="004856C0"/>
    <w:rsid w:val="004868A7"/>
    <w:rsid w:val="0049032B"/>
    <w:rsid w:val="004903EA"/>
    <w:rsid w:val="00490A81"/>
    <w:rsid w:val="00490F63"/>
    <w:rsid w:val="004963A2"/>
    <w:rsid w:val="004971C4"/>
    <w:rsid w:val="00497D0C"/>
    <w:rsid w:val="004A02B3"/>
    <w:rsid w:val="004A0407"/>
    <w:rsid w:val="004A1366"/>
    <w:rsid w:val="004A1AC5"/>
    <w:rsid w:val="004A1B25"/>
    <w:rsid w:val="004A2BBA"/>
    <w:rsid w:val="004A2FE2"/>
    <w:rsid w:val="004A3606"/>
    <w:rsid w:val="004A46CB"/>
    <w:rsid w:val="004A5E1A"/>
    <w:rsid w:val="004A6D6B"/>
    <w:rsid w:val="004B0065"/>
    <w:rsid w:val="004B13D1"/>
    <w:rsid w:val="004B16EE"/>
    <w:rsid w:val="004B1F12"/>
    <w:rsid w:val="004B1F1C"/>
    <w:rsid w:val="004B2919"/>
    <w:rsid w:val="004B5A50"/>
    <w:rsid w:val="004B5BBC"/>
    <w:rsid w:val="004B79EE"/>
    <w:rsid w:val="004B7DE7"/>
    <w:rsid w:val="004C340C"/>
    <w:rsid w:val="004C5504"/>
    <w:rsid w:val="004C7974"/>
    <w:rsid w:val="004D042E"/>
    <w:rsid w:val="004D1133"/>
    <w:rsid w:val="004D13D2"/>
    <w:rsid w:val="004D5133"/>
    <w:rsid w:val="004D5620"/>
    <w:rsid w:val="004E0D7E"/>
    <w:rsid w:val="004E10C3"/>
    <w:rsid w:val="004E2287"/>
    <w:rsid w:val="004E2DB2"/>
    <w:rsid w:val="004E2F45"/>
    <w:rsid w:val="004E3BDC"/>
    <w:rsid w:val="004E4BA6"/>
    <w:rsid w:val="004E5587"/>
    <w:rsid w:val="004E5B84"/>
    <w:rsid w:val="004E5F45"/>
    <w:rsid w:val="004E7242"/>
    <w:rsid w:val="004F2712"/>
    <w:rsid w:val="004F378A"/>
    <w:rsid w:val="004F3CBA"/>
    <w:rsid w:val="004F445B"/>
    <w:rsid w:val="004F4769"/>
    <w:rsid w:val="004F51D5"/>
    <w:rsid w:val="004F6A5A"/>
    <w:rsid w:val="004F707F"/>
    <w:rsid w:val="00500848"/>
    <w:rsid w:val="00501024"/>
    <w:rsid w:val="00501295"/>
    <w:rsid w:val="00501924"/>
    <w:rsid w:val="005019C5"/>
    <w:rsid w:val="00501A2F"/>
    <w:rsid w:val="0050295B"/>
    <w:rsid w:val="00503195"/>
    <w:rsid w:val="0050708B"/>
    <w:rsid w:val="0051004C"/>
    <w:rsid w:val="005110E0"/>
    <w:rsid w:val="00512840"/>
    <w:rsid w:val="005140B4"/>
    <w:rsid w:val="005152C4"/>
    <w:rsid w:val="005152DC"/>
    <w:rsid w:val="005170DA"/>
    <w:rsid w:val="0052042E"/>
    <w:rsid w:val="00524CD9"/>
    <w:rsid w:val="00525B0D"/>
    <w:rsid w:val="00526434"/>
    <w:rsid w:val="005276C5"/>
    <w:rsid w:val="00527E61"/>
    <w:rsid w:val="0053295B"/>
    <w:rsid w:val="005335E1"/>
    <w:rsid w:val="0053516A"/>
    <w:rsid w:val="00535A0E"/>
    <w:rsid w:val="005361B2"/>
    <w:rsid w:val="005414EC"/>
    <w:rsid w:val="00541A12"/>
    <w:rsid w:val="00541A47"/>
    <w:rsid w:val="005420B8"/>
    <w:rsid w:val="005455AE"/>
    <w:rsid w:val="005502DF"/>
    <w:rsid w:val="0055146E"/>
    <w:rsid w:val="005531E3"/>
    <w:rsid w:val="005546B8"/>
    <w:rsid w:val="00562477"/>
    <w:rsid w:val="00562FB6"/>
    <w:rsid w:val="0056451A"/>
    <w:rsid w:val="005649BA"/>
    <w:rsid w:val="00564C7F"/>
    <w:rsid w:val="005651F7"/>
    <w:rsid w:val="0056555A"/>
    <w:rsid w:val="00565709"/>
    <w:rsid w:val="00565905"/>
    <w:rsid w:val="00567057"/>
    <w:rsid w:val="00567433"/>
    <w:rsid w:val="00567F64"/>
    <w:rsid w:val="00571AAD"/>
    <w:rsid w:val="005720DD"/>
    <w:rsid w:val="00573EF7"/>
    <w:rsid w:val="0057551E"/>
    <w:rsid w:val="00576C65"/>
    <w:rsid w:val="0058078D"/>
    <w:rsid w:val="00580D20"/>
    <w:rsid w:val="00581504"/>
    <w:rsid w:val="00582BE8"/>
    <w:rsid w:val="005836F6"/>
    <w:rsid w:val="00585FB8"/>
    <w:rsid w:val="0058621E"/>
    <w:rsid w:val="00586899"/>
    <w:rsid w:val="0058718A"/>
    <w:rsid w:val="00587432"/>
    <w:rsid w:val="00587897"/>
    <w:rsid w:val="00587F1B"/>
    <w:rsid w:val="00590A7A"/>
    <w:rsid w:val="00591DC1"/>
    <w:rsid w:val="00594CBD"/>
    <w:rsid w:val="005955E0"/>
    <w:rsid w:val="005969E1"/>
    <w:rsid w:val="005978F7"/>
    <w:rsid w:val="005A0D54"/>
    <w:rsid w:val="005A0FC7"/>
    <w:rsid w:val="005A1394"/>
    <w:rsid w:val="005A2EB4"/>
    <w:rsid w:val="005A3DD0"/>
    <w:rsid w:val="005A41B3"/>
    <w:rsid w:val="005A49E0"/>
    <w:rsid w:val="005A4AD2"/>
    <w:rsid w:val="005A4CAC"/>
    <w:rsid w:val="005A54E4"/>
    <w:rsid w:val="005A729B"/>
    <w:rsid w:val="005B12BC"/>
    <w:rsid w:val="005B1CED"/>
    <w:rsid w:val="005B23AC"/>
    <w:rsid w:val="005B2A24"/>
    <w:rsid w:val="005B2BE0"/>
    <w:rsid w:val="005B49AE"/>
    <w:rsid w:val="005B4D72"/>
    <w:rsid w:val="005B5675"/>
    <w:rsid w:val="005B635D"/>
    <w:rsid w:val="005C0F06"/>
    <w:rsid w:val="005C1BD5"/>
    <w:rsid w:val="005C1DC6"/>
    <w:rsid w:val="005C23A7"/>
    <w:rsid w:val="005C36A6"/>
    <w:rsid w:val="005C3FA7"/>
    <w:rsid w:val="005C53C6"/>
    <w:rsid w:val="005C56E5"/>
    <w:rsid w:val="005C7FEC"/>
    <w:rsid w:val="005D0352"/>
    <w:rsid w:val="005D0879"/>
    <w:rsid w:val="005D0F40"/>
    <w:rsid w:val="005D0FA5"/>
    <w:rsid w:val="005D33BC"/>
    <w:rsid w:val="005D38FA"/>
    <w:rsid w:val="005D3DA3"/>
    <w:rsid w:val="005D4F3B"/>
    <w:rsid w:val="005D5874"/>
    <w:rsid w:val="005D62CE"/>
    <w:rsid w:val="005E222E"/>
    <w:rsid w:val="005E365C"/>
    <w:rsid w:val="005E38C0"/>
    <w:rsid w:val="005E46A3"/>
    <w:rsid w:val="005E4B1E"/>
    <w:rsid w:val="005E5C74"/>
    <w:rsid w:val="005E6E74"/>
    <w:rsid w:val="005F185E"/>
    <w:rsid w:val="005F18DD"/>
    <w:rsid w:val="005F1D3B"/>
    <w:rsid w:val="005F2E32"/>
    <w:rsid w:val="005F4C11"/>
    <w:rsid w:val="005F6D68"/>
    <w:rsid w:val="005F7125"/>
    <w:rsid w:val="005F7155"/>
    <w:rsid w:val="0060078C"/>
    <w:rsid w:val="00600793"/>
    <w:rsid w:val="00600C64"/>
    <w:rsid w:val="00601136"/>
    <w:rsid w:val="006039ED"/>
    <w:rsid w:val="00603F22"/>
    <w:rsid w:val="00604D9C"/>
    <w:rsid w:val="00605026"/>
    <w:rsid w:val="006059E4"/>
    <w:rsid w:val="00606950"/>
    <w:rsid w:val="00606BC7"/>
    <w:rsid w:val="006077BB"/>
    <w:rsid w:val="00607909"/>
    <w:rsid w:val="0061022F"/>
    <w:rsid w:val="006119D6"/>
    <w:rsid w:val="00611F5F"/>
    <w:rsid w:val="006137F1"/>
    <w:rsid w:val="00613AE5"/>
    <w:rsid w:val="0061419F"/>
    <w:rsid w:val="0061534F"/>
    <w:rsid w:val="00616022"/>
    <w:rsid w:val="00617D50"/>
    <w:rsid w:val="00617FAD"/>
    <w:rsid w:val="00620DB8"/>
    <w:rsid w:val="00621C2A"/>
    <w:rsid w:val="006242FE"/>
    <w:rsid w:val="00624C11"/>
    <w:rsid w:val="006261D6"/>
    <w:rsid w:val="00626925"/>
    <w:rsid w:val="00626D8A"/>
    <w:rsid w:val="00631F26"/>
    <w:rsid w:val="00632B2D"/>
    <w:rsid w:val="00633A71"/>
    <w:rsid w:val="00633C30"/>
    <w:rsid w:val="00633CA7"/>
    <w:rsid w:val="006341CA"/>
    <w:rsid w:val="00634FEF"/>
    <w:rsid w:val="00635B68"/>
    <w:rsid w:val="00636776"/>
    <w:rsid w:val="00636B2F"/>
    <w:rsid w:val="00640F01"/>
    <w:rsid w:val="00646F06"/>
    <w:rsid w:val="0065088E"/>
    <w:rsid w:val="00650E85"/>
    <w:rsid w:val="006517A8"/>
    <w:rsid w:val="00652C20"/>
    <w:rsid w:val="00653924"/>
    <w:rsid w:val="00655C20"/>
    <w:rsid w:val="00657BA3"/>
    <w:rsid w:val="00660F89"/>
    <w:rsid w:val="006617B8"/>
    <w:rsid w:val="00662BB8"/>
    <w:rsid w:val="00663263"/>
    <w:rsid w:val="00663919"/>
    <w:rsid w:val="00665061"/>
    <w:rsid w:val="00665B89"/>
    <w:rsid w:val="00667D61"/>
    <w:rsid w:val="00671124"/>
    <w:rsid w:val="00673968"/>
    <w:rsid w:val="00673B77"/>
    <w:rsid w:val="00675A4B"/>
    <w:rsid w:val="0067608C"/>
    <w:rsid w:val="00676CAE"/>
    <w:rsid w:val="00676E0F"/>
    <w:rsid w:val="00677006"/>
    <w:rsid w:val="00681984"/>
    <w:rsid w:val="00682357"/>
    <w:rsid w:val="0068570F"/>
    <w:rsid w:val="00685B5F"/>
    <w:rsid w:val="00685E1D"/>
    <w:rsid w:val="00686011"/>
    <w:rsid w:val="00690635"/>
    <w:rsid w:val="006928AE"/>
    <w:rsid w:val="00692F26"/>
    <w:rsid w:val="006930C3"/>
    <w:rsid w:val="00695D1E"/>
    <w:rsid w:val="00696AD3"/>
    <w:rsid w:val="0069797D"/>
    <w:rsid w:val="006A006C"/>
    <w:rsid w:val="006A2317"/>
    <w:rsid w:val="006A272A"/>
    <w:rsid w:val="006A42AB"/>
    <w:rsid w:val="006A448F"/>
    <w:rsid w:val="006A4910"/>
    <w:rsid w:val="006A4935"/>
    <w:rsid w:val="006A5119"/>
    <w:rsid w:val="006A559A"/>
    <w:rsid w:val="006A5FF7"/>
    <w:rsid w:val="006A6017"/>
    <w:rsid w:val="006A6545"/>
    <w:rsid w:val="006A6F27"/>
    <w:rsid w:val="006A6F2C"/>
    <w:rsid w:val="006A721F"/>
    <w:rsid w:val="006A77D9"/>
    <w:rsid w:val="006A79D2"/>
    <w:rsid w:val="006B1543"/>
    <w:rsid w:val="006B1BE8"/>
    <w:rsid w:val="006B22FF"/>
    <w:rsid w:val="006B563A"/>
    <w:rsid w:val="006B5695"/>
    <w:rsid w:val="006B58BF"/>
    <w:rsid w:val="006B63D1"/>
    <w:rsid w:val="006B6B8B"/>
    <w:rsid w:val="006B6CD2"/>
    <w:rsid w:val="006B7366"/>
    <w:rsid w:val="006C09B0"/>
    <w:rsid w:val="006C14E1"/>
    <w:rsid w:val="006C1552"/>
    <w:rsid w:val="006C197C"/>
    <w:rsid w:val="006C1DAB"/>
    <w:rsid w:val="006C47A6"/>
    <w:rsid w:val="006C5235"/>
    <w:rsid w:val="006C5C4E"/>
    <w:rsid w:val="006C70AA"/>
    <w:rsid w:val="006D0308"/>
    <w:rsid w:val="006D0A84"/>
    <w:rsid w:val="006D10CC"/>
    <w:rsid w:val="006D287A"/>
    <w:rsid w:val="006D2B86"/>
    <w:rsid w:val="006D49CA"/>
    <w:rsid w:val="006D4ABF"/>
    <w:rsid w:val="006D4BA6"/>
    <w:rsid w:val="006D518A"/>
    <w:rsid w:val="006D6955"/>
    <w:rsid w:val="006E1B3E"/>
    <w:rsid w:val="006E1DDF"/>
    <w:rsid w:val="006E39D3"/>
    <w:rsid w:val="006E3BD3"/>
    <w:rsid w:val="006E7E5B"/>
    <w:rsid w:val="006F0BB4"/>
    <w:rsid w:val="006F1F05"/>
    <w:rsid w:val="006F2050"/>
    <w:rsid w:val="006F33EE"/>
    <w:rsid w:val="006F3658"/>
    <w:rsid w:val="006F3E33"/>
    <w:rsid w:val="006F49E5"/>
    <w:rsid w:val="006F59D3"/>
    <w:rsid w:val="006F5CD7"/>
    <w:rsid w:val="006F7C63"/>
    <w:rsid w:val="006F7DA7"/>
    <w:rsid w:val="007008A8"/>
    <w:rsid w:val="00700FAD"/>
    <w:rsid w:val="00702C3D"/>
    <w:rsid w:val="00702FF2"/>
    <w:rsid w:val="00703016"/>
    <w:rsid w:val="00703B6B"/>
    <w:rsid w:val="00704E82"/>
    <w:rsid w:val="00704EEE"/>
    <w:rsid w:val="007052F1"/>
    <w:rsid w:val="00706B91"/>
    <w:rsid w:val="00707F83"/>
    <w:rsid w:val="007102A4"/>
    <w:rsid w:val="0071052A"/>
    <w:rsid w:val="00710841"/>
    <w:rsid w:val="00710AC0"/>
    <w:rsid w:val="00711E5B"/>
    <w:rsid w:val="00713FEB"/>
    <w:rsid w:val="007149BB"/>
    <w:rsid w:val="0071550B"/>
    <w:rsid w:val="00715BEA"/>
    <w:rsid w:val="00715D64"/>
    <w:rsid w:val="007162F7"/>
    <w:rsid w:val="0071798B"/>
    <w:rsid w:val="00720AA7"/>
    <w:rsid w:val="00724072"/>
    <w:rsid w:val="007261B3"/>
    <w:rsid w:val="0072656E"/>
    <w:rsid w:val="0072663C"/>
    <w:rsid w:val="00730355"/>
    <w:rsid w:val="00730D95"/>
    <w:rsid w:val="00731B6A"/>
    <w:rsid w:val="00731DEE"/>
    <w:rsid w:val="0073355B"/>
    <w:rsid w:val="00733FFE"/>
    <w:rsid w:val="007349AE"/>
    <w:rsid w:val="007359E6"/>
    <w:rsid w:val="00737E88"/>
    <w:rsid w:val="00740991"/>
    <w:rsid w:val="00741872"/>
    <w:rsid w:val="00742A4F"/>
    <w:rsid w:val="007448DD"/>
    <w:rsid w:val="00744F65"/>
    <w:rsid w:val="00751A6E"/>
    <w:rsid w:val="00754504"/>
    <w:rsid w:val="00755602"/>
    <w:rsid w:val="00756D87"/>
    <w:rsid w:val="00757483"/>
    <w:rsid w:val="00761488"/>
    <w:rsid w:val="007630C1"/>
    <w:rsid w:val="0076523C"/>
    <w:rsid w:val="007653B6"/>
    <w:rsid w:val="00765960"/>
    <w:rsid w:val="00766745"/>
    <w:rsid w:val="0076698F"/>
    <w:rsid w:val="007670EA"/>
    <w:rsid w:val="007679BC"/>
    <w:rsid w:val="00767FB1"/>
    <w:rsid w:val="00770D53"/>
    <w:rsid w:val="00772258"/>
    <w:rsid w:val="00773600"/>
    <w:rsid w:val="00773E4B"/>
    <w:rsid w:val="0077449A"/>
    <w:rsid w:val="00776F57"/>
    <w:rsid w:val="00777B4B"/>
    <w:rsid w:val="00780022"/>
    <w:rsid w:val="0078103A"/>
    <w:rsid w:val="00782722"/>
    <w:rsid w:val="00782CBB"/>
    <w:rsid w:val="00782EF0"/>
    <w:rsid w:val="00783594"/>
    <w:rsid w:val="007875DC"/>
    <w:rsid w:val="00787DD8"/>
    <w:rsid w:val="007902FC"/>
    <w:rsid w:val="0079095F"/>
    <w:rsid w:val="00792592"/>
    <w:rsid w:val="00792D30"/>
    <w:rsid w:val="007940ED"/>
    <w:rsid w:val="00794807"/>
    <w:rsid w:val="00794C52"/>
    <w:rsid w:val="007965C7"/>
    <w:rsid w:val="007968F5"/>
    <w:rsid w:val="00797A4C"/>
    <w:rsid w:val="007A23F6"/>
    <w:rsid w:val="007A25E9"/>
    <w:rsid w:val="007A32F4"/>
    <w:rsid w:val="007A386C"/>
    <w:rsid w:val="007A3C05"/>
    <w:rsid w:val="007A3F4A"/>
    <w:rsid w:val="007A4CB8"/>
    <w:rsid w:val="007A63E7"/>
    <w:rsid w:val="007B0C21"/>
    <w:rsid w:val="007B149D"/>
    <w:rsid w:val="007B1CEA"/>
    <w:rsid w:val="007B323B"/>
    <w:rsid w:val="007B4064"/>
    <w:rsid w:val="007B4B49"/>
    <w:rsid w:val="007B4CA2"/>
    <w:rsid w:val="007B531A"/>
    <w:rsid w:val="007B6443"/>
    <w:rsid w:val="007B64ED"/>
    <w:rsid w:val="007B6973"/>
    <w:rsid w:val="007B7B24"/>
    <w:rsid w:val="007C02FE"/>
    <w:rsid w:val="007C2D6C"/>
    <w:rsid w:val="007C63FB"/>
    <w:rsid w:val="007C6476"/>
    <w:rsid w:val="007C66D6"/>
    <w:rsid w:val="007C6A95"/>
    <w:rsid w:val="007D06B9"/>
    <w:rsid w:val="007D0DDE"/>
    <w:rsid w:val="007D10E1"/>
    <w:rsid w:val="007D2C1F"/>
    <w:rsid w:val="007D2E66"/>
    <w:rsid w:val="007D3152"/>
    <w:rsid w:val="007D3264"/>
    <w:rsid w:val="007D328C"/>
    <w:rsid w:val="007D349B"/>
    <w:rsid w:val="007D35EF"/>
    <w:rsid w:val="007D4550"/>
    <w:rsid w:val="007D51E7"/>
    <w:rsid w:val="007D5940"/>
    <w:rsid w:val="007D5E0F"/>
    <w:rsid w:val="007D693A"/>
    <w:rsid w:val="007D6F8E"/>
    <w:rsid w:val="007E235D"/>
    <w:rsid w:val="007E4EF0"/>
    <w:rsid w:val="007E57C4"/>
    <w:rsid w:val="007E5C12"/>
    <w:rsid w:val="007E714F"/>
    <w:rsid w:val="007E78B2"/>
    <w:rsid w:val="007E7C13"/>
    <w:rsid w:val="007F38E6"/>
    <w:rsid w:val="007F50BF"/>
    <w:rsid w:val="008004C1"/>
    <w:rsid w:val="00800BFA"/>
    <w:rsid w:val="00801E73"/>
    <w:rsid w:val="008022BC"/>
    <w:rsid w:val="008054F2"/>
    <w:rsid w:val="0080578F"/>
    <w:rsid w:val="0080670C"/>
    <w:rsid w:val="0080743F"/>
    <w:rsid w:val="00810100"/>
    <w:rsid w:val="00810229"/>
    <w:rsid w:val="0081057D"/>
    <w:rsid w:val="0081157E"/>
    <w:rsid w:val="008120B6"/>
    <w:rsid w:val="00812B68"/>
    <w:rsid w:val="00813954"/>
    <w:rsid w:val="008158BF"/>
    <w:rsid w:val="0081599F"/>
    <w:rsid w:val="008176A0"/>
    <w:rsid w:val="00817891"/>
    <w:rsid w:val="008205C1"/>
    <w:rsid w:val="008220BA"/>
    <w:rsid w:val="00822671"/>
    <w:rsid w:val="008234C3"/>
    <w:rsid w:val="00825524"/>
    <w:rsid w:val="00825B67"/>
    <w:rsid w:val="00830157"/>
    <w:rsid w:val="00830DFC"/>
    <w:rsid w:val="00831297"/>
    <w:rsid w:val="00831AD1"/>
    <w:rsid w:val="00831BE0"/>
    <w:rsid w:val="00831D1B"/>
    <w:rsid w:val="0083228A"/>
    <w:rsid w:val="0083308B"/>
    <w:rsid w:val="008331AA"/>
    <w:rsid w:val="00833AB5"/>
    <w:rsid w:val="00834916"/>
    <w:rsid w:val="00837B7B"/>
    <w:rsid w:val="008401D4"/>
    <w:rsid w:val="00841795"/>
    <w:rsid w:val="00841E55"/>
    <w:rsid w:val="00843241"/>
    <w:rsid w:val="008433E3"/>
    <w:rsid w:val="00845545"/>
    <w:rsid w:val="00846870"/>
    <w:rsid w:val="00847956"/>
    <w:rsid w:val="00847E18"/>
    <w:rsid w:val="00850444"/>
    <w:rsid w:val="00850E16"/>
    <w:rsid w:val="008516A2"/>
    <w:rsid w:val="00851B6E"/>
    <w:rsid w:val="00852B64"/>
    <w:rsid w:val="00852C7D"/>
    <w:rsid w:val="00852CB7"/>
    <w:rsid w:val="008536EF"/>
    <w:rsid w:val="00854F5A"/>
    <w:rsid w:val="0085684B"/>
    <w:rsid w:val="008577CA"/>
    <w:rsid w:val="0086080A"/>
    <w:rsid w:val="00861B8F"/>
    <w:rsid w:val="00864627"/>
    <w:rsid w:val="00864ECE"/>
    <w:rsid w:val="00864FD3"/>
    <w:rsid w:val="00865CBE"/>
    <w:rsid w:val="00866E09"/>
    <w:rsid w:val="008705A6"/>
    <w:rsid w:val="008705C7"/>
    <w:rsid w:val="00873095"/>
    <w:rsid w:val="008749B7"/>
    <w:rsid w:val="00874CA6"/>
    <w:rsid w:val="00880A54"/>
    <w:rsid w:val="00880E62"/>
    <w:rsid w:val="00882490"/>
    <w:rsid w:val="00882F23"/>
    <w:rsid w:val="00883FB5"/>
    <w:rsid w:val="0088466F"/>
    <w:rsid w:val="008851B7"/>
    <w:rsid w:val="008854A3"/>
    <w:rsid w:val="00886C0E"/>
    <w:rsid w:val="00886CA2"/>
    <w:rsid w:val="00887392"/>
    <w:rsid w:val="00887CF1"/>
    <w:rsid w:val="00890511"/>
    <w:rsid w:val="00893BB5"/>
    <w:rsid w:val="00895D1E"/>
    <w:rsid w:val="0089674A"/>
    <w:rsid w:val="008A1599"/>
    <w:rsid w:val="008A1B6F"/>
    <w:rsid w:val="008A1C6D"/>
    <w:rsid w:val="008A2D8D"/>
    <w:rsid w:val="008A3077"/>
    <w:rsid w:val="008A3166"/>
    <w:rsid w:val="008A3A20"/>
    <w:rsid w:val="008A54C4"/>
    <w:rsid w:val="008A57A7"/>
    <w:rsid w:val="008A5B64"/>
    <w:rsid w:val="008A7845"/>
    <w:rsid w:val="008B0477"/>
    <w:rsid w:val="008B0D7C"/>
    <w:rsid w:val="008B0F12"/>
    <w:rsid w:val="008B18B7"/>
    <w:rsid w:val="008B4144"/>
    <w:rsid w:val="008B6CB4"/>
    <w:rsid w:val="008C2318"/>
    <w:rsid w:val="008C2BDF"/>
    <w:rsid w:val="008C3E04"/>
    <w:rsid w:val="008C43F5"/>
    <w:rsid w:val="008C7A33"/>
    <w:rsid w:val="008D0BCA"/>
    <w:rsid w:val="008D110C"/>
    <w:rsid w:val="008D2283"/>
    <w:rsid w:val="008D31C8"/>
    <w:rsid w:val="008D3438"/>
    <w:rsid w:val="008D3869"/>
    <w:rsid w:val="008D3BB8"/>
    <w:rsid w:val="008D46EE"/>
    <w:rsid w:val="008D58F3"/>
    <w:rsid w:val="008D61ED"/>
    <w:rsid w:val="008D67FA"/>
    <w:rsid w:val="008D68D7"/>
    <w:rsid w:val="008D6E94"/>
    <w:rsid w:val="008D7BB7"/>
    <w:rsid w:val="008E00E9"/>
    <w:rsid w:val="008E138A"/>
    <w:rsid w:val="008E31C2"/>
    <w:rsid w:val="008E3511"/>
    <w:rsid w:val="008E4535"/>
    <w:rsid w:val="008E622A"/>
    <w:rsid w:val="008E7107"/>
    <w:rsid w:val="008F01B5"/>
    <w:rsid w:val="008F03BD"/>
    <w:rsid w:val="008F0478"/>
    <w:rsid w:val="008F0B65"/>
    <w:rsid w:val="008F1CFB"/>
    <w:rsid w:val="008F2472"/>
    <w:rsid w:val="008F24C2"/>
    <w:rsid w:val="008F3C02"/>
    <w:rsid w:val="008F3F73"/>
    <w:rsid w:val="008F70A3"/>
    <w:rsid w:val="009063EE"/>
    <w:rsid w:val="00907BFB"/>
    <w:rsid w:val="00910643"/>
    <w:rsid w:val="00913936"/>
    <w:rsid w:val="00917DC0"/>
    <w:rsid w:val="0092143D"/>
    <w:rsid w:val="009226E0"/>
    <w:rsid w:val="00922BD8"/>
    <w:rsid w:val="0092406B"/>
    <w:rsid w:val="00924A96"/>
    <w:rsid w:val="009264D8"/>
    <w:rsid w:val="00926CEF"/>
    <w:rsid w:val="00927D60"/>
    <w:rsid w:val="00933686"/>
    <w:rsid w:val="0093377B"/>
    <w:rsid w:val="00934ADC"/>
    <w:rsid w:val="00937EA3"/>
    <w:rsid w:val="0094240C"/>
    <w:rsid w:val="00942C74"/>
    <w:rsid w:val="00942EFF"/>
    <w:rsid w:val="00945002"/>
    <w:rsid w:val="00945691"/>
    <w:rsid w:val="00946065"/>
    <w:rsid w:val="00947A2F"/>
    <w:rsid w:val="00950C31"/>
    <w:rsid w:val="009515B1"/>
    <w:rsid w:val="00952664"/>
    <w:rsid w:val="00952C0F"/>
    <w:rsid w:val="0095683B"/>
    <w:rsid w:val="00957753"/>
    <w:rsid w:val="00961AB4"/>
    <w:rsid w:val="00962962"/>
    <w:rsid w:val="00963FCD"/>
    <w:rsid w:val="00966F8F"/>
    <w:rsid w:val="009706A2"/>
    <w:rsid w:val="0097127B"/>
    <w:rsid w:val="0097222D"/>
    <w:rsid w:val="00972B99"/>
    <w:rsid w:val="00972C18"/>
    <w:rsid w:val="00973319"/>
    <w:rsid w:val="00973C9D"/>
    <w:rsid w:val="009750FD"/>
    <w:rsid w:val="009762FC"/>
    <w:rsid w:val="00976614"/>
    <w:rsid w:val="00980E80"/>
    <w:rsid w:val="009816F0"/>
    <w:rsid w:val="00981773"/>
    <w:rsid w:val="00981C29"/>
    <w:rsid w:val="00981FDF"/>
    <w:rsid w:val="00982F60"/>
    <w:rsid w:val="009846F6"/>
    <w:rsid w:val="009907C1"/>
    <w:rsid w:val="00990F6A"/>
    <w:rsid w:val="0099187B"/>
    <w:rsid w:val="00991B1F"/>
    <w:rsid w:val="00992BCC"/>
    <w:rsid w:val="009931D4"/>
    <w:rsid w:val="00993933"/>
    <w:rsid w:val="009939B6"/>
    <w:rsid w:val="009942AF"/>
    <w:rsid w:val="009948FF"/>
    <w:rsid w:val="00995CBF"/>
    <w:rsid w:val="00996A1C"/>
    <w:rsid w:val="009A0438"/>
    <w:rsid w:val="009A0A5F"/>
    <w:rsid w:val="009A0CBE"/>
    <w:rsid w:val="009A108A"/>
    <w:rsid w:val="009A12D9"/>
    <w:rsid w:val="009A1D7D"/>
    <w:rsid w:val="009A1EC0"/>
    <w:rsid w:val="009A2256"/>
    <w:rsid w:val="009A3286"/>
    <w:rsid w:val="009A3579"/>
    <w:rsid w:val="009A3B54"/>
    <w:rsid w:val="009A3CA6"/>
    <w:rsid w:val="009A492F"/>
    <w:rsid w:val="009A7C1C"/>
    <w:rsid w:val="009B366E"/>
    <w:rsid w:val="009B3F7B"/>
    <w:rsid w:val="009B5373"/>
    <w:rsid w:val="009B72B1"/>
    <w:rsid w:val="009C1804"/>
    <w:rsid w:val="009C268D"/>
    <w:rsid w:val="009C36F5"/>
    <w:rsid w:val="009C3792"/>
    <w:rsid w:val="009C5611"/>
    <w:rsid w:val="009C608F"/>
    <w:rsid w:val="009C6563"/>
    <w:rsid w:val="009C65D9"/>
    <w:rsid w:val="009D0E49"/>
    <w:rsid w:val="009D19DC"/>
    <w:rsid w:val="009D32F0"/>
    <w:rsid w:val="009D3C90"/>
    <w:rsid w:val="009D4FF5"/>
    <w:rsid w:val="009D5FBA"/>
    <w:rsid w:val="009D6577"/>
    <w:rsid w:val="009D730F"/>
    <w:rsid w:val="009D7321"/>
    <w:rsid w:val="009D780A"/>
    <w:rsid w:val="009E0013"/>
    <w:rsid w:val="009E020B"/>
    <w:rsid w:val="009E1305"/>
    <w:rsid w:val="009E163E"/>
    <w:rsid w:val="009E2881"/>
    <w:rsid w:val="009E28F6"/>
    <w:rsid w:val="009E298A"/>
    <w:rsid w:val="009E31D4"/>
    <w:rsid w:val="009E327B"/>
    <w:rsid w:val="009E4A3E"/>
    <w:rsid w:val="009F0185"/>
    <w:rsid w:val="009F0BE4"/>
    <w:rsid w:val="009F1A55"/>
    <w:rsid w:val="009F265D"/>
    <w:rsid w:val="009F6DF8"/>
    <w:rsid w:val="00A00B0C"/>
    <w:rsid w:val="00A00BD5"/>
    <w:rsid w:val="00A013C8"/>
    <w:rsid w:val="00A03275"/>
    <w:rsid w:val="00A0333A"/>
    <w:rsid w:val="00A03ECD"/>
    <w:rsid w:val="00A0475A"/>
    <w:rsid w:val="00A04D79"/>
    <w:rsid w:val="00A068B9"/>
    <w:rsid w:val="00A06BE1"/>
    <w:rsid w:val="00A07BAE"/>
    <w:rsid w:val="00A10073"/>
    <w:rsid w:val="00A10093"/>
    <w:rsid w:val="00A1320D"/>
    <w:rsid w:val="00A14E4B"/>
    <w:rsid w:val="00A15516"/>
    <w:rsid w:val="00A155E0"/>
    <w:rsid w:val="00A170AD"/>
    <w:rsid w:val="00A17D1E"/>
    <w:rsid w:val="00A205F5"/>
    <w:rsid w:val="00A20639"/>
    <w:rsid w:val="00A21388"/>
    <w:rsid w:val="00A219E3"/>
    <w:rsid w:val="00A23E9E"/>
    <w:rsid w:val="00A250D7"/>
    <w:rsid w:val="00A25CCC"/>
    <w:rsid w:val="00A2600D"/>
    <w:rsid w:val="00A26779"/>
    <w:rsid w:val="00A31088"/>
    <w:rsid w:val="00A31D11"/>
    <w:rsid w:val="00A32374"/>
    <w:rsid w:val="00A3328C"/>
    <w:rsid w:val="00A34630"/>
    <w:rsid w:val="00A34709"/>
    <w:rsid w:val="00A357BC"/>
    <w:rsid w:val="00A35CD8"/>
    <w:rsid w:val="00A35F62"/>
    <w:rsid w:val="00A37B73"/>
    <w:rsid w:val="00A37F6B"/>
    <w:rsid w:val="00A40D82"/>
    <w:rsid w:val="00A410A6"/>
    <w:rsid w:val="00A43CE4"/>
    <w:rsid w:val="00A4436B"/>
    <w:rsid w:val="00A45132"/>
    <w:rsid w:val="00A4747D"/>
    <w:rsid w:val="00A52C97"/>
    <w:rsid w:val="00A56311"/>
    <w:rsid w:val="00A570BB"/>
    <w:rsid w:val="00A5731E"/>
    <w:rsid w:val="00A576B1"/>
    <w:rsid w:val="00A61327"/>
    <w:rsid w:val="00A61407"/>
    <w:rsid w:val="00A61860"/>
    <w:rsid w:val="00A624EE"/>
    <w:rsid w:val="00A62E18"/>
    <w:rsid w:val="00A63355"/>
    <w:rsid w:val="00A63416"/>
    <w:rsid w:val="00A63890"/>
    <w:rsid w:val="00A641CC"/>
    <w:rsid w:val="00A6420B"/>
    <w:rsid w:val="00A64AC2"/>
    <w:rsid w:val="00A65ECE"/>
    <w:rsid w:val="00A67AE3"/>
    <w:rsid w:val="00A76FF2"/>
    <w:rsid w:val="00A773AD"/>
    <w:rsid w:val="00A80C89"/>
    <w:rsid w:val="00A851B5"/>
    <w:rsid w:val="00A85FAA"/>
    <w:rsid w:val="00A86967"/>
    <w:rsid w:val="00A87E6A"/>
    <w:rsid w:val="00A90C1F"/>
    <w:rsid w:val="00A91E10"/>
    <w:rsid w:val="00A92420"/>
    <w:rsid w:val="00A92716"/>
    <w:rsid w:val="00A92D94"/>
    <w:rsid w:val="00A937A0"/>
    <w:rsid w:val="00A95A57"/>
    <w:rsid w:val="00A95C62"/>
    <w:rsid w:val="00A97AC7"/>
    <w:rsid w:val="00A97C5E"/>
    <w:rsid w:val="00AA0756"/>
    <w:rsid w:val="00AA0A46"/>
    <w:rsid w:val="00AA0A7D"/>
    <w:rsid w:val="00AA10D3"/>
    <w:rsid w:val="00AA3883"/>
    <w:rsid w:val="00AA39F8"/>
    <w:rsid w:val="00AA509A"/>
    <w:rsid w:val="00AA55B5"/>
    <w:rsid w:val="00AA78C2"/>
    <w:rsid w:val="00AB1AF4"/>
    <w:rsid w:val="00AB1BEF"/>
    <w:rsid w:val="00AB1FA6"/>
    <w:rsid w:val="00AB2884"/>
    <w:rsid w:val="00AB3272"/>
    <w:rsid w:val="00AB4028"/>
    <w:rsid w:val="00AB52C8"/>
    <w:rsid w:val="00AB5908"/>
    <w:rsid w:val="00AB6694"/>
    <w:rsid w:val="00AB70BE"/>
    <w:rsid w:val="00AB78F9"/>
    <w:rsid w:val="00AB7BAE"/>
    <w:rsid w:val="00AC09FD"/>
    <w:rsid w:val="00AC17C3"/>
    <w:rsid w:val="00AC2490"/>
    <w:rsid w:val="00AC25BA"/>
    <w:rsid w:val="00AC2984"/>
    <w:rsid w:val="00AC2FB6"/>
    <w:rsid w:val="00AC312F"/>
    <w:rsid w:val="00AC5079"/>
    <w:rsid w:val="00AC5561"/>
    <w:rsid w:val="00AC5A6F"/>
    <w:rsid w:val="00AC6D26"/>
    <w:rsid w:val="00AC75E8"/>
    <w:rsid w:val="00AC76E2"/>
    <w:rsid w:val="00AC7C07"/>
    <w:rsid w:val="00AC7D50"/>
    <w:rsid w:val="00AD0D3A"/>
    <w:rsid w:val="00AD1784"/>
    <w:rsid w:val="00AD2811"/>
    <w:rsid w:val="00AD2A79"/>
    <w:rsid w:val="00AD467D"/>
    <w:rsid w:val="00AD513A"/>
    <w:rsid w:val="00AD53CE"/>
    <w:rsid w:val="00AD5F02"/>
    <w:rsid w:val="00AD6382"/>
    <w:rsid w:val="00AD7E11"/>
    <w:rsid w:val="00AE0938"/>
    <w:rsid w:val="00AE0CD8"/>
    <w:rsid w:val="00AE13A9"/>
    <w:rsid w:val="00AE1439"/>
    <w:rsid w:val="00AE1CD4"/>
    <w:rsid w:val="00AE3A6F"/>
    <w:rsid w:val="00AE53BA"/>
    <w:rsid w:val="00AE64C1"/>
    <w:rsid w:val="00AE6C50"/>
    <w:rsid w:val="00AE6F71"/>
    <w:rsid w:val="00AE732B"/>
    <w:rsid w:val="00AF18CD"/>
    <w:rsid w:val="00AF2F9D"/>
    <w:rsid w:val="00AF35E7"/>
    <w:rsid w:val="00AF596D"/>
    <w:rsid w:val="00AF6995"/>
    <w:rsid w:val="00AF6BCD"/>
    <w:rsid w:val="00AF72E3"/>
    <w:rsid w:val="00AF7DDB"/>
    <w:rsid w:val="00B0075E"/>
    <w:rsid w:val="00B00775"/>
    <w:rsid w:val="00B0084C"/>
    <w:rsid w:val="00B01447"/>
    <w:rsid w:val="00B01974"/>
    <w:rsid w:val="00B0326B"/>
    <w:rsid w:val="00B0390C"/>
    <w:rsid w:val="00B05904"/>
    <w:rsid w:val="00B07C05"/>
    <w:rsid w:val="00B119F0"/>
    <w:rsid w:val="00B1271A"/>
    <w:rsid w:val="00B149FB"/>
    <w:rsid w:val="00B14BF5"/>
    <w:rsid w:val="00B159C4"/>
    <w:rsid w:val="00B16BCE"/>
    <w:rsid w:val="00B173DB"/>
    <w:rsid w:val="00B17A40"/>
    <w:rsid w:val="00B203E0"/>
    <w:rsid w:val="00B20522"/>
    <w:rsid w:val="00B21F02"/>
    <w:rsid w:val="00B224E0"/>
    <w:rsid w:val="00B23297"/>
    <w:rsid w:val="00B237CB"/>
    <w:rsid w:val="00B23805"/>
    <w:rsid w:val="00B239C1"/>
    <w:rsid w:val="00B24A34"/>
    <w:rsid w:val="00B25238"/>
    <w:rsid w:val="00B25520"/>
    <w:rsid w:val="00B2643A"/>
    <w:rsid w:val="00B27ACD"/>
    <w:rsid w:val="00B31F3F"/>
    <w:rsid w:val="00B32F9F"/>
    <w:rsid w:val="00B33BA3"/>
    <w:rsid w:val="00B34306"/>
    <w:rsid w:val="00B37194"/>
    <w:rsid w:val="00B37652"/>
    <w:rsid w:val="00B37EA7"/>
    <w:rsid w:val="00B41238"/>
    <w:rsid w:val="00B41788"/>
    <w:rsid w:val="00B425F7"/>
    <w:rsid w:val="00B43F14"/>
    <w:rsid w:val="00B45132"/>
    <w:rsid w:val="00B4514B"/>
    <w:rsid w:val="00B451DB"/>
    <w:rsid w:val="00B4546D"/>
    <w:rsid w:val="00B4552A"/>
    <w:rsid w:val="00B45BF2"/>
    <w:rsid w:val="00B470F4"/>
    <w:rsid w:val="00B5011A"/>
    <w:rsid w:val="00B51895"/>
    <w:rsid w:val="00B51ABE"/>
    <w:rsid w:val="00B54B0E"/>
    <w:rsid w:val="00B56C26"/>
    <w:rsid w:val="00B576C7"/>
    <w:rsid w:val="00B613FD"/>
    <w:rsid w:val="00B64A42"/>
    <w:rsid w:val="00B65DFF"/>
    <w:rsid w:val="00B67585"/>
    <w:rsid w:val="00B67C7A"/>
    <w:rsid w:val="00B70632"/>
    <w:rsid w:val="00B714A9"/>
    <w:rsid w:val="00B7664C"/>
    <w:rsid w:val="00B77286"/>
    <w:rsid w:val="00B77659"/>
    <w:rsid w:val="00B779D3"/>
    <w:rsid w:val="00B80350"/>
    <w:rsid w:val="00B81208"/>
    <w:rsid w:val="00B83D7E"/>
    <w:rsid w:val="00B86AD5"/>
    <w:rsid w:val="00B910E0"/>
    <w:rsid w:val="00B9140A"/>
    <w:rsid w:val="00B91B0A"/>
    <w:rsid w:val="00B92445"/>
    <w:rsid w:val="00B96108"/>
    <w:rsid w:val="00B96E72"/>
    <w:rsid w:val="00B979FE"/>
    <w:rsid w:val="00BA296D"/>
    <w:rsid w:val="00BA3591"/>
    <w:rsid w:val="00BA5E40"/>
    <w:rsid w:val="00BB1B57"/>
    <w:rsid w:val="00BB235C"/>
    <w:rsid w:val="00BB29A1"/>
    <w:rsid w:val="00BB2BEF"/>
    <w:rsid w:val="00BB3716"/>
    <w:rsid w:val="00BB4379"/>
    <w:rsid w:val="00BB695E"/>
    <w:rsid w:val="00BC076F"/>
    <w:rsid w:val="00BC1DE8"/>
    <w:rsid w:val="00BC1F0A"/>
    <w:rsid w:val="00BC1FE7"/>
    <w:rsid w:val="00BC2ADC"/>
    <w:rsid w:val="00BC41F5"/>
    <w:rsid w:val="00BD0B39"/>
    <w:rsid w:val="00BD0CA9"/>
    <w:rsid w:val="00BD0FF9"/>
    <w:rsid w:val="00BD5373"/>
    <w:rsid w:val="00BD59CC"/>
    <w:rsid w:val="00BD68A7"/>
    <w:rsid w:val="00BD6DE3"/>
    <w:rsid w:val="00BD719E"/>
    <w:rsid w:val="00BE177B"/>
    <w:rsid w:val="00BE180B"/>
    <w:rsid w:val="00BE3BA4"/>
    <w:rsid w:val="00BE455D"/>
    <w:rsid w:val="00BE4C67"/>
    <w:rsid w:val="00BE6BC5"/>
    <w:rsid w:val="00BF21A1"/>
    <w:rsid w:val="00BF3AAA"/>
    <w:rsid w:val="00BF5EF5"/>
    <w:rsid w:val="00BF6149"/>
    <w:rsid w:val="00BF71F6"/>
    <w:rsid w:val="00BF747C"/>
    <w:rsid w:val="00C0236C"/>
    <w:rsid w:val="00C03146"/>
    <w:rsid w:val="00C04078"/>
    <w:rsid w:val="00C065F4"/>
    <w:rsid w:val="00C070A7"/>
    <w:rsid w:val="00C10E12"/>
    <w:rsid w:val="00C10E78"/>
    <w:rsid w:val="00C11255"/>
    <w:rsid w:val="00C11F98"/>
    <w:rsid w:val="00C12B75"/>
    <w:rsid w:val="00C1337A"/>
    <w:rsid w:val="00C15677"/>
    <w:rsid w:val="00C157AE"/>
    <w:rsid w:val="00C1619E"/>
    <w:rsid w:val="00C16A38"/>
    <w:rsid w:val="00C17819"/>
    <w:rsid w:val="00C2001D"/>
    <w:rsid w:val="00C211A4"/>
    <w:rsid w:val="00C22640"/>
    <w:rsid w:val="00C24468"/>
    <w:rsid w:val="00C25479"/>
    <w:rsid w:val="00C30EC2"/>
    <w:rsid w:val="00C31CF7"/>
    <w:rsid w:val="00C33008"/>
    <w:rsid w:val="00C33B95"/>
    <w:rsid w:val="00C35F43"/>
    <w:rsid w:val="00C37F1D"/>
    <w:rsid w:val="00C37FFC"/>
    <w:rsid w:val="00C4462D"/>
    <w:rsid w:val="00C449C4"/>
    <w:rsid w:val="00C4507C"/>
    <w:rsid w:val="00C4539A"/>
    <w:rsid w:val="00C46407"/>
    <w:rsid w:val="00C4674C"/>
    <w:rsid w:val="00C47772"/>
    <w:rsid w:val="00C5138D"/>
    <w:rsid w:val="00C53E17"/>
    <w:rsid w:val="00C54012"/>
    <w:rsid w:val="00C54DC2"/>
    <w:rsid w:val="00C556EE"/>
    <w:rsid w:val="00C56001"/>
    <w:rsid w:val="00C604A1"/>
    <w:rsid w:val="00C604B6"/>
    <w:rsid w:val="00C619C7"/>
    <w:rsid w:val="00C657AA"/>
    <w:rsid w:val="00C65F30"/>
    <w:rsid w:val="00C67692"/>
    <w:rsid w:val="00C70CA9"/>
    <w:rsid w:val="00C70E66"/>
    <w:rsid w:val="00C7256D"/>
    <w:rsid w:val="00C7341C"/>
    <w:rsid w:val="00C76241"/>
    <w:rsid w:val="00C76AD4"/>
    <w:rsid w:val="00C77010"/>
    <w:rsid w:val="00C8153F"/>
    <w:rsid w:val="00C81723"/>
    <w:rsid w:val="00C820BC"/>
    <w:rsid w:val="00C82CEB"/>
    <w:rsid w:val="00C83C32"/>
    <w:rsid w:val="00C84053"/>
    <w:rsid w:val="00C85629"/>
    <w:rsid w:val="00C86004"/>
    <w:rsid w:val="00C87077"/>
    <w:rsid w:val="00C876CC"/>
    <w:rsid w:val="00C87DDA"/>
    <w:rsid w:val="00C9037C"/>
    <w:rsid w:val="00C90D60"/>
    <w:rsid w:val="00C9238E"/>
    <w:rsid w:val="00C9248F"/>
    <w:rsid w:val="00C9332D"/>
    <w:rsid w:val="00C9621C"/>
    <w:rsid w:val="00CA0EE1"/>
    <w:rsid w:val="00CA12E7"/>
    <w:rsid w:val="00CA30BF"/>
    <w:rsid w:val="00CA354F"/>
    <w:rsid w:val="00CA457D"/>
    <w:rsid w:val="00CA4E2D"/>
    <w:rsid w:val="00CA599B"/>
    <w:rsid w:val="00CA6B45"/>
    <w:rsid w:val="00CA78E6"/>
    <w:rsid w:val="00CB0199"/>
    <w:rsid w:val="00CB0288"/>
    <w:rsid w:val="00CB02CD"/>
    <w:rsid w:val="00CB1B1C"/>
    <w:rsid w:val="00CB4394"/>
    <w:rsid w:val="00CB5767"/>
    <w:rsid w:val="00CC0D46"/>
    <w:rsid w:val="00CC2132"/>
    <w:rsid w:val="00CC2731"/>
    <w:rsid w:val="00CC30F9"/>
    <w:rsid w:val="00CC4E8B"/>
    <w:rsid w:val="00CC5B04"/>
    <w:rsid w:val="00CC755F"/>
    <w:rsid w:val="00CC78F6"/>
    <w:rsid w:val="00CC7DFD"/>
    <w:rsid w:val="00CD0235"/>
    <w:rsid w:val="00CD1741"/>
    <w:rsid w:val="00CD17B2"/>
    <w:rsid w:val="00CD17F2"/>
    <w:rsid w:val="00CD1A2A"/>
    <w:rsid w:val="00CD2A93"/>
    <w:rsid w:val="00CD2DDF"/>
    <w:rsid w:val="00CD33F7"/>
    <w:rsid w:val="00CD3C75"/>
    <w:rsid w:val="00CD520C"/>
    <w:rsid w:val="00CD5BC3"/>
    <w:rsid w:val="00CD778A"/>
    <w:rsid w:val="00CD7E1E"/>
    <w:rsid w:val="00CE1B7D"/>
    <w:rsid w:val="00CE208C"/>
    <w:rsid w:val="00CE2D94"/>
    <w:rsid w:val="00CE4CFA"/>
    <w:rsid w:val="00CE55BA"/>
    <w:rsid w:val="00CE5738"/>
    <w:rsid w:val="00CE585F"/>
    <w:rsid w:val="00CE604F"/>
    <w:rsid w:val="00CE6524"/>
    <w:rsid w:val="00CE6CC5"/>
    <w:rsid w:val="00CF1B72"/>
    <w:rsid w:val="00CF1F50"/>
    <w:rsid w:val="00CF2ADB"/>
    <w:rsid w:val="00CF43B4"/>
    <w:rsid w:val="00CF5A36"/>
    <w:rsid w:val="00CF610D"/>
    <w:rsid w:val="00CF6A28"/>
    <w:rsid w:val="00CF73F6"/>
    <w:rsid w:val="00CF7967"/>
    <w:rsid w:val="00CF7E80"/>
    <w:rsid w:val="00D005B9"/>
    <w:rsid w:val="00D05053"/>
    <w:rsid w:val="00D06044"/>
    <w:rsid w:val="00D070F8"/>
    <w:rsid w:val="00D107C5"/>
    <w:rsid w:val="00D111E1"/>
    <w:rsid w:val="00D133DF"/>
    <w:rsid w:val="00D13B79"/>
    <w:rsid w:val="00D14144"/>
    <w:rsid w:val="00D1525B"/>
    <w:rsid w:val="00D166D2"/>
    <w:rsid w:val="00D175CF"/>
    <w:rsid w:val="00D20140"/>
    <w:rsid w:val="00D2220C"/>
    <w:rsid w:val="00D22D06"/>
    <w:rsid w:val="00D243AD"/>
    <w:rsid w:val="00D243C0"/>
    <w:rsid w:val="00D24819"/>
    <w:rsid w:val="00D25742"/>
    <w:rsid w:val="00D25CA2"/>
    <w:rsid w:val="00D26BEA"/>
    <w:rsid w:val="00D27BDC"/>
    <w:rsid w:val="00D27FDB"/>
    <w:rsid w:val="00D300B9"/>
    <w:rsid w:val="00D31E89"/>
    <w:rsid w:val="00D33BAD"/>
    <w:rsid w:val="00D36BDA"/>
    <w:rsid w:val="00D36F79"/>
    <w:rsid w:val="00D37730"/>
    <w:rsid w:val="00D40A9B"/>
    <w:rsid w:val="00D42D56"/>
    <w:rsid w:val="00D45EEC"/>
    <w:rsid w:val="00D4667A"/>
    <w:rsid w:val="00D46FD0"/>
    <w:rsid w:val="00D5060E"/>
    <w:rsid w:val="00D50937"/>
    <w:rsid w:val="00D52DBF"/>
    <w:rsid w:val="00D53122"/>
    <w:rsid w:val="00D55C08"/>
    <w:rsid w:val="00D55C55"/>
    <w:rsid w:val="00D5610B"/>
    <w:rsid w:val="00D56BFD"/>
    <w:rsid w:val="00D56C09"/>
    <w:rsid w:val="00D57828"/>
    <w:rsid w:val="00D603A6"/>
    <w:rsid w:val="00D6243E"/>
    <w:rsid w:val="00D634EF"/>
    <w:rsid w:val="00D64DCA"/>
    <w:rsid w:val="00D65F50"/>
    <w:rsid w:val="00D663DA"/>
    <w:rsid w:val="00D6775A"/>
    <w:rsid w:val="00D7015E"/>
    <w:rsid w:val="00D7096F"/>
    <w:rsid w:val="00D71A72"/>
    <w:rsid w:val="00D77071"/>
    <w:rsid w:val="00D80A12"/>
    <w:rsid w:val="00D80B4A"/>
    <w:rsid w:val="00D81F5D"/>
    <w:rsid w:val="00D82054"/>
    <w:rsid w:val="00D8572C"/>
    <w:rsid w:val="00D85CE8"/>
    <w:rsid w:val="00D85E62"/>
    <w:rsid w:val="00D86621"/>
    <w:rsid w:val="00D86FC5"/>
    <w:rsid w:val="00D87A7A"/>
    <w:rsid w:val="00D87CB9"/>
    <w:rsid w:val="00D948A4"/>
    <w:rsid w:val="00D949FD"/>
    <w:rsid w:val="00D956F5"/>
    <w:rsid w:val="00D96495"/>
    <w:rsid w:val="00D96764"/>
    <w:rsid w:val="00DA0D1C"/>
    <w:rsid w:val="00DA23EE"/>
    <w:rsid w:val="00DA37E7"/>
    <w:rsid w:val="00DA390B"/>
    <w:rsid w:val="00DA48D4"/>
    <w:rsid w:val="00DA57C8"/>
    <w:rsid w:val="00DA65CB"/>
    <w:rsid w:val="00DB0702"/>
    <w:rsid w:val="00DB10CF"/>
    <w:rsid w:val="00DB119B"/>
    <w:rsid w:val="00DB16B2"/>
    <w:rsid w:val="00DB20A7"/>
    <w:rsid w:val="00DB24A7"/>
    <w:rsid w:val="00DB252A"/>
    <w:rsid w:val="00DB3667"/>
    <w:rsid w:val="00DB4B24"/>
    <w:rsid w:val="00DB4F0C"/>
    <w:rsid w:val="00DB5CA4"/>
    <w:rsid w:val="00DB607B"/>
    <w:rsid w:val="00DB66C1"/>
    <w:rsid w:val="00DB7B79"/>
    <w:rsid w:val="00DB7CB1"/>
    <w:rsid w:val="00DB7DDD"/>
    <w:rsid w:val="00DC2180"/>
    <w:rsid w:val="00DC2926"/>
    <w:rsid w:val="00DC2EAE"/>
    <w:rsid w:val="00DC3B7C"/>
    <w:rsid w:val="00DC46F2"/>
    <w:rsid w:val="00DC5258"/>
    <w:rsid w:val="00DC5C15"/>
    <w:rsid w:val="00DC6468"/>
    <w:rsid w:val="00DC66CC"/>
    <w:rsid w:val="00DC7D64"/>
    <w:rsid w:val="00DD0732"/>
    <w:rsid w:val="00DD0A0A"/>
    <w:rsid w:val="00DD0AB2"/>
    <w:rsid w:val="00DD1101"/>
    <w:rsid w:val="00DD1BAC"/>
    <w:rsid w:val="00DD3F41"/>
    <w:rsid w:val="00DD4CE9"/>
    <w:rsid w:val="00DD583B"/>
    <w:rsid w:val="00DD6436"/>
    <w:rsid w:val="00DD6FF2"/>
    <w:rsid w:val="00DE04ED"/>
    <w:rsid w:val="00DE0945"/>
    <w:rsid w:val="00DE0B82"/>
    <w:rsid w:val="00DE1497"/>
    <w:rsid w:val="00DE4B5F"/>
    <w:rsid w:val="00DE562F"/>
    <w:rsid w:val="00DE660D"/>
    <w:rsid w:val="00DE6C28"/>
    <w:rsid w:val="00DE7035"/>
    <w:rsid w:val="00DF1824"/>
    <w:rsid w:val="00DF2811"/>
    <w:rsid w:val="00DF3C75"/>
    <w:rsid w:val="00DF448C"/>
    <w:rsid w:val="00DF4E4A"/>
    <w:rsid w:val="00DF61BB"/>
    <w:rsid w:val="00DF7F11"/>
    <w:rsid w:val="00E01524"/>
    <w:rsid w:val="00E0418C"/>
    <w:rsid w:val="00E045EF"/>
    <w:rsid w:val="00E061B4"/>
    <w:rsid w:val="00E062BE"/>
    <w:rsid w:val="00E1086B"/>
    <w:rsid w:val="00E10C54"/>
    <w:rsid w:val="00E11905"/>
    <w:rsid w:val="00E11B5B"/>
    <w:rsid w:val="00E13737"/>
    <w:rsid w:val="00E163C0"/>
    <w:rsid w:val="00E16C4E"/>
    <w:rsid w:val="00E204F8"/>
    <w:rsid w:val="00E21825"/>
    <w:rsid w:val="00E21B59"/>
    <w:rsid w:val="00E22FC7"/>
    <w:rsid w:val="00E254B1"/>
    <w:rsid w:val="00E25E48"/>
    <w:rsid w:val="00E319C0"/>
    <w:rsid w:val="00E321BD"/>
    <w:rsid w:val="00E32A1E"/>
    <w:rsid w:val="00E3326E"/>
    <w:rsid w:val="00E33A31"/>
    <w:rsid w:val="00E34B5C"/>
    <w:rsid w:val="00E357B9"/>
    <w:rsid w:val="00E3652C"/>
    <w:rsid w:val="00E41C59"/>
    <w:rsid w:val="00E426DF"/>
    <w:rsid w:val="00E4347A"/>
    <w:rsid w:val="00E444D5"/>
    <w:rsid w:val="00E45AB2"/>
    <w:rsid w:val="00E47021"/>
    <w:rsid w:val="00E470E9"/>
    <w:rsid w:val="00E47A94"/>
    <w:rsid w:val="00E50B6D"/>
    <w:rsid w:val="00E512D1"/>
    <w:rsid w:val="00E52C82"/>
    <w:rsid w:val="00E5487A"/>
    <w:rsid w:val="00E565AE"/>
    <w:rsid w:val="00E5670A"/>
    <w:rsid w:val="00E570A7"/>
    <w:rsid w:val="00E57844"/>
    <w:rsid w:val="00E57B7E"/>
    <w:rsid w:val="00E61647"/>
    <w:rsid w:val="00E61BD9"/>
    <w:rsid w:val="00E61C7B"/>
    <w:rsid w:val="00E62A10"/>
    <w:rsid w:val="00E62CBE"/>
    <w:rsid w:val="00E62E3A"/>
    <w:rsid w:val="00E64779"/>
    <w:rsid w:val="00E65882"/>
    <w:rsid w:val="00E6597C"/>
    <w:rsid w:val="00E660C7"/>
    <w:rsid w:val="00E6674C"/>
    <w:rsid w:val="00E669FD"/>
    <w:rsid w:val="00E66F98"/>
    <w:rsid w:val="00E675C4"/>
    <w:rsid w:val="00E71428"/>
    <w:rsid w:val="00E718A2"/>
    <w:rsid w:val="00E718CA"/>
    <w:rsid w:val="00E71F38"/>
    <w:rsid w:val="00E726DB"/>
    <w:rsid w:val="00E7289E"/>
    <w:rsid w:val="00E7398D"/>
    <w:rsid w:val="00E746F4"/>
    <w:rsid w:val="00E74DB3"/>
    <w:rsid w:val="00E74EF8"/>
    <w:rsid w:val="00E75FFF"/>
    <w:rsid w:val="00E80AF7"/>
    <w:rsid w:val="00E80F38"/>
    <w:rsid w:val="00E81928"/>
    <w:rsid w:val="00E819A9"/>
    <w:rsid w:val="00E8385C"/>
    <w:rsid w:val="00E8442E"/>
    <w:rsid w:val="00E84EA2"/>
    <w:rsid w:val="00E85525"/>
    <w:rsid w:val="00E857F8"/>
    <w:rsid w:val="00E858EC"/>
    <w:rsid w:val="00E85FD7"/>
    <w:rsid w:val="00E8622F"/>
    <w:rsid w:val="00E863ED"/>
    <w:rsid w:val="00E8739C"/>
    <w:rsid w:val="00E90C8F"/>
    <w:rsid w:val="00E912D3"/>
    <w:rsid w:val="00E91D9F"/>
    <w:rsid w:val="00E92695"/>
    <w:rsid w:val="00E95F29"/>
    <w:rsid w:val="00E95FF9"/>
    <w:rsid w:val="00E97600"/>
    <w:rsid w:val="00E97FB1"/>
    <w:rsid w:val="00EA0F0D"/>
    <w:rsid w:val="00EA1E96"/>
    <w:rsid w:val="00EA370E"/>
    <w:rsid w:val="00EA41FE"/>
    <w:rsid w:val="00EA4ABA"/>
    <w:rsid w:val="00EA4B04"/>
    <w:rsid w:val="00EA5E67"/>
    <w:rsid w:val="00EA779E"/>
    <w:rsid w:val="00EB008E"/>
    <w:rsid w:val="00EB0FEF"/>
    <w:rsid w:val="00EB331B"/>
    <w:rsid w:val="00EB37D1"/>
    <w:rsid w:val="00EB4660"/>
    <w:rsid w:val="00EB504F"/>
    <w:rsid w:val="00EB5B83"/>
    <w:rsid w:val="00EB5C1E"/>
    <w:rsid w:val="00EB61B9"/>
    <w:rsid w:val="00EB79C3"/>
    <w:rsid w:val="00EC1BE1"/>
    <w:rsid w:val="00EC1FE8"/>
    <w:rsid w:val="00EC5069"/>
    <w:rsid w:val="00EC587A"/>
    <w:rsid w:val="00EC60FE"/>
    <w:rsid w:val="00EC682F"/>
    <w:rsid w:val="00ED2253"/>
    <w:rsid w:val="00ED3C25"/>
    <w:rsid w:val="00ED5892"/>
    <w:rsid w:val="00ED6069"/>
    <w:rsid w:val="00ED664D"/>
    <w:rsid w:val="00ED7FEE"/>
    <w:rsid w:val="00EE25C4"/>
    <w:rsid w:val="00EE388E"/>
    <w:rsid w:val="00EE5DE8"/>
    <w:rsid w:val="00EE7A48"/>
    <w:rsid w:val="00EF0C55"/>
    <w:rsid w:val="00EF0E87"/>
    <w:rsid w:val="00EF131E"/>
    <w:rsid w:val="00EF15E3"/>
    <w:rsid w:val="00EF293E"/>
    <w:rsid w:val="00EF3D64"/>
    <w:rsid w:val="00EF4A72"/>
    <w:rsid w:val="00EF4E40"/>
    <w:rsid w:val="00EF60A3"/>
    <w:rsid w:val="00EF7C9E"/>
    <w:rsid w:val="00F010E9"/>
    <w:rsid w:val="00F015F3"/>
    <w:rsid w:val="00F02A59"/>
    <w:rsid w:val="00F02E7F"/>
    <w:rsid w:val="00F0563D"/>
    <w:rsid w:val="00F05E34"/>
    <w:rsid w:val="00F06550"/>
    <w:rsid w:val="00F072D2"/>
    <w:rsid w:val="00F0788D"/>
    <w:rsid w:val="00F1088E"/>
    <w:rsid w:val="00F10A07"/>
    <w:rsid w:val="00F10A1D"/>
    <w:rsid w:val="00F10C0A"/>
    <w:rsid w:val="00F10F8A"/>
    <w:rsid w:val="00F11D91"/>
    <w:rsid w:val="00F12D0B"/>
    <w:rsid w:val="00F14287"/>
    <w:rsid w:val="00F1566E"/>
    <w:rsid w:val="00F16AB5"/>
    <w:rsid w:val="00F207CD"/>
    <w:rsid w:val="00F210AC"/>
    <w:rsid w:val="00F251D4"/>
    <w:rsid w:val="00F27FE1"/>
    <w:rsid w:val="00F30C42"/>
    <w:rsid w:val="00F30D89"/>
    <w:rsid w:val="00F310BD"/>
    <w:rsid w:val="00F318D5"/>
    <w:rsid w:val="00F31AAF"/>
    <w:rsid w:val="00F32914"/>
    <w:rsid w:val="00F340A4"/>
    <w:rsid w:val="00F3436F"/>
    <w:rsid w:val="00F35312"/>
    <w:rsid w:val="00F35391"/>
    <w:rsid w:val="00F36B3B"/>
    <w:rsid w:val="00F41FE6"/>
    <w:rsid w:val="00F42425"/>
    <w:rsid w:val="00F42520"/>
    <w:rsid w:val="00F47379"/>
    <w:rsid w:val="00F475D6"/>
    <w:rsid w:val="00F47BAE"/>
    <w:rsid w:val="00F5078F"/>
    <w:rsid w:val="00F51FB2"/>
    <w:rsid w:val="00F5210F"/>
    <w:rsid w:val="00F52FB7"/>
    <w:rsid w:val="00F54621"/>
    <w:rsid w:val="00F5541A"/>
    <w:rsid w:val="00F55D58"/>
    <w:rsid w:val="00F56A25"/>
    <w:rsid w:val="00F56E9E"/>
    <w:rsid w:val="00F61B6B"/>
    <w:rsid w:val="00F62641"/>
    <w:rsid w:val="00F6281A"/>
    <w:rsid w:val="00F62CAD"/>
    <w:rsid w:val="00F64C92"/>
    <w:rsid w:val="00F64F12"/>
    <w:rsid w:val="00F65F37"/>
    <w:rsid w:val="00F66A36"/>
    <w:rsid w:val="00F70805"/>
    <w:rsid w:val="00F71651"/>
    <w:rsid w:val="00F71D36"/>
    <w:rsid w:val="00F7401B"/>
    <w:rsid w:val="00F748B7"/>
    <w:rsid w:val="00F74C7D"/>
    <w:rsid w:val="00F74EC9"/>
    <w:rsid w:val="00F75F46"/>
    <w:rsid w:val="00F77D71"/>
    <w:rsid w:val="00F8052A"/>
    <w:rsid w:val="00F80F16"/>
    <w:rsid w:val="00F814E1"/>
    <w:rsid w:val="00F81CAB"/>
    <w:rsid w:val="00F8330F"/>
    <w:rsid w:val="00F84204"/>
    <w:rsid w:val="00F84E4A"/>
    <w:rsid w:val="00F8523D"/>
    <w:rsid w:val="00F85745"/>
    <w:rsid w:val="00F86182"/>
    <w:rsid w:val="00F87BA1"/>
    <w:rsid w:val="00F95EBB"/>
    <w:rsid w:val="00F96629"/>
    <w:rsid w:val="00FA00A1"/>
    <w:rsid w:val="00FA300F"/>
    <w:rsid w:val="00FA3E32"/>
    <w:rsid w:val="00FA40F1"/>
    <w:rsid w:val="00FA661E"/>
    <w:rsid w:val="00FA6800"/>
    <w:rsid w:val="00FA6A3A"/>
    <w:rsid w:val="00FA6A92"/>
    <w:rsid w:val="00FB012E"/>
    <w:rsid w:val="00FB1834"/>
    <w:rsid w:val="00FB2A3A"/>
    <w:rsid w:val="00FB2EED"/>
    <w:rsid w:val="00FB7160"/>
    <w:rsid w:val="00FB795A"/>
    <w:rsid w:val="00FC0471"/>
    <w:rsid w:val="00FC0ED4"/>
    <w:rsid w:val="00FC12D4"/>
    <w:rsid w:val="00FC24EE"/>
    <w:rsid w:val="00FC3337"/>
    <w:rsid w:val="00FC397F"/>
    <w:rsid w:val="00FC426D"/>
    <w:rsid w:val="00FC5915"/>
    <w:rsid w:val="00FC5AA7"/>
    <w:rsid w:val="00FC65B9"/>
    <w:rsid w:val="00FC731B"/>
    <w:rsid w:val="00FC7C23"/>
    <w:rsid w:val="00FD2587"/>
    <w:rsid w:val="00FD25B4"/>
    <w:rsid w:val="00FD40B0"/>
    <w:rsid w:val="00FD5462"/>
    <w:rsid w:val="00FD5973"/>
    <w:rsid w:val="00FD5F85"/>
    <w:rsid w:val="00FD7EBE"/>
    <w:rsid w:val="00FE073B"/>
    <w:rsid w:val="00FE1D62"/>
    <w:rsid w:val="00FE2278"/>
    <w:rsid w:val="00FE23E4"/>
    <w:rsid w:val="00FE254B"/>
    <w:rsid w:val="00FE49D3"/>
    <w:rsid w:val="00FE5048"/>
    <w:rsid w:val="00FE6BC4"/>
    <w:rsid w:val="00FF10BB"/>
    <w:rsid w:val="00FF1121"/>
    <w:rsid w:val="00FF5534"/>
    <w:rsid w:val="00FF60D0"/>
    <w:rsid w:val="00FF6B2C"/>
    <w:rsid w:val="00FF7AA4"/>
    <w:rsid w:val="08C11167"/>
    <w:rsid w:val="0A8C0476"/>
    <w:rsid w:val="15C1056A"/>
    <w:rsid w:val="20234489"/>
    <w:rsid w:val="5403121E"/>
    <w:rsid w:val="5F850452"/>
    <w:rsid w:val="74233F13"/>
    <w:rsid w:val="792F5261"/>
    <w:rsid w:val="7EC65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B6B91E3-A525-4EB2-9B38-1628B76A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header" w:qFormat="1"/>
    <w:lsdException w:name="footer" w:qFormat="1"/>
    <w:lsdException w:name="caption" w:semiHidden="1" w:unhideWhenUsed="1" w:qFormat="1"/>
    <w:lsdException w:name="page number" w:qFormat="1"/>
    <w:lsdException w:name="List Bullet" w:qFormat="1"/>
    <w:lsdException w:name="Title" w:qFormat="1"/>
    <w:lsdException w:name="Default Paragraph Font" w:semiHidden="1" w:uiPriority="1" w:unhideWhenUsed="1" w:qFormat="1"/>
    <w:lsdException w:name="Body Text Indent" w:qFormat="1"/>
    <w:lsdException w:name="Subtitle" w:qFormat="1"/>
    <w:lsdException w:name="Hyperlink" w:uiPriority="99" w:qFormat="1"/>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Preformatted"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微软雅黑"/>
      <w:kern w:val="2"/>
      <w:sz w:val="24"/>
      <w:szCs w:val="24"/>
    </w:rPr>
  </w:style>
  <w:style w:type="paragraph" w:styleId="1">
    <w:name w:val="heading 1"/>
    <w:basedOn w:val="a"/>
    <w:next w:val="a"/>
    <w:qFormat/>
    <w:pPr>
      <w:keepNext/>
      <w:keepLines/>
      <w:widowControl/>
      <w:numPr>
        <w:numId w:val="1"/>
      </w:numPr>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8"/>
      <w:szCs w:val="20"/>
      <w:lang w:val="en-AU"/>
    </w:rPr>
  </w:style>
  <w:style w:type="paragraph" w:styleId="2">
    <w:name w:val="heading 2"/>
    <w:basedOn w:val="1"/>
    <w:next w:val="a"/>
    <w:qFormat/>
    <w:pPr>
      <w:numPr>
        <w:ilvl w:val="1"/>
      </w:numPr>
      <w:spacing w:before="60"/>
      <w:outlineLvl w:val="1"/>
    </w:pPr>
    <w:rPr>
      <w:caps w:val="0"/>
      <w:sz w:val="24"/>
    </w:rPr>
  </w:style>
  <w:style w:type="paragraph" w:styleId="3">
    <w:name w:val="heading 3"/>
    <w:basedOn w:val="a"/>
    <w:next w:val="a"/>
    <w:qFormat/>
    <w:pPr>
      <w:keepNext/>
      <w:keepLines/>
      <w:numPr>
        <w:ilvl w:val="2"/>
        <w:numId w:val="1"/>
      </w:numPr>
      <w:spacing w:before="260" w:after="260" w:line="360" w:lineRule="auto"/>
      <w:ind w:rightChars="100" w:right="210"/>
      <w:jc w:val="left"/>
      <w:outlineLvl w:val="2"/>
    </w:pPr>
    <w:rPr>
      <w:b/>
      <w:bCs/>
      <w:szCs w:val="32"/>
    </w:rPr>
  </w:style>
  <w:style w:type="paragraph" w:styleId="4">
    <w:name w:val="heading 4"/>
    <w:basedOn w:val="3"/>
    <w:next w:val="a"/>
    <w:link w:val="40"/>
    <w:qFormat/>
    <w:pPr>
      <w:widowControl/>
      <w:numPr>
        <w:ilvl w:val="3"/>
        <w:numId w:val="0"/>
      </w:numPr>
      <w:tabs>
        <w:tab w:val="left" w:pos="-720"/>
      </w:tabs>
      <w:suppressAutoHyphens/>
      <w:overflowPunct w:val="0"/>
      <w:autoSpaceDE w:val="0"/>
      <w:autoSpaceDN w:val="0"/>
      <w:adjustRightInd w:val="0"/>
      <w:spacing w:before="0" w:after="20"/>
      <w:textAlignment w:val="baseline"/>
      <w:outlineLvl w:val="3"/>
    </w:pPr>
    <w:rPr>
      <w:rFonts w:ascii="ZapfHumnst BT" w:hAnsi="ZapfHumnst BT"/>
      <w:bCs w:val="0"/>
      <w:spacing w:val="-2"/>
      <w:kern w:val="0"/>
      <w:szCs w:val="24"/>
      <w:lang w:val="en-AU"/>
    </w:rPr>
  </w:style>
  <w:style w:type="paragraph" w:styleId="5">
    <w:name w:val="heading 5"/>
    <w:basedOn w:val="a"/>
    <w:next w:val="a"/>
    <w:qFormat/>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6">
    <w:name w:val="heading 6"/>
    <w:basedOn w:val="a"/>
    <w:next w:val="a"/>
    <w:qFormat/>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7">
    <w:name w:val="heading 7"/>
    <w:basedOn w:val="a"/>
    <w:next w:val="a"/>
    <w:qFormat/>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8">
    <w:name w:val="heading 8"/>
    <w:basedOn w:val="a"/>
    <w:next w:val="a"/>
    <w:qFormat/>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9">
    <w:name w:val="heading 9"/>
    <w:basedOn w:val="a"/>
    <w:next w:val="a"/>
    <w:qFormat/>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260"/>
      <w:jc w:val="left"/>
    </w:pPr>
    <w:rPr>
      <w:szCs w:val="21"/>
    </w:rPr>
  </w:style>
  <w:style w:type="paragraph" w:styleId="a3">
    <w:name w:val="Normal Indent"/>
    <w:basedOn w:val="a"/>
    <w:link w:val="a4"/>
    <w:pPr>
      <w:ind w:firstLine="420"/>
    </w:pPr>
    <w:rPr>
      <w:szCs w:val="20"/>
    </w:rPr>
  </w:style>
  <w:style w:type="paragraph" w:styleId="a5">
    <w:name w:val="List Bullet"/>
    <w:basedOn w:val="a"/>
    <w:qFormat/>
    <w:pPr>
      <w:keepLines/>
      <w:widowControl/>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a6">
    <w:name w:val="Document Map"/>
    <w:basedOn w:val="a"/>
    <w:semiHidden/>
    <w:pPr>
      <w:shd w:val="clear" w:color="auto" w:fill="000080"/>
    </w:pPr>
  </w:style>
  <w:style w:type="paragraph" w:styleId="a7">
    <w:name w:val="Body Text Indent"/>
    <w:basedOn w:val="a"/>
    <w:qFormat/>
    <w:pPr>
      <w:widowControl/>
      <w:ind w:firstLine="480"/>
      <w:jc w:val="left"/>
    </w:pPr>
    <w:rPr>
      <w:kern w:val="0"/>
      <w:sz w:val="20"/>
      <w:szCs w:val="20"/>
    </w:rPr>
  </w:style>
  <w:style w:type="paragraph" w:styleId="50">
    <w:name w:val="toc 5"/>
    <w:basedOn w:val="a"/>
    <w:next w:val="a"/>
    <w:semiHidden/>
    <w:pPr>
      <w:ind w:left="840"/>
      <w:jc w:val="left"/>
    </w:pPr>
    <w:rPr>
      <w:szCs w:val="21"/>
    </w:rPr>
  </w:style>
  <w:style w:type="paragraph" w:styleId="30">
    <w:name w:val="toc 3"/>
    <w:basedOn w:val="20"/>
    <w:next w:val="a"/>
    <w:uiPriority w:val="39"/>
    <w:pPr>
      <w:tabs>
        <w:tab w:val="left" w:pos="1260"/>
        <w:tab w:val="right" w:leader="dot" w:pos="8302"/>
      </w:tabs>
      <w:spacing w:line="360" w:lineRule="auto"/>
      <w:ind w:left="420"/>
    </w:pPr>
    <w:rPr>
      <w:i/>
      <w:iCs/>
      <w:smallCaps w:val="0"/>
    </w:rPr>
  </w:style>
  <w:style w:type="paragraph" w:styleId="20">
    <w:name w:val="toc 2"/>
    <w:basedOn w:val="11"/>
    <w:next w:val="a"/>
    <w:uiPriority w:val="39"/>
    <w:qFormat/>
    <w:pPr>
      <w:spacing w:before="0" w:after="0"/>
      <w:ind w:left="210"/>
    </w:pPr>
    <w:rPr>
      <w:b w:val="0"/>
      <w:bCs w:val="0"/>
      <w:caps w:val="0"/>
      <w:smallCaps/>
    </w:rPr>
  </w:style>
  <w:style w:type="paragraph" w:styleId="11">
    <w:name w:val="toc 1"/>
    <w:basedOn w:val="a"/>
    <w:next w:val="a"/>
    <w:uiPriority w:val="39"/>
    <w:qFormat/>
    <w:pPr>
      <w:spacing w:before="120" w:after="120"/>
      <w:jc w:val="left"/>
    </w:pPr>
    <w:rPr>
      <w:b/>
      <w:bCs/>
      <w:caps/>
    </w:rPr>
  </w:style>
  <w:style w:type="paragraph" w:styleId="80">
    <w:name w:val="toc 8"/>
    <w:basedOn w:val="a"/>
    <w:next w:val="a"/>
    <w:semiHidden/>
    <w:pPr>
      <w:ind w:left="1470"/>
      <w:jc w:val="left"/>
    </w:pPr>
    <w:rPr>
      <w:szCs w:val="21"/>
    </w:rPr>
  </w:style>
  <w:style w:type="paragraph" w:styleId="21">
    <w:name w:val="Body Text Indent 2"/>
    <w:basedOn w:val="a"/>
    <w:pPr>
      <w:ind w:firstLineChars="200" w:firstLine="420"/>
    </w:pPr>
    <w:rPr>
      <w:color w:val="0000FF"/>
      <w:lang w:val="en-AU"/>
    </w:rPr>
  </w:style>
  <w:style w:type="paragraph" w:styleId="a8">
    <w:name w:val="Balloon Text"/>
    <w:basedOn w:val="a"/>
    <w:semiHidden/>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41">
    <w:name w:val="toc 4"/>
    <w:basedOn w:val="a"/>
    <w:next w:val="a"/>
    <w:semiHidden/>
    <w:pPr>
      <w:ind w:left="630"/>
      <w:jc w:val="left"/>
    </w:pPr>
    <w:rPr>
      <w:szCs w:val="21"/>
    </w:rPr>
  </w:style>
  <w:style w:type="paragraph" w:styleId="60">
    <w:name w:val="toc 6"/>
    <w:basedOn w:val="a"/>
    <w:next w:val="a"/>
    <w:semiHidden/>
    <w:pPr>
      <w:ind w:left="1050"/>
      <w:jc w:val="left"/>
    </w:pPr>
    <w:rPr>
      <w:szCs w:val="21"/>
    </w:rPr>
  </w:style>
  <w:style w:type="paragraph" w:styleId="90">
    <w:name w:val="toc 9"/>
    <w:basedOn w:val="a"/>
    <w:next w:val="a"/>
    <w:semiHidden/>
    <w:pPr>
      <w:ind w:left="1680"/>
      <w:jc w:val="left"/>
    </w:pPr>
    <w:rPr>
      <w:szCs w:val="21"/>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styleId="ab">
    <w:name w:val="Strong"/>
    <w:basedOn w:val="a0"/>
    <w:uiPriority w:val="22"/>
    <w:qFormat/>
    <w:rPr>
      <w:b/>
      <w:bCs/>
    </w:rPr>
  </w:style>
  <w:style w:type="character" w:styleId="ac">
    <w:name w:val="page number"/>
    <w:basedOn w:val="a0"/>
    <w:qFormat/>
  </w:style>
  <w:style w:type="character" w:styleId="ad">
    <w:name w:val="Hyperlink"/>
    <w:basedOn w:val="a0"/>
    <w:uiPriority w:val="99"/>
    <w:qFormat/>
    <w:rPr>
      <w:color w:val="0000FF"/>
      <w:u w:val="single"/>
    </w:rPr>
  </w:style>
  <w:style w:type="table" w:styleId="ae">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0">
    <w:name w:val="样式1"/>
    <w:basedOn w:val="3"/>
    <w:qFormat/>
    <w:pPr>
      <w:widowControl/>
      <w:numPr>
        <w:ilvl w:val="0"/>
        <w:numId w:val="2"/>
      </w:numPr>
      <w:tabs>
        <w:tab w:val="left" w:pos="-720"/>
      </w:tabs>
      <w:suppressAutoHyphens/>
      <w:overflowPunct w:val="0"/>
      <w:autoSpaceDE w:val="0"/>
      <w:autoSpaceDN w:val="0"/>
      <w:adjustRightInd w:val="0"/>
      <w:spacing w:before="0" w:after="20" w:line="240" w:lineRule="auto"/>
      <w:textAlignment w:val="baseline"/>
      <w:outlineLvl w:val="9"/>
    </w:pPr>
    <w:rPr>
      <w:rFonts w:ascii="Arial" w:eastAsia="黑体" w:hAnsi="ZapfHumnst BT"/>
      <w:bCs w:val="0"/>
      <w:spacing w:val="-2"/>
      <w:kern w:val="0"/>
      <w:sz w:val="22"/>
      <w:szCs w:val="20"/>
      <w:lang w:val="en-AU"/>
    </w:rPr>
  </w:style>
  <w:style w:type="paragraph" w:customStyle="1" w:styleId="af">
    <w:name w:val="标准"/>
    <w:basedOn w:val="2"/>
    <w:qFormat/>
    <w:pPr>
      <w:outlineLvl w:val="9"/>
    </w:pPr>
    <w:rPr>
      <w:rFonts w:ascii="黑体" w:eastAsia="黑体"/>
    </w:rPr>
  </w:style>
  <w:style w:type="paragraph" w:customStyle="1" w:styleId="L2Txt">
    <w:name w:val="L2Txt"/>
    <w:basedOn w:val="L1Txt"/>
    <w:qFormat/>
    <w:pPr>
      <w:ind w:left="720"/>
    </w:pPr>
  </w:style>
  <w:style w:type="paragraph" w:customStyle="1" w:styleId="L1Txt">
    <w:name w:val="L1Txt"/>
    <w:basedOn w:val="a"/>
    <w:qFormat/>
    <w:pPr>
      <w:keepLines/>
      <w:widowControl/>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210">
    <w:name w:val="正文文本 21"/>
    <w:basedOn w:val="a"/>
    <w:qFormat/>
    <w:pPr>
      <w:keepLines/>
      <w:widowControl/>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character" w:customStyle="1" w:styleId="a4">
    <w:name w:val="正文缩进 字符"/>
    <w:basedOn w:val="a0"/>
    <w:link w:val="a3"/>
    <w:rPr>
      <w:kern w:val="2"/>
      <w:sz w:val="21"/>
    </w:rPr>
  </w:style>
  <w:style w:type="paragraph" w:styleId="af0">
    <w:name w:val="List Paragraph"/>
    <w:basedOn w:val="a"/>
    <w:uiPriority w:val="34"/>
    <w:qFormat/>
    <w:pPr>
      <w:ind w:firstLineChars="200" w:firstLine="420"/>
    </w:pPr>
  </w:style>
  <w:style w:type="character" w:customStyle="1" w:styleId="40">
    <w:name w:val="标题 4 字符"/>
    <w:basedOn w:val="a0"/>
    <w:link w:val="4"/>
    <w:rPr>
      <w:rFonts w:ascii="ZapfHumnst BT" w:hAnsi="ZapfHumnst BT"/>
      <w:b/>
      <w:spacing w:val="-2"/>
      <w:sz w:val="24"/>
      <w:szCs w:val="24"/>
      <w:lang w:val="en-AU"/>
    </w:rPr>
  </w:style>
  <w:style w:type="character" w:customStyle="1" w:styleId="HTML0">
    <w:name w:val="HTML 预设格式 字符"/>
    <w:basedOn w:val="a0"/>
    <w:link w:val="HTML"/>
    <w:uiPriority w:val="99"/>
    <w:rPr>
      <w:rFonts w:ascii="宋体" w:hAnsi="宋体" w:cs="宋体"/>
      <w:sz w:val="24"/>
      <w:szCs w:val="24"/>
    </w:rPr>
  </w:style>
  <w:style w:type="table" w:customStyle="1" w:styleId="110">
    <w:name w:val="网格表 1 浅色1"/>
    <w:basedOn w:val="a1"/>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38350">
      <w:bodyDiv w:val="1"/>
      <w:marLeft w:val="0"/>
      <w:marRight w:val="0"/>
      <w:marTop w:val="0"/>
      <w:marBottom w:val="0"/>
      <w:divBdr>
        <w:top w:val="none" w:sz="0" w:space="0" w:color="auto"/>
        <w:left w:val="none" w:sz="0" w:space="0" w:color="auto"/>
        <w:bottom w:val="none" w:sz="0" w:space="0" w:color="auto"/>
        <w:right w:val="none" w:sz="0" w:space="0" w:color="auto"/>
      </w:divBdr>
    </w:div>
    <w:div w:id="768545001">
      <w:bodyDiv w:val="1"/>
      <w:marLeft w:val="0"/>
      <w:marRight w:val="0"/>
      <w:marTop w:val="0"/>
      <w:marBottom w:val="0"/>
      <w:divBdr>
        <w:top w:val="none" w:sz="0" w:space="0" w:color="auto"/>
        <w:left w:val="none" w:sz="0" w:space="0" w:color="auto"/>
        <w:bottom w:val="none" w:sz="0" w:space="0" w:color="auto"/>
        <w:right w:val="none" w:sz="0" w:space="0" w:color="auto"/>
      </w:divBdr>
    </w:div>
    <w:div w:id="981731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228AB7-DC00-437B-A65C-E84A21490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Pages>
  <Words>1214</Words>
  <Characters>6922</Characters>
  <Application>Microsoft Office Word</Application>
  <DocSecurity>0</DocSecurity>
  <Lines>57</Lines>
  <Paragraphs>16</Paragraphs>
  <ScaleCrop>false</ScaleCrop>
  <Company>Micorosoft</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Micorosoft</cp:lastModifiedBy>
  <cp:revision>1493</cp:revision>
  <cp:lastPrinted>2001-12-29T08:38:00Z</cp:lastPrinted>
  <dcterms:created xsi:type="dcterms:W3CDTF">2017-08-16T06:22:00Z</dcterms:created>
  <dcterms:modified xsi:type="dcterms:W3CDTF">2018-11-06T18:43:00Z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