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4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  <w:jc w:val="center"/>
        </w:trPr>
        <w:tc>
          <w:tcPr>
            <w:tcW w:w="904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72"/>
                <w:szCs w:val="72"/>
              </w:rPr>
            </w:pPr>
            <w:r>
              <w:rPr>
                <w:rFonts w:hint="eastAsia" w:ascii="楷体" w:hAnsi="楷体" w:eastAsia="楷体"/>
                <w:b/>
                <w:bCs/>
                <w:color w:val="000000"/>
                <w:sz w:val="72"/>
                <w:szCs w:val="72"/>
              </w:rPr>
              <w:t>《计算机网络课程实验》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44"/>
              </w:rPr>
            </w:pPr>
            <w:r>
              <w:rPr>
                <w:rFonts w:hint="eastAsia" w:ascii="楷体" w:hAnsi="楷体" w:eastAsia="楷体"/>
                <w:b/>
                <w:bCs/>
                <w:color w:val="000000"/>
                <w:sz w:val="72"/>
                <w:szCs w:val="72"/>
              </w:rPr>
              <w:t>实验</w:t>
            </w:r>
            <w:r>
              <w:rPr>
                <w:rFonts w:ascii="楷体" w:hAnsi="楷体" w:eastAsia="楷体"/>
                <w:b/>
                <w:bCs/>
                <w:color w:val="000000"/>
                <w:sz w:val="72"/>
                <w:szCs w:val="72"/>
              </w:rPr>
              <w:t>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3" w:hRule="atLeast"/>
          <w:jc w:val="center"/>
        </w:trPr>
        <w:tc>
          <w:tcPr>
            <w:tcW w:w="904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52"/>
              </w:rPr>
            </w:pPr>
            <w:bookmarkStart w:id="0" w:name="OLE_LINK2"/>
            <w:bookmarkStart w:id="1" w:name="OLE_LINK1"/>
            <w:r>
              <w:rPr>
                <w:rFonts w:hint="eastAsia"/>
                <w:sz w:val="48"/>
                <w:szCs w:val="48"/>
              </w:rPr>
              <w:drawing>
                <wp:inline distT="0" distB="0" distL="0" distR="0">
                  <wp:extent cx="1744980" cy="1744980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1124" w:firstLineChars="350"/>
              <w:rPr>
                <w:rFonts w:ascii="楷体" w:hAnsi="楷体" w:eastAsia="楷体"/>
                <w:b/>
                <w:bCs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  <w:t xml:space="preserve">                       </w:t>
            </w:r>
          </w:p>
          <w:p>
            <w:pPr>
              <w:spacing w:line="240" w:lineRule="auto"/>
              <w:ind w:firstLine="0" w:firstLineChars="0"/>
              <w:rPr>
                <w:rFonts w:ascii="楷体" w:hAnsi="楷体" w:eastAsia="楷体"/>
                <w:b/>
                <w:bCs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  <w:jc w:val="center"/>
        </w:trPr>
        <w:tc>
          <w:tcPr>
            <w:tcW w:w="9049" w:type="dxa"/>
            <w:vAlign w:val="center"/>
          </w:tcPr>
          <w:tbl>
            <w:tblPr>
              <w:tblStyle w:val="5"/>
              <w:tblpPr w:leftFromText="180" w:rightFromText="180" w:horzAnchor="margin" w:tblpXSpec="center" w:tblpY="-945"/>
              <w:tblOverlap w:val="never"/>
              <w:tblW w:w="651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42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6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姓名：</w:t>
                  </w:r>
                </w:p>
              </w:tc>
              <w:tc>
                <w:tcPr>
                  <w:tcW w:w="424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陈驰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学号：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2021303090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班级：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SC012101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日期：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2023/1/1</w:t>
                  </w:r>
                </w:p>
              </w:tc>
            </w:tr>
          </w:tbl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44"/>
              </w:rPr>
            </w:pPr>
          </w:p>
        </w:tc>
      </w:tr>
      <w:bookmarkEnd w:id="0"/>
      <w:bookmarkEnd w:id="1"/>
    </w:tbl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西北工业大学网络空间安全学院</w:t>
      </w: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616" w:right="1701" w:bottom="1616" w:left="1418" w:header="1026" w:footer="1168" w:gutter="284"/>
          <w:pgNumType w:fmt="upperRoman" w:start="1"/>
          <w:cols w:space="425" w:num="1"/>
          <w:docGrid w:type="lines" w:linePitch="326" w:charSpace="0"/>
        </w:sectPr>
      </w:pPr>
      <w:r>
        <w:rPr>
          <w:rFonts w:ascii="黑体" w:hAnsi="黑体" w:eastAsia="黑体"/>
          <w:sz w:val="28"/>
          <w:szCs w:val="28"/>
        </w:rPr>
        <w:t>2022</w:t>
      </w:r>
      <w:r>
        <w:rPr>
          <w:rFonts w:hint="eastAsia" w:ascii="黑体" w:hAnsi="黑体" w:eastAsia="黑体"/>
          <w:sz w:val="28"/>
          <w:szCs w:val="28"/>
        </w:rPr>
        <w:t xml:space="preserve"> 年 </w:t>
      </w:r>
      <w:r>
        <w:rPr>
          <w:rFonts w:ascii="黑体" w:hAnsi="黑体" w:eastAsia="黑体"/>
          <w:sz w:val="28"/>
          <w:szCs w:val="28"/>
        </w:rPr>
        <w:t>11</w:t>
      </w:r>
      <w:r>
        <w:rPr>
          <w:rFonts w:hint="eastAsia" w:ascii="黑体" w:hAnsi="黑体" w:eastAsia="黑体"/>
          <w:sz w:val="28"/>
          <w:szCs w:val="28"/>
        </w:rPr>
        <w:t xml:space="preserve"> 月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76243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黑体" w:hAnsi="黑体" w:eastAsia="黑体" w:cs="黑体"/>
              <w:sz w:val="32"/>
              <w:szCs w:val="32"/>
              <w:lang w:val="en-US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实验3</w:t>
          </w:r>
        </w:p>
        <w:p>
          <w:pPr>
            <w:pStyle w:val="8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_Toc10012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一、实验题目和目的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_Toc24872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二、实验具体内容与步骤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a)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</w:rPr>
            <w:t>基于如下图的拓扑，引入路由器，并对路由器进行基本配置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  <w:bookmarkStart w:id="2" w:name="_GoBack"/>
          <w:bookmarkEnd w:id="2"/>
        </w:p>
        <w:p>
          <w:pPr>
            <w:pStyle w:val="10"/>
            <w:tabs>
              <w:tab w:val="right" w:leader="dot" w:pos="8306"/>
            </w:tabs>
            <w:rPr>
              <w:sz w:val="48"/>
              <w:szCs w:val="4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_Toc18656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为路由器配置远程访问账户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_Toc28095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三、 体会和收获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9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实验三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一、实验题目和目的</w:t>
      </w:r>
    </w:p>
    <w:p>
      <w:pPr>
        <w:spacing w:line="360" w:lineRule="auto"/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实验题目：路由器基本配置与管理</w:t>
      </w:r>
    </w:p>
    <w:p>
      <w:pPr>
        <w:ind w:firstLine="420" w:firstLineChars="0"/>
        <w:jc w:val="left"/>
        <w:rPr>
          <w:rFonts w:hint="default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实验时间：11月28日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实验地点：翱翔学生中心104实验室</w:t>
      </w:r>
    </w:p>
    <w:p>
      <w:pPr>
        <w:pStyle w:val="7"/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实验目的：掌握路由器的基本配置方法，能够根据网络拓扑配置正确的静态路由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实验具体内容与步骤</w:t>
      </w:r>
    </w:p>
    <w:p>
      <w:pPr>
        <w:pStyle w:val="7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a)</w:t>
      </w:r>
    </w:p>
    <w:p>
      <w:pPr>
        <w:pStyle w:val="7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pStyle w:val="7"/>
        <w:numPr>
          <w:ilvl w:val="0"/>
          <w:numId w:val="0"/>
        </w:numPr>
        <w:spacing w:line="360" w:lineRule="auto"/>
        <w:ind w:left="420"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基于如下图的拓扑，引入路由器，并对路由器进行基本配置</w:t>
      </w:r>
    </w:p>
    <w:p>
      <w:pPr>
        <w:pStyle w:val="7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271010" cy="92583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75" r="18165" b="39943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0" w:leftChars="0"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打开Packet Tracer，并创建一个模拟网络拓扑，在模拟网络拓扑中，添加一个路由器，在路由器的命令行界面（CLI）中输入“enable”命令启用远程访问功能。使用控制线连接PC的RS 232端和Router的Console端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842260" cy="1394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为路由器配置远程访问账户，在CLI中输入“username &lt;username&gt; password &lt;password&gt;”命令，接着在CLI中输入“line vty 0 4”命令为路由器配置VTY连接。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打开PC的Terminal，使用Telnet登录路由器进行配置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leftChars="200"/>
        <w:jc w:val="both"/>
      </w:pPr>
      <w:r>
        <w:drawing>
          <wp:inline distT="0" distB="0" distL="114300" distR="114300">
            <wp:extent cx="5269230" cy="511873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可以正常配置路由器，与正常配置无异。</w:t>
      </w:r>
    </w:p>
    <w:p>
      <w:pPr>
        <w:pStyle w:val="7"/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5118735"/>
            <wp:effectExtent l="0" t="0" r="381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b)</w:t>
      </w:r>
    </w:p>
    <w:p>
      <w:pPr>
        <w:pStyle w:val="7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基于如下图的拓扑配置实现正确的静态路由，实现不同网络中计算机的互相访问。</w:t>
      </w:r>
    </w:p>
    <w:p>
      <w:pPr>
        <w:pStyle w:val="7"/>
        <w:spacing w:line="360" w:lineRule="auto"/>
        <w:ind w:left="84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3794125" cy="1664970"/>
            <wp:effectExtent l="0" t="0" r="6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285" cy="16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2.实验过程：</w:t>
      </w:r>
    </w:p>
    <w:p>
      <w:pPr>
        <w:pStyle w:val="7"/>
        <w:spacing w:line="360" w:lineRule="auto"/>
        <w:ind w:left="84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7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为路由器安装拓展接口</w:t>
      </w:r>
    </w:p>
    <w:p>
      <w:pPr>
        <w:pStyle w:val="7"/>
        <w:numPr>
          <w:ilvl w:val="0"/>
          <w:numId w:val="0"/>
        </w:numPr>
        <w:spacing w:line="360" w:lineRule="auto"/>
        <w:ind w:left="84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5171440"/>
            <wp:effectExtent l="0" t="0" r="381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配置路由器</w:t>
      </w:r>
    </w:p>
    <w:p>
      <w:pPr>
        <w:pStyle w:val="7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在CLI中输入“ip route &lt;destination network&gt; &lt;subnet mask&gt; &lt;next hop address&gt;”命令将目标网络添加到路由表中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，以下是配置过程的命令。</w:t>
      </w:r>
    </w:p>
    <w:p>
      <w:pPr>
        <w:pStyle w:val="7"/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Router1: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fa0/0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192.168.5.254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 Incomplete command.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192.168.5.254 255.255.255.0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se0/3/0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address 192.168.1.1 255.255.255.0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shutdown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192.168.4.0 255.255.255.0 192.168.1.2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192.168.3.0 255.255.255.0 192.168.1.2</w:t>
      </w:r>
    </w:p>
    <w:p>
      <w:pPr>
        <w:pStyle w:val="7"/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Router2: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Router&gt;en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fa0/0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192.168.4.254 255.255.255.0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%LINK-5-CHANGED: Interface FastEthernet0/0, changed state to up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%LINEPROTO-5-UPDOWN: Line protocol on Interface FastEthernet0/0, changed state to up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se0/3/0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192.168.1.2 255.255.255.0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%LINK-5-CHANGED: Interface Serial0/3/0, changed state to up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)#exit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se0/3/1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192.168.2.1 255.255.255.0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%LINK-5-CHANGED: Interface Serial0/3/1, changed state to down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)#exi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)#exit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)#ip route 192.168.5.0 255.255.255.0 192.168.1.1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)#ip route 192.168.3.0 255.255.255.0 192.168.2.2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7"/>
        <w:numPr>
          <w:ilvl w:val="0"/>
          <w:numId w:val="0"/>
        </w:numPr>
        <w:spacing w:line="360" w:lineRule="auto"/>
        <w:ind w:left="840" w:leftChars="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Router3：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Router&gt;en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fa0/0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address 192.168.3.254 255.255.255.0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%LINK-5-CHANGED: Interface FastEthernet0/0, changed state to up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%LINEPROTO-5-UPDOWN: Line protocol on Interface FastEthernet0/0, changed state to up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se0/3/0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)#ip ad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)#ip address 192.168.2.2 255.255.255.0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)#no shu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)#no shutdown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  <w:lang w:val="en-US" w:eastAsia="zh-CN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192.168.4.0 255.255.255.0 192.168.2.1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ip route 192.168.5.0 255.255.255.0 192.168.2.1</w:t>
      </w:r>
    </w:p>
    <w:p>
      <w:pPr>
        <w:pStyle w:val="7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对不同网络下的PC进行连接测试，成功连通。</w:t>
      </w:r>
    </w:p>
    <w:p>
      <w:r>
        <w:drawing>
          <wp:inline distT="0" distB="0" distL="114300" distR="114300">
            <wp:extent cx="5269230" cy="5118735"/>
            <wp:effectExtent l="0" t="0" r="3810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29915"/>
            <wp:effectExtent l="0" t="0" r="317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体会和收获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在本次实验中，我收获了配置静态路由这一重要技能，对静态路由有了更深入的了解。静态路由在网络中有着重要作用，有了它才可以帮助路由器将网络流量传送到指定的目标网络。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同时也让我熟悉了使用CLI配置路由的过程，使用“ip route”命令，并输入目标网络的地址和子网掩码，以及下一跳地址。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在配置中遇到了很多问题，通过逐步的探索最终解决，需要注意路由器的IP地址是否与目标网络在同一网络内，否则会导致路由无法正常工作。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配置静态路由是一项重要的计算机网络技能，对于管理网络流量和保证网络连通性至关重要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，此次实验让我收获颇丰。</w:t>
      </w:r>
    </w:p>
    <w:p>
      <w:pPr>
        <w:ind w:left="42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我还进行了一些额外的操作进行尝试，比如在配置跳转规则时对消息的传递与回复设置了不同的跳转路径，发现数据包最终会沿指定的路径传送，也联想到新的问题，通过这种手段是否可以完成中间人攻击，并通过搜索引擎证实了我的猜想，静态路由的跳转规则存在漏洞会引发很大的安全风险。因此，在配置静态路由跳转规则时，应该特别注意保护网络安全，避免存在安全漏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uclid">
    <w:altName w:val="Times New Roman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33F23"/>
    <w:multiLevelType w:val="multilevel"/>
    <w:tmpl w:val="B1C33F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ED9E9BF"/>
    <w:multiLevelType w:val="singleLevel"/>
    <w:tmpl w:val="EED9E9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7258449"/>
    <w:multiLevelType w:val="singleLevel"/>
    <w:tmpl w:val="0725844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56B1B24"/>
    <w:multiLevelType w:val="multilevel"/>
    <w:tmpl w:val="156B1B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FE4A386"/>
    <w:multiLevelType w:val="multilevel"/>
    <w:tmpl w:val="7FE4A3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17836C9"/>
    <w:rsid w:val="01D10B24"/>
    <w:rsid w:val="03806F86"/>
    <w:rsid w:val="04581CB1"/>
    <w:rsid w:val="05E12036"/>
    <w:rsid w:val="06F86E33"/>
    <w:rsid w:val="0781151E"/>
    <w:rsid w:val="07C80EFB"/>
    <w:rsid w:val="0B8173DB"/>
    <w:rsid w:val="0E695DB4"/>
    <w:rsid w:val="0FC8048E"/>
    <w:rsid w:val="0FE35C25"/>
    <w:rsid w:val="1140498E"/>
    <w:rsid w:val="11ED1C8A"/>
    <w:rsid w:val="138F0B1F"/>
    <w:rsid w:val="1561392B"/>
    <w:rsid w:val="185354FE"/>
    <w:rsid w:val="19BD0194"/>
    <w:rsid w:val="1A15328B"/>
    <w:rsid w:val="1B966EEF"/>
    <w:rsid w:val="1F4D3D68"/>
    <w:rsid w:val="208D0D40"/>
    <w:rsid w:val="21613AFB"/>
    <w:rsid w:val="21B24356"/>
    <w:rsid w:val="22456F79"/>
    <w:rsid w:val="22DF5A34"/>
    <w:rsid w:val="25333A00"/>
    <w:rsid w:val="25A45AA1"/>
    <w:rsid w:val="25DC4098"/>
    <w:rsid w:val="27AA6E5F"/>
    <w:rsid w:val="298E38FB"/>
    <w:rsid w:val="29CA59E7"/>
    <w:rsid w:val="2C5A0210"/>
    <w:rsid w:val="2C8C39F6"/>
    <w:rsid w:val="309F1F4A"/>
    <w:rsid w:val="30FB7F71"/>
    <w:rsid w:val="31A727F2"/>
    <w:rsid w:val="33AD2BD0"/>
    <w:rsid w:val="33F3021B"/>
    <w:rsid w:val="34873421"/>
    <w:rsid w:val="34F211E2"/>
    <w:rsid w:val="37FC2378"/>
    <w:rsid w:val="3DD31825"/>
    <w:rsid w:val="3E483849"/>
    <w:rsid w:val="3EC21582"/>
    <w:rsid w:val="42BF08D8"/>
    <w:rsid w:val="43096436"/>
    <w:rsid w:val="447F5EC2"/>
    <w:rsid w:val="4588349D"/>
    <w:rsid w:val="45927AD9"/>
    <w:rsid w:val="487734CF"/>
    <w:rsid w:val="49C1785A"/>
    <w:rsid w:val="49EF3AEA"/>
    <w:rsid w:val="4A7162AD"/>
    <w:rsid w:val="4ADF7C3E"/>
    <w:rsid w:val="4D64034B"/>
    <w:rsid w:val="4DD42D17"/>
    <w:rsid w:val="515E4151"/>
    <w:rsid w:val="53603363"/>
    <w:rsid w:val="545B0E27"/>
    <w:rsid w:val="56E878F7"/>
    <w:rsid w:val="57905876"/>
    <w:rsid w:val="58CD4FF7"/>
    <w:rsid w:val="59B30690"/>
    <w:rsid w:val="59D32AE1"/>
    <w:rsid w:val="5AD20B38"/>
    <w:rsid w:val="5C0C44F2"/>
    <w:rsid w:val="618F0835"/>
    <w:rsid w:val="62EA0E9B"/>
    <w:rsid w:val="64E910AE"/>
    <w:rsid w:val="65FD42E0"/>
    <w:rsid w:val="671201A5"/>
    <w:rsid w:val="68FE2FAA"/>
    <w:rsid w:val="6A7A0D56"/>
    <w:rsid w:val="6B2F1B41"/>
    <w:rsid w:val="6CC62031"/>
    <w:rsid w:val="6CDA5ADC"/>
    <w:rsid w:val="6E00355C"/>
    <w:rsid w:val="74636313"/>
    <w:rsid w:val="74DF1EE2"/>
    <w:rsid w:val="760B4F58"/>
    <w:rsid w:val="78342545"/>
    <w:rsid w:val="79AB2CDA"/>
    <w:rsid w:val="79E5623F"/>
    <w:rsid w:val="7BAB6FC2"/>
    <w:rsid w:val="7CB41EA6"/>
    <w:rsid w:val="7CD75B94"/>
    <w:rsid w:val="7ECA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3">
    <w:name w:val="header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Euclid" w:hAnsi="Euclid" w:eastAsia="宋体" w:cs="Times New Roman"/>
      <w:kern w:val="2"/>
      <w:sz w:val="18"/>
      <w:szCs w:val="18"/>
      <w:lang w:val="en-US" w:eastAsia="zh-CN" w:bidi="ar-SA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1222</Words>
  <Characters>3426</Characters>
  <Lines>0</Lines>
  <Paragraphs>0</Paragraphs>
  <TotalTime>0</TotalTime>
  <ScaleCrop>false</ScaleCrop>
  <LinksUpToDate>false</LinksUpToDate>
  <CharactersWithSpaces>3798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2022-12-06T05:03:00Z</dcterms:created>
  <dc:creator>cc241</dc:creator>
  <cp:lastModifiedBy>陈驰</cp:lastModifiedBy>
  <dcterms:modified xsi:type="dcterms:W3CDTF">2023-01-01T16:09:55Z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C3E40B580DA44677A631A6B72775A7D6</vt:lpwstr>
  </property>
</Properties>
</file>