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易学派词汇量测评3.7分"/>
    <w:p>
      <w:pPr>
        <w:pStyle w:val="Heading1"/>
      </w:pPr>
      <w:r>
        <w:t xml:space="preserve">易学派词汇量测评3.7分</w:t>
      </w:r>
    </w:p>
    <w:p>
      <w:pPr>
        <w:pStyle w:val="FirstParagraph"/>
      </w:pPr>
      <w:r>
        <w:t xml:space="preserve">商务交易，指的是以物质和服务为对象的买卖行为，它包括商品、服务、货币等方面的交易。交易学派以经济学理论为基础，以交易为主要活动，使用实证和理论研究方法，以及具有宏观和微观性质的数学技术，研究市场上的交易过程、决策过程和参与者等问题，以实现更好的交易条件、交易规则和政策，并最大化利润。</w:t>
      </w:r>
    </w:p>
    <w:p>
      <w:pPr>
        <w:pStyle w:val="BodyText"/>
      </w:pPr>
      <w:r>
        <w:t xml:space="preserve">交易学派词汇量测试是一项定量的评估标准，以了解受测者在交易学派方面的专业知识水平和专业能力。通过评估受测者在相关知识领域的词汇量，了解受测者是否具备正确理解经济学理论的能力。例如，受测者可以掌握基础的经济学术语，如交易成本、折扣、补偿、相容性、同步性、异步性、结构化性等；可以掌握交易学派的基本理论，如需求信息假设、绝对交易成本理论、相对交易成本理论等；可以掌握交易学派的基本技术，如博弈论、均衡理论、价格分析等。</w:t>
      </w:r>
    </w:p>
    <w:p>
      <w:pPr>
        <w:pStyle w:val="BodyText"/>
      </w:pPr>
      <w:r>
        <w:t xml:space="preserve">交易学派词汇量测评是受测者到达经济学领域的一个重要里程碑。受测者只有掌握足够充分的词汇量，才能真正理解交易学派的相关理论和实际应用，并有助于开展实际的经济研究、分析和计算，为实现有效的经济运行提供技术支持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2023-01-04T03:18:36Z</dcterms:created>
  <dcterms:modified xsi:type="dcterms:W3CDTF">2023-01-04T03:18:36Z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