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健康码系统平稳运行工作指引2.0"/>
    <w:p>
      <w:pPr>
        <w:pStyle w:val="Heading1"/>
      </w:pPr>
      <w:r>
        <w:t xml:space="preserve">健康码系统平稳运行工作指引2.0</w:t>
      </w:r>
    </w:p>
    <w:p>
      <w:pPr>
        <w:pStyle w:val="FirstParagraph"/>
      </w:pPr>
      <w:r>
        <w:t xml:space="preserve">一、健康码系统原理：</w:t>
      </w:r>
    </w:p>
    <w:p>
      <w:pPr>
        <w:pStyle w:val="BodyText"/>
      </w:pPr>
      <w:r>
        <w:t xml:space="preserve">健康码系统是一种大数据分析技术，可以分析用户的健康数据，计算出用户的健康评估，并将结果转换成健康码。健康码是一个二进制（0/1）的代码，代表用户的健康情况，可以用于识别用户的健康水平。</w:t>
      </w:r>
    </w:p>
    <w:p>
      <w:pPr>
        <w:pStyle w:val="BodyText"/>
      </w:pPr>
      <w:r>
        <w:t xml:space="preserve">二、健康码系统运行工作指引：</w:t>
      </w:r>
    </w:p>
    <w:p>
      <w:pPr>
        <w:pStyle w:val="BodyText"/>
      </w:pPr>
      <w:r>
        <w:t xml:space="preserve">1、建立数据库：需要建立一个安全可靠的数据库来存储用户的健康数据。数据库应当建立在安全、可靠的服务器上，用户的数据应当进行安全加密，防止数据泄露。</w:t>
      </w:r>
    </w:p>
    <w:p>
      <w:pPr>
        <w:pStyle w:val="BodyText"/>
      </w:pPr>
      <w:r>
        <w:t xml:space="preserve">2、数据分析：系统要对用户的健康数据进行分析，根据用户的健康情况，计算出其健康评估，并将结果转换成健康码。</w:t>
      </w:r>
    </w:p>
    <w:p>
      <w:pPr>
        <w:pStyle w:val="BodyText"/>
      </w:pPr>
      <w:r>
        <w:t xml:space="preserve">3、代码实施：健康码要由专业的IT团队来实施，他们需要根据健康码的规则，将其程序化，使其能够与用户的健康数据一起运行。</w:t>
      </w:r>
    </w:p>
    <w:p>
      <w:pPr>
        <w:pStyle w:val="BodyText"/>
      </w:pPr>
      <w:r>
        <w:t xml:space="preserve">4、系统定期维护：为了保证健康码系统的正常运行，应当定期对系统进行维护和升级，以保证数据的安全性和准确性。</w:t>
      </w:r>
    </w:p>
    <w:p>
      <w:pPr>
        <w:pStyle w:val="BodyText"/>
      </w:pPr>
      <w:r>
        <w:t xml:space="preserve">5、用户使用规范：为了保证用户的健康数据的安全可靠，需要严格执行用户使用规范，比如定期记录体温、采取一定的健康保护措施等等。</w:t>
      </w:r>
    </w:p>
    <w:p>
      <w:pPr>
        <w:pStyle w:val="BodyText"/>
      </w:pPr>
      <w:r>
        <w:t xml:space="preserve">三、防止健康码系统出现故障的方法：</w:t>
      </w:r>
    </w:p>
    <w:p>
      <w:pPr>
        <w:pStyle w:val="BodyText"/>
      </w:pPr>
      <w:r>
        <w:t xml:space="preserve">1、完善系统安全性：应该严格加强系统的安全性，以防止外部黑客入侵、数据泄露以及保证用户的隐私安全。</w:t>
      </w:r>
    </w:p>
    <w:p>
      <w:pPr>
        <w:pStyle w:val="BodyText"/>
      </w:pPr>
      <w:r>
        <w:t xml:space="preserve">2、优化系统性能：应该定期对系统进行优化，以提高其运行的效率和可靠性。</w:t>
      </w:r>
    </w:p>
    <w:p>
      <w:pPr>
        <w:pStyle w:val="BodyText"/>
      </w:pPr>
      <w:r>
        <w:t xml:space="preserve">3、定期停机检修：定期对健康码系统进行停机检修，以便发现和解决系统问题。</w:t>
      </w:r>
    </w:p>
    <w:p>
      <w:pPr>
        <w:pStyle w:val="BodyText"/>
      </w:pPr>
      <w:r>
        <w:t xml:space="preserve">4、回归测试：定期进行回归测试，以检测健康码系统的正常性。</w:t>
      </w:r>
    </w:p>
    <w:p>
      <w:pPr>
        <w:pStyle w:val="BodyText"/>
      </w:pPr>
      <w:r>
        <w:t xml:space="preserve">5、健康数据的安全性：应该建立合理的安全机制，保护用户的健康数据，确保其安全性。</w:t>
      </w:r>
    </w:p>
    <w:p>
      <w:pPr>
        <w:pStyle w:val="BodyText"/>
      </w:pPr>
      <w:r>
        <w:t xml:space="preserve">总之，要想让健康码系统能够平稳运行，需要优化系统性能、定期检查停机维护、严格执行安全机制以及进行回归测试。只有通过这些步骤，健康码系统才能得到正常的运行，保证用户的健康数据安全可靠。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2023-01-04T03:37:30Z</dcterms:created>
  <dcterms:modified xsi:type="dcterms:W3CDTF">2023-01-04T03:37:30Z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