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四读一读根据所给的提示猜体育项目1.dnetrackets"/>
    <w:p>
      <w:pPr>
        <w:pStyle w:val="Heading1"/>
      </w:pPr>
      <w:r>
        <w:t xml:space="preserve">四读一读根据所给的提示猜体育项目1.D(netrackets</w:t>
      </w:r>
    </w:p>
    <w:p>
      <w:pPr>
        <w:pStyle w:val="FirstParagraph"/>
      </w:pPr>
      <w:r>
        <w:t xml:space="preserve">网球是一种运动，它的目的是通过用一把木拍来击打一个小球，使其在对方单位的边界内。网球俱乐部通常由许多台球桌组成，每个台球桌又有两边，每边由一个人玩耍。网球运动可以在室内和室外进行。</w:t>
      </w:r>
    </w:p>
    <w:p>
      <w:pPr>
        <w:pStyle w:val="BodyText"/>
      </w:pPr>
      <w:r>
        <w:t xml:space="preserve">网球的记分方式是：一局15分，每收到一个球加1分，使用计分板来记录每一局的得分。只有当网球手击出球离开他的单位时，才能获得本局分数。网球比赛中，双方会尝试互相“吊”球，即击球回到对方的单位，使对方无法接住。当网球手成功“吊”球时，才能获得本局分数。</w:t>
      </w:r>
    </w:p>
    <w:p>
      <w:pPr>
        <w:pStyle w:val="BodyText"/>
      </w:pPr>
      <w:r>
        <w:t xml:space="preserve">网球是一种受欢迎的体育项目，它也是一种国际联赛。世界网球大师赛、奥运会网球比赛都是国际上最重要的网球比赛。网球比赛可以带给参赛者无限的乐趣，使他们在比赛中体会到快乐。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2023-01-04T03:37:30Z</dcterms:created>
  <dcterms:modified xsi:type="dcterms:W3CDTF">2023-01-04T03:37:30Z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