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贝壳配置器."/>
    <w:p>
      <w:pPr>
        <w:pStyle w:val="Heading1"/>
      </w:pPr>
      <w:r>
        <w:t xml:space="preserve">贝壳配置器.</w:t>
      </w:r>
    </w:p>
    <w:p>
      <w:pPr>
        <w:pStyle w:val="FirstParagraph"/>
      </w:pPr>
      <w:r>
        <w:t xml:space="preserve">贝壳配置器是一个用于安装和配置贝壳设备的工具。它可以帮助用户快速安装和配置贝壳以及其他与之相关的设备，使其能够最大限度地利用贝壳的功能。</w:t>
      </w:r>
    </w:p>
    <w:p>
      <w:pPr>
        <w:pStyle w:val="BodyText"/>
      </w:pPr>
      <w:r>
        <w:t xml:space="preserve">贝壳配置器可以帮助用户更轻松地实现对贝壳的安装、配置、使用和维护，通过它可以达到最佳状态。贝壳配置器可以提供简单、直观的界面，允许用户通过可视化的方式来安装、配置和控制贝壳。</w:t>
      </w:r>
    </w:p>
    <w:p>
      <w:pPr>
        <w:pStyle w:val="BodyText"/>
      </w:pPr>
      <w:r>
        <w:t xml:space="preserve">此外，该工具还为用户提供了大量的资源和帮助，可以使用户更容易地理解和使用贝壳。它还支持多种不同的网络协议（TCP / IP），可以与其他网络设备进行通信，并允许用户以编程方式控制和监控它们。</w:t>
      </w:r>
    </w:p>
    <w:p>
      <w:pPr>
        <w:pStyle w:val="BodyText"/>
      </w:pPr>
      <w:r>
        <w:t xml:space="preserve">最后，贝壳配置器还可以在网络中进行安全性检查，以确保安全可靠的使用贝壳设备。总而言之，贝壳配置器是一个强大而实用的工具，可以帮助用户快速、有效地安装、配置和维护贝壳设备，使其能够发挥最大的效用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2023-01-04T03:37:31Z</dcterms:created>
  <dcterms:modified xsi:type="dcterms:W3CDTF">2023-01-04T03:37:31Z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