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BF3AD" w14:textId="77777777" w:rsidR="00D442BD" w:rsidRDefault="00D442BD" w:rsidP="00D442BD">
      <w:pPr>
        <w:rPr>
          <w:b/>
          <w:color w:val="0070C0"/>
          <w:sz w:val="40"/>
          <w:szCs w:val="40"/>
        </w:rPr>
      </w:pPr>
      <w:r>
        <w:rPr>
          <w:b/>
          <w:color w:val="0070C0"/>
          <w:sz w:val="40"/>
          <w:szCs w:val="40"/>
        </w:rPr>
        <w:t>K</w:t>
      </w:r>
      <w:r w:rsidR="009E76F6">
        <w:rPr>
          <w:b/>
          <w:color w:val="0070C0"/>
          <w:sz w:val="40"/>
          <w:szCs w:val="40"/>
        </w:rPr>
        <w:t>YTICE</w:t>
      </w:r>
    </w:p>
    <w:p w14:paraId="28702DFC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0243D1">
        <w:rPr>
          <w:b/>
          <w:color w:val="0070C0"/>
          <w:sz w:val="32"/>
          <w:szCs w:val="32"/>
        </w:rPr>
        <w:t xml:space="preserve">Autor: </w:t>
      </w:r>
      <w:r>
        <w:rPr>
          <w:b/>
          <w:color w:val="0070C0"/>
          <w:sz w:val="32"/>
          <w:szCs w:val="32"/>
        </w:rPr>
        <w:t>Karel Jaromír Erben</w:t>
      </w:r>
    </w:p>
    <w:p w14:paraId="72A0D2DE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197C71CE" wp14:editId="5626B9D6">
            <wp:extent cx="5760720" cy="4966970"/>
            <wp:effectExtent l="0" t="0" r="0" b="508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82F1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lastRenderedPageBreak/>
        <w:drawing>
          <wp:inline distT="0" distB="0" distL="0" distR="0" wp14:anchorId="26B423F4" wp14:editId="67D41FFB">
            <wp:extent cx="5760720" cy="489966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076E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4FDBBFF1" wp14:editId="3C5F5FA3">
            <wp:extent cx="5760720" cy="2875915"/>
            <wp:effectExtent l="0" t="0" r="0" b="63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36B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lastRenderedPageBreak/>
        <w:drawing>
          <wp:inline distT="0" distB="0" distL="0" distR="0" wp14:anchorId="31E4B6F3" wp14:editId="2E4B4DBD">
            <wp:extent cx="5760720" cy="4792345"/>
            <wp:effectExtent l="0" t="0" r="0" b="825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859D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19F20DC0" wp14:editId="76063A2A">
            <wp:extent cx="5760720" cy="3002915"/>
            <wp:effectExtent l="0" t="0" r="0" b="698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E114" w14:textId="77777777" w:rsidR="00D442BD" w:rsidRDefault="00D442BD" w:rsidP="00D442BD">
      <w:pPr>
        <w:rPr>
          <w:b/>
          <w:color w:val="0070C0"/>
          <w:sz w:val="32"/>
          <w:szCs w:val="32"/>
        </w:rPr>
      </w:pPr>
    </w:p>
    <w:p w14:paraId="26C19EA6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lastRenderedPageBreak/>
        <w:drawing>
          <wp:inline distT="0" distB="0" distL="0" distR="0" wp14:anchorId="67F25F08" wp14:editId="5834A6D2">
            <wp:extent cx="5760720" cy="4225925"/>
            <wp:effectExtent l="0" t="0" r="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0CBC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76F0BC39" wp14:editId="0C71D32B">
            <wp:extent cx="5760720" cy="415734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7E9C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lastRenderedPageBreak/>
        <w:drawing>
          <wp:inline distT="0" distB="0" distL="0" distR="0" wp14:anchorId="05BEC0DD" wp14:editId="01F98028">
            <wp:extent cx="5760720" cy="5000625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F951" w14:textId="77777777" w:rsidR="009754C2" w:rsidRDefault="009754C2" w:rsidP="00D442BD">
      <w:pPr>
        <w:rPr>
          <w:b/>
          <w:color w:val="0070C0"/>
          <w:sz w:val="32"/>
          <w:szCs w:val="32"/>
        </w:rPr>
      </w:pPr>
      <w:r w:rsidRPr="009754C2">
        <w:rPr>
          <w:b/>
          <w:noProof/>
          <w:color w:val="0070C0"/>
          <w:sz w:val="32"/>
          <w:szCs w:val="32"/>
        </w:rPr>
        <w:lastRenderedPageBreak/>
        <w:drawing>
          <wp:inline distT="0" distB="0" distL="0" distR="0" wp14:anchorId="5BB635E7" wp14:editId="783EC1AC">
            <wp:extent cx="5760720" cy="3821430"/>
            <wp:effectExtent l="0" t="0" r="0" b="762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FAD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1A98E3C4" wp14:editId="7666887A">
            <wp:extent cx="5760720" cy="4798060"/>
            <wp:effectExtent l="0" t="0" r="0" b="254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539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lastRenderedPageBreak/>
        <w:drawing>
          <wp:inline distT="0" distB="0" distL="0" distR="0" wp14:anchorId="568EABF3" wp14:editId="3A677E64">
            <wp:extent cx="5760720" cy="560959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2C5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2F68987F" wp14:editId="5AAF15A1">
            <wp:extent cx="5760720" cy="293814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B2C" w14:textId="77777777" w:rsidR="00D442BD" w:rsidRPr="00D442BD" w:rsidRDefault="00D442BD" w:rsidP="00D442BD">
      <w:pPr>
        <w:rPr>
          <w:b/>
          <w:sz w:val="24"/>
          <w:szCs w:val="24"/>
        </w:rPr>
      </w:pPr>
      <w:r w:rsidRPr="00D442BD">
        <w:rPr>
          <w:b/>
          <w:sz w:val="24"/>
          <w:szCs w:val="24"/>
        </w:rPr>
        <w:lastRenderedPageBreak/>
        <w:t>VRBA</w:t>
      </w:r>
    </w:p>
    <w:p w14:paraId="28E1D507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09DDA4FF" wp14:editId="170F8682">
            <wp:extent cx="5760720" cy="4394835"/>
            <wp:effectExtent l="0" t="0" r="0" b="571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304D" w14:textId="77777777" w:rsidR="00D442BD" w:rsidRDefault="00D442BD" w:rsidP="00D442BD">
      <w:pPr>
        <w:rPr>
          <w:b/>
          <w:color w:val="0070C0"/>
          <w:sz w:val="32"/>
          <w:szCs w:val="32"/>
        </w:rPr>
      </w:pPr>
      <w:r w:rsidRPr="00D442BD">
        <w:rPr>
          <w:b/>
          <w:noProof/>
          <w:color w:val="0070C0"/>
          <w:sz w:val="32"/>
          <w:szCs w:val="32"/>
        </w:rPr>
        <w:drawing>
          <wp:inline distT="0" distB="0" distL="0" distR="0" wp14:anchorId="49A7E1B9" wp14:editId="488B4E66">
            <wp:extent cx="5760720" cy="257746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F41B" w14:textId="77777777" w:rsidR="00D442BD" w:rsidRDefault="00D442BD" w:rsidP="00D442BD">
      <w:pPr>
        <w:rPr>
          <w:b/>
          <w:color w:val="0070C0"/>
          <w:sz w:val="40"/>
          <w:szCs w:val="40"/>
        </w:rPr>
      </w:pPr>
    </w:p>
    <w:p w14:paraId="4EC7E34B" w14:textId="77777777" w:rsidR="00665690" w:rsidRDefault="00665690" w:rsidP="00665690">
      <w:pPr>
        <w:pStyle w:val="Normln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Poklad</w:t>
      </w:r>
    </w:p>
    <w:p w14:paraId="65679A4C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časoprostor – temný les, 300 kroků od kostela, jeskyně/klenba</w:t>
      </w:r>
    </w:p>
    <w:p w14:paraId="52973E95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• vypravěč / lyrický </w:t>
      </w:r>
      <w:proofErr w:type="gramStart"/>
      <w:r>
        <w:rPr>
          <w:color w:val="000000"/>
          <w:sz w:val="27"/>
          <w:szCs w:val="27"/>
        </w:rPr>
        <w:t>subjekt - neosobní</w:t>
      </w:r>
      <w:proofErr w:type="gramEnd"/>
    </w:p>
    <w:p w14:paraId="0F48C654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vyprávěcí </w:t>
      </w:r>
      <w:proofErr w:type="gramStart"/>
      <w:r>
        <w:rPr>
          <w:color w:val="000000"/>
          <w:sz w:val="27"/>
          <w:szCs w:val="27"/>
        </w:rPr>
        <w:t>způsoby - dialogy</w:t>
      </w:r>
      <w:proofErr w:type="gramEnd"/>
    </w:p>
    <w:p w14:paraId="75ED4314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typy promluv/veršová výstavba – </w:t>
      </w:r>
      <w:proofErr w:type="spellStart"/>
      <w:r>
        <w:rPr>
          <w:color w:val="000000"/>
          <w:sz w:val="27"/>
          <w:szCs w:val="27"/>
        </w:rPr>
        <w:t>er</w:t>
      </w:r>
      <w:proofErr w:type="spellEnd"/>
      <w:r>
        <w:rPr>
          <w:color w:val="000000"/>
          <w:sz w:val="27"/>
          <w:szCs w:val="27"/>
        </w:rPr>
        <w:t xml:space="preserve"> forma, </w:t>
      </w:r>
    </w:p>
    <w:p w14:paraId="2A3349CF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postavy – matka – zaslepena penězi</w:t>
      </w:r>
    </w:p>
    <w:p w14:paraId="0CA34146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 w:rsidRPr="00900B4D"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 xml:space="preserve">     – batole/dítě – křičí, opakuje básničku po matce</w:t>
      </w:r>
    </w:p>
    <w:p w14:paraId="6E0BE14F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tropy </w:t>
      </w:r>
    </w:p>
    <w:p w14:paraId="58CF8D75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metafora – „v kůru tam se právě pě</w:t>
      </w:r>
      <w:r w:rsidRPr="00900B4D">
        <w:rPr>
          <w:color w:val="000000"/>
          <w:sz w:val="27"/>
          <w:szCs w:val="27"/>
        </w:rPr>
        <w:t>je</w:t>
      </w:r>
      <w:r>
        <w:rPr>
          <w:color w:val="000000"/>
          <w:sz w:val="27"/>
          <w:szCs w:val="27"/>
        </w:rPr>
        <w:t>, Krista Pána umuč</w:t>
      </w:r>
      <w:r w:rsidRPr="00900B4D">
        <w:rPr>
          <w:color w:val="000000"/>
          <w:sz w:val="27"/>
          <w:szCs w:val="27"/>
        </w:rPr>
        <w:t>ení.</w:t>
      </w:r>
      <w:r>
        <w:rPr>
          <w:color w:val="000000"/>
          <w:sz w:val="27"/>
          <w:szCs w:val="27"/>
        </w:rPr>
        <w:t>“</w:t>
      </w:r>
    </w:p>
    <w:p w14:paraId="2D72A1CA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• přirovnání – „I hoří to </w:t>
      </w:r>
      <w:proofErr w:type="spellStart"/>
      <w:r>
        <w:rPr>
          <w:color w:val="000000"/>
          <w:sz w:val="27"/>
          <w:szCs w:val="27"/>
        </w:rPr>
        <w:t>jasnobě</w:t>
      </w:r>
      <w:r w:rsidRPr="00900B4D">
        <w:rPr>
          <w:color w:val="000000"/>
          <w:sz w:val="27"/>
          <w:szCs w:val="27"/>
        </w:rPr>
        <w:t>le</w:t>
      </w:r>
      <w:proofErr w:type="spellEnd"/>
      <w:r w:rsidRPr="00900B4D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jako v noci svit měsíč</w:t>
      </w:r>
      <w:r w:rsidRPr="00900B4D">
        <w:rPr>
          <w:color w:val="000000"/>
          <w:sz w:val="27"/>
          <w:szCs w:val="27"/>
        </w:rPr>
        <w:t>ka</w:t>
      </w:r>
      <w:r>
        <w:rPr>
          <w:color w:val="000000"/>
          <w:sz w:val="27"/>
          <w:szCs w:val="27"/>
        </w:rPr>
        <w:t>,“</w:t>
      </w:r>
    </w:p>
    <w:p w14:paraId="21B58585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apostrofa – „</w:t>
      </w:r>
      <w:r w:rsidRPr="00900B4D">
        <w:rPr>
          <w:color w:val="000000"/>
          <w:sz w:val="27"/>
          <w:szCs w:val="27"/>
        </w:rPr>
        <w:t>Ach, kdo mn</w:t>
      </w:r>
      <w:r>
        <w:rPr>
          <w:color w:val="000000"/>
          <w:sz w:val="27"/>
          <w:szCs w:val="27"/>
        </w:rPr>
        <w:t>ě</w:t>
      </w:r>
      <w:r w:rsidRPr="00900B4D">
        <w:rPr>
          <w:color w:val="000000"/>
          <w:sz w:val="27"/>
          <w:szCs w:val="27"/>
        </w:rPr>
        <w:t xml:space="preserve"> mé dít</w:t>
      </w:r>
      <w:r>
        <w:rPr>
          <w:color w:val="000000"/>
          <w:sz w:val="27"/>
          <w:szCs w:val="27"/>
        </w:rPr>
        <w:t>ě</w:t>
      </w:r>
      <w:r w:rsidRPr="00900B4D">
        <w:rPr>
          <w:color w:val="000000"/>
          <w:sz w:val="27"/>
          <w:szCs w:val="27"/>
        </w:rPr>
        <w:t xml:space="preserve"> vrátí!</w:t>
      </w:r>
      <w:r>
        <w:rPr>
          <w:color w:val="000000"/>
          <w:sz w:val="27"/>
          <w:szCs w:val="27"/>
        </w:rPr>
        <w:t xml:space="preserve"> </w:t>
      </w:r>
      <w:r w:rsidRPr="00900B4D">
        <w:rPr>
          <w:color w:val="000000"/>
          <w:sz w:val="27"/>
          <w:szCs w:val="27"/>
        </w:rPr>
        <w:t>Ach mé dít</w:t>
      </w:r>
      <w:r>
        <w:rPr>
          <w:color w:val="000000"/>
          <w:sz w:val="27"/>
          <w:szCs w:val="27"/>
        </w:rPr>
        <w:t>ě</w:t>
      </w:r>
      <w:r w:rsidRPr="00900B4D">
        <w:rPr>
          <w:color w:val="000000"/>
          <w:sz w:val="27"/>
          <w:szCs w:val="27"/>
        </w:rPr>
        <w:t>, kde jsi, kde jsi?!</w:t>
      </w:r>
      <w:r>
        <w:rPr>
          <w:color w:val="000000"/>
          <w:sz w:val="27"/>
          <w:szCs w:val="27"/>
        </w:rPr>
        <w:t>“</w:t>
      </w:r>
    </w:p>
    <w:p w14:paraId="4BD00F90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personifikace – „</w:t>
      </w:r>
      <w:proofErr w:type="gramStart"/>
      <w:r>
        <w:rPr>
          <w:color w:val="000000"/>
          <w:sz w:val="27"/>
          <w:szCs w:val="27"/>
        </w:rPr>
        <w:t>Ó</w:t>
      </w:r>
      <w:proofErr w:type="gramEnd"/>
      <w:r>
        <w:rPr>
          <w:color w:val="000000"/>
          <w:sz w:val="27"/>
          <w:szCs w:val="27"/>
        </w:rPr>
        <w:t xml:space="preserve"> jak jí tu srdce skáč</w:t>
      </w:r>
      <w:r w:rsidRPr="0067245E">
        <w:rPr>
          <w:color w:val="000000"/>
          <w:sz w:val="27"/>
          <w:szCs w:val="27"/>
        </w:rPr>
        <w:t>e,</w:t>
      </w:r>
      <w:r>
        <w:rPr>
          <w:color w:val="000000"/>
          <w:sz w:val="27"/>
          <w:szCs w:val="27"/>
        </w:rPr>
        <w:t xml:space="preserve"> </w:t>
      </w:r>
      <w:r w:rsidRPr="0067245E">
        <w:rPr>
          <w:color w:val="000000"/>
          <w:sz w:val="27"/>
          <w:szCs w:val="27"/>
        </w:rPr>
        <w:t xml:space="preserve">jak je </w:t>
      </w:r>
      <w:r>
        <w:rPr>
          <w:color w:val="000000"/>
          <w:sz w:val="27"/>
          <w:szCs w:val="27"/>
        </w:rPr>
        <w:t>š</w:t>
      </w:r>
      <w:r w:rsidRPr="0067245E">
        <w:rPr>
          <w:color w:val="000000"/>
          <w:sz w:val="27"/>
          <w:szCs w:val="27"/>
        </w:rPr>
        <w:t>t</w:t>
      </w:r>
      <w:r>
        <w:rPr>
          <w:color w:val="000000"/>
          <w:sz w:val="27"/>
          <w:szCs w:val="27"/>
        </w:rPr>
        <w:t>ě</w:t>
      </w:r>
      <w:r w:rsidRPr="0067245E">
        <w:rPr>
          <w:color w:val="000000"/>
          <w:sz w:val="27"/>
          <w:szCs w:val="27"/>
        </w:rPr>
        <w:t>stí svému ráda!</w:t>
      </w:r>
      <w:r>
        <w:rPr>
          <w:color w:val="000000"/>
          <w:sz w:val="27"/>
          <w:szCs w:val="27"/>
        </w:rPr>
        <w:t>“</w:t>
      </w:r>
    </w:p>
    <w:p w14:paraId="07F1F5C3" w14:textId="77777777" w:rsidR="00665690" w:rsidRDefault="00665690" w:rsidP="00665690">
      <w:pPr>
        <w:pStyle w:val="Normln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„vzkřikne s hrůzou vyděš</w:t>
      </w:r>
      <w:r w:rsidRPr="0067245E">
        <w:rPr>
          <w:color w:val="000000"/>
          <w:sz w:val="27"/>
          <w:szCs w:val="27"/>
        </w:rPr>
        <w:t>en</w:t>
      </w:r>
      <w:r>
        <w:rPr>
          <w:color w:val="000000"/>
          <w:sz w:val="27"/>
          <w:szCs w:val="27"/>
        </w:rPr>
        <w:t>ě</w:t>
      </w:r>
      <w:r w:rsidRPr="0067245E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</w:t>
      </w:r>
      <w:r w:rsidRPr="0067245E">
        <w:rPr>
          <w:color w:val="000000"/>
          <w:sz w:val="27"/>
          <w:szCs w:val="27"/>
        </w:rPr>
        <w:t>vzk</w:t>
      </w:r>
      <w:r>
        <w:rPr>
          <w:color w:val="000000"/>
          <w:sz w:val="27"/>
          <w:szCs w:val="27"/>
        </w:rPr>
        <w:t>ř</w:t>
      </w:r>
      <w:r w:rsidRPr="0067245E">
        <w:rPr>
          <w:color w:val="000000"/>
          <w:sz w:val="27"/>
          <w:szCs w:val="27"/>
        </w:rPr>
        <w:t>ikne, a</w:t>
      </w:r>
      <w:r>
        <w:rPr>
          <w:color w:val="000000"/>
          <w:sz w:val="27"/>
          <w:szCs w:val="27"/>
        </w:rPr>
        <w:t>ž</w:t>
      </w:r>
      <w:r w:rsidRPr="0067245E">
        <w:rPr>
          <w:color w:val="000000"/>
          <w:sz w:val="27"/>
          <w:szCs w:val="27"/>
        </w:rPr>
        <w:t xml:space="preserve"> se ch</w:t>
      </w:r>
      <w:r>
        <w:rPr>
          <w:color w:val="000000"/>
          <w:sz w:val="27"/>
          <w:szCs w:val="27"/>
        </w:rPr>
        <w:t>ýš</w:t>
      </w:r>
      <w:r w:rsidRPr="0067245E">
        <w:rPr>
          <w:color w:val="000000"/>
          <w:sz w:val="27"/>
          <w:szCs w:val="27"/>
        </w:rPr>
        <w:t>e t</w:t>
      </w:r>
      <w:r>
        <w:rPr>
          <w:color w:val="000000"/>
          <w:sz w:val="27"/>
          <w:szCs w:val="27"/>
        </w:rPr>
        <w:t>ř</w:t>
      </w:r>
      <w:r w:rsidRPr="0067245E">
        <w:rPr>
          <w:color w:val="000000"/>
          <w:sz w:val="27"/>
          <w:szCs w:val="27"/>
        </w:rPr>
        <w:t>ese</w:t>
      </w:r>
      <w:r>
        <w:rPr>
          <w:color w:val="000000"/>
          <w:sz w:val="27"/>
          <w:szCs w:val="27"/>
        </w:rPr>
        <w:t>“</w:t>
      </w:r>
    </w:p>
    <w:p w14:paraId="686DE346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</w:p>
    <w:p w14:paraId="5AB4DF6D" w14:textId="77777777" w:rsidR="00665690" w:rsidRPr="00F61447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  <w:t>Polednice</w:t>
      </w:r>
    </w:p>
    <w:p w14:paraId="67EC411F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vypravěč / lyrický </w:t>
      </w:r>
      <w:proofErr w:type="gramStart"/>
      <w:r>
        <w:rPr>
          <w:color w:val="000000"/>
          <w:sz w:val="27"/>
          <w:szCs w:val="27"/>
        </w:rPr>
        <w:t>subjekt - neosobní</w:t>
      </w:r>
      <w:proofErr w:type="gramEnd"/>
    </w:p>
    <w:p w14:paraId="6D8B2B02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vyprávěcí způsoby – dialogy, přímá a nepřímá řeč</w:t>
      </w:r>
    </w:p>
    <w:p w14:paraId="0EFDE962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typy promluv/veršová výstavba – </w:t>
      </w:r>
      <w:proofErr w:type="spellStart"/>
      <w:r>
        <w:rPr>
          <w:color w:val="000000"/>
          <w:sz w:val="27"/>
          <w:szCs w:val="27"/>
        </w:rPr>
        <w:t>er</w:t>
      </w:r>
      <w:proofErr w:type="spellEnd"/>
      <w:r>
        <w:rPr>
          <w:color w:val="000000"/>
          <w:sz w:val="27"/>
          <w:szCs w:val="27"/>
        </w:rPr>
        <w:t xml:space="preserve"> forma, střídavý rým</w:t>
      </w:r>
    </w:p>
    <w:p w14:paraId="3DEF1F9B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postavy – matka – udusí dítě na hrudi (+Otec – na konci zachraňuje matku, ale ne dítě)</w:t>
      </w:r>
    </w:p>
    <w:p w14:paraId="199C5055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 w:rsidRPr="00162F2D"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 xml:space="preserve">     – </w:t>
      </w:r>
      <w:proofErr w:type="gramStart"/>
      <w:r>
        <w:rPr>
          <w:color w:val="000000"/>
          <w:sz w:val="27"/>
          <w:szCs w:val="27"/>
        </w:rPr>
        <w:t>polednice - nemilosrdná</w:t>
      </w:r>
      <w:proofErr w:type="gramEnd"/>
    </w:p>
    <w:p w14:paraId="1CC28A3F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 w:rsidRPr="00162F2D"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 xml:space="preserve">     – dítě – křičí, neposlouchá a </w:t>
      </w:r>
      <w:proofErr w:type="gramStart"/>
      <w:r>
        <w:rPr>
          <w:color w:val="000000"/>
          <w:sz w:val="27"/>
          <w:szCs w:val="27"/>
        </w:rPr>
        <w:t>zlobí  /</w:t>
      </w:r>
      <w:proofErr w:type="gramEnd"/>
      <w:r>
        <w:rPr>
          <w:color w:val="000000"/>
          <w:sz w:val="27"/>
          <w:szCs w:val="27"/>
        </w:rPr>
        <w:t xml:space="preserve">  udušeno matkou</w:t>
      </w:r>
    </w:p>
    <w:p w14:paraId="6E3E63A8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tropy </w:t>
      </w:r>
    </w:p>
    <w:p w14:paraId="6A821CE3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metafora – „</w:t>
      </w:r>
      <w:r w:rsidRPr="00BB011F">
        <w:rPr>
          <w:color w:val="000000"/>
          <w:sz w:val="27"/>
          <w:szCs w:val="27"/>
        </w:rPr>
        <w:t>I bodej</w:t>
      </w:r>
      <w:r>
        <w:rPr>
          <w:color w:val="000000"/>
          <w:sz w:val="27"/>
          <w:szCs w:val="27"/>
        </w:rPr>
        <w:t>ž</w:t>
      </w:r>
      <w:r w:rsidRPr="00BB011F">
        <w:rPr>
          <w:color w:val="000000"/>
          <w:sz w:val="27"/>
          <w:szCs w:val="27"/>
        </w:rPr>
        <w:t xml:space="preserve"> t</w:t>
      </w:r>
      <w:r>
        <w:rPr>
          <w:color w:val="000000"/>
          <w:sz w:val="27"/>
          <w:szCs w:val="27"/>
        </w:rPr>
        <w:t>ě</w:t>
      </w:r>
      <w:r w:rsidRPr="00BB011F">
        <w:rPr>
          <w:color w:val="000000"/>
          <w:sz w:val="27"/>
          <w:szCs w:val="27"/>
        </w:rPr>
        <w:t xml:space="preserve"> sr</w:t>
      </w:r>
      <w:r>
        <w:rPr>
          <w:color w:val="000000"/>
          <w:sz w:val="27"/>
          <w:szCs w:val="27"/>
        </w:rPr>
        <w:t>š</w:t>
      </w:r>
      <w:r w:rsidRPr="00BB011F">
        <w:rPr>
          <w:color w:val="000000"/>
          <w:sz w:val="27"/>
          <w:szCs w:val="27"/>
        </w:rPr>
        <w:t>e</w:t>
      </w:r>
      <w:r>
        <w:rPr>
          <w:color w:val="000000"/>
          <w:sz w:val="27"/>
          <w:szCs w:val="27"/>
        </w:rPr>
        <w:t>ň</w:t>
      </w:r>
      <w:r w:rsidRPr="00BB011F">
        <w:rPr>
          <w:color w:val="000000"/>
          <w:sz w:val="27"/>
          <w:szCs w:val="27"/>
        </w:rPr>
        <w:t xml:space="preserve"> sám</w:t>
      </w:r>
      <w:r>
        <w:rPr>
          <w:color w:val="000000"/>
          <w:sz w:val="27"/>
          <w:szCs w:val="27"/>
        </w:rPr>
        <w:t>!“</w:t>
      </w:r>
    </w:p>
    <w:p w14:paraId="1C9B3038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přirovnání – „</w:t>
      </w:r>
      <w:r w:rsidRPr="00BB011F">
        <w:rPr>
          <w:color w:val="000000"/>
          <w:sz w:val="27"/>
          <w:szCs w:val="27"/>
        </w:rPr>
        <w:t>Ke stolu se plí</w:t>
      </w:r>
      <w:r>
        <w:rPr>
          <w:color w:val="000000"/>
          <w:sz w:val="27"/>
          <w:szCs w:val="27"/>
        </w:rPr>
        <w:t>ž</w:t>
      </w:r>
      <w:r w:rsidRPr="00BB011F">
        <w:rPr>
          <w:color w:val="000000"/>
          <w:sz w:val="27"/>
          <w:szCs w:val="27"/>
        </w:rPr>
        <w:t>í ti</w:t>
      </w:r>
      <w:r>
        <w:rPr>
          <w:color w:val="000000"/>
          <w:sz w:val="27"/>
          <w:szCs w:val="27"/>
        </w:rPr>
        <w:t>š</w:t>
      </w:r>
      <w:r w:rsidRPr="00BB011F">
        <w:rPr>
          <w:color w:val="000000"/>
          <w:sz w:val="27"/>
          <w:szCs w:val="27"/>
        </w:rPr>
        <w:t>e</w:t>
      </w:r>
      <w:r>
        <w:rPr>
          <w:color w:val="000000"/>
          <w:sz w:val="27"/>
          <w:szCs w:val="27"/>
        </w:rPr>
        <w:t xml:space="preserve">, </w:t>
      </w:r>
      <w:r w:rsidRPr="00BB011F">
        <w:rPr>
          <w:color w:val="000000"/>
          <w:sz w:val="27"/>
          <w:szCs w:val="27"/>
        </w:rPr>
        <w:t>polednice jako stín</w:t>
      </w:r>
      <w:r>
        <w:rPr>
          <w:color w:val="000000"/>
          <w:sz w:val="27"/>
          <w:szCs w:val="27"/>
        </w:rPr>
        <w:t>“</w:t>
      </w:r>
    </w:p>
    <w:p w14:paraId="0895A293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apostrofa – „</w:t>
      </w:r>
      <w:r w:rsidRPr="00BB011F">
        <w:rPr>
          <w:color w:val="000000"/>
          <w:sz w:val="27"/>
          <w:szCs w:val="27"/>
        </w:rPr>
        <w:t>Kriste Pane,</w:t>
      </w:r>
      <w:r>
        <w:rPr>
          <w:color w:val="000000"/>
          <w:sz w:val="27"/>
          <w:szCs w:val="27"/>
        </w:rPr>
        <w:t xml:space="preserve"> </w:t>
      </w:r>
      <w:r w:rsidRPr="00BB011F">
        <w:rPr>
          <w:color w:val="000000"/>
          <w:sz w:val="27"/>
          <w:szCs w:val="27"/>
        </w:rPr>
        <w:t>odpus</w:t>
      </w:r>
      <w:r>
        <w:rPr>
          <w:color w:val="000000"/>
          <w:sz w:val="27"/>
          <w:szCs w:val="27"/>
        </w:rPr>
        <w:t>ť</w:t>
      </w:r>
      <w:r w:rsidRPr="00BB011F">
        <w:rPr>
          <w:color w:val="000000"/>
          <w:sz w:val="27"/>
          <w:szCs w:val="27"/>
        </w:rPr>
        <w:t xml:space="preserve"> h</w:t>
      </w:r>
      <w:r>
        <w:rPr>
          <w:color w:val="000000"/>
          <w:sz w:val="27"/>
          <w:szCs w:val="27"/>
        </w:rPr>
        <w:t>ř</w:t>
      </w:r>
      <w:r w:rsidRPr="00BB011F">
        <w:rPr>
          <w:color w:val="000000"/>
          <w:sz w:val="27"/>
          <w:szCs w:val="27"/>
        </w:rPr>
        <w:t>íchy h</w:t>
      </w:r>
      <w:r>
        <w:rPr>
          <w:color w:val="000000"/>
          <w:sz w:val="27"/>
          <w:szCs w:val="27"/>
        </w:rPr>
        <w:t>říš</w:t>
      </w:r>
      <w:r w:rsidRPr="00BB011F">
        <w:rPr>
          <w:color w:val="000000"/>
          <w:sz w:val="27"/>
          <w:szCs w:val="27"/>
        </w:rPr>
        <w:t>nici!</w:t>
      </w:r>
      <w:r>
        <w:rPr>
          <w:color w:val="000000"/>
          <w:sz w:val="27"/>
          <w:szCs w:val="27"/>
        </w:rPr>
        <w:t>“</w:t>
      </w:r>
    </w:p>
    <w:p w14:paraId="6F8A86CA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ab/>
        <w:t>• personifikace – „</w:t>
      </w:r>
      <w:r w:rsidRPr="00BB011F">
        <w:rPr>
          <w:color w:val="000000"/>
          <w:sz w:val="27"/>
          <w:szCs w:val="27"/>
        </w:rPr>
        <w:t>Tu sly</w:t>
      </w:r>
      <w:r>
        <w:rPr>
          <w:color w:val="000000"/>
          <w:sz w:val="27"/>
          <w:szCs w:val="27"/>
        </w:rPr>
        <w:t>š</w:t>
      </w:r>
      <w:r w:rsidRPr="00BB011F">
        <w:rPr>
          <w:color w:val="000000"/>
          <w:sz w:val="27"/>
          <w:szCs w:val="27"/>
        </w:rPr>
        <w:t xml:space="preserve">: </w:t>
      </w:r>
      <w:proofErr w:type="gramStart"/>
      <w:r w:rsidRPr="00BB011F">
        <w:rPr>
          <w:color w:val="000000"/>
          <w:sz w:val="27"/>
          <w:szCs w:val="27"/>
        </w:rPr>
        <w:t>jedna - druhá</w:t>
      </w:r>
      <w:proofErr w:type="gramEnd"/>
      <w:r w:rsidRPr="00BB011F">
        <w:rPr>
          <w:color w:val="000000"/>
          <w:sz w:val="27"/>
          <w:szCs w:val="27"/>
        </w:rPr>
        <w:t xml:space="preserve"> - </w:t>
      </w:r>
      <w:proofErr w:type="gramStart"/>
      <w:r w:rsidRPr="00BB011F">
        <w:rPr>
          <w:color w:val="000000"/>
          <w:sz w:val="27"/>
          <w:szCs w:val="27"/>
        </w:rPr>
        <w:t>t</w:t>
      </w:r>
      <w:r>
        <w:rPr>
          <w:color w:val="000000"/>
          <w:sz w:val="27"/>
          <w:szCs w:val="27"/>
        </w:rPr>
        <w:t>ř</w:t>
      </w:r>
      <w:r w:rsidRPr="00BB011F">
        <w:rPr>
          <w:color w:val="000000"/>
          <w:sz w:val="27"/>
          <w:szCs w:val="27"/>
        </w:rPr>
        <w:t>etí -poledne</w:t>
      </w:r>
      <w:proofErr w:type="gramEnd"/>
      <w:r w:rsidRPr="00BB011F">
        <w:rPr>
          <w:color w:val="000000"/>
          <w:sz w:val="27"/>
          <w:szCs w:val="27"/>
        </w:rPr>
        <w:t xml:space="preserve"> zvon ude</w:t>
      </w:r>
      <w:r>
        <w:rPr>
          <w:color w:val="000000"/>
          <w:sz w:val="27"/>
          <w:szCs w:val="27"/>
        </w:rPr>
        <w:t>ř</w:t>
      </w:r>
      <w:r w:rsidRPr="00BB011F">
        <w:rPr>
          <w:color w:val="000000"/>
          <w:sz w:val="27"/>
          <w:szCs w:val="27"/>
        </w:rPr>
        <w:t>í</w:t>
      </w:r>
      <w:r>
        <w:rPr>
          <w:color w:val="000000"/>
          <w:sz w:val="27"/>
          <w:szCs w:val="27"/>
        </w:rPr>
        <w:t xml:space="preserve">, </w:t>
      </w:r>
      <w:r w:rsidRPr="00BB011F">
        <w:rPr>
          <w:color w:val="000000"/>
          <w:sz w:val="27"/>
          <w:szCs w:val="27"/>
        </w:rPr>
        <w:t xml:space="preserve">klika cvakla, </w:t>
      </w:r>
      <w:proofErr w:type="spellStart"/>
      <w:r w:rsidRPr="00BB011F">
        <w:rPr>
          <w:color w:val="000000"/>
          <w:sz w:val="27"/>
          <w:szCs w:val="27"/>
        </w:rPr>
        <w:t>dv</w:t>
      </w:r>
      <w:r>
        <w:rPr>
          <w:color w:val="000000"/>
          <w:sz w:val="27"/>
          <w:szCs w:val="27"/>
        </w:rPr>
        <w:t>éř</w:t>
      </w:r>
      <w:r w:rsidRPr="00BB011F">
        <w:rPr>
          <w:color w:val="000000"/>
          <w:sz w:val="27"/>
          <w:szCs w:val="27"/>
        </w:rPr>
        <w:t>e</w:t>
      </w:r>
      <w:proofErr w:type="spellEnd"/>
      <w:r w:rsidRPr="00BB011F">
        <w:rPr>
          <w:color w:val="000000"/>
          <w:sz w:val="27"/>
          <w:szCs w:val="27"/>
        </w:rPr>
        <w:t xml:space="preserve"> </w:t>
      </w:r>
      <w:proofErr w:type="gramStart"/>
      <w:r w:rsidRPr="00BB011F">
        <w:rPr>
          <w:color w:val="000000"/>
          <w:sz w:val="27"/>
          <w:szCs w:val="27"/>
        </w:rPr>
        <w:t>letí -táta</w:t>
      </w:r>
      <w:proofErr w:type="gramEnd"/>
      <w:r w:rsidRPr="00BB011F">
        <w:rPr>
          <w:color w:val="000000"/>
          <w:sz w:val="27"/>
          <w:szCs w:val="27"/>
        </w:rPr>
        <w:t xml:space="preserve"> vchází do dve</w:t>
      </w:r>
      <w:r>
        <w:rPr>
          <w:color w:val="000000"/>
          <w:sz w:val="27"/>
          <w:szCs w:val="27"/>
        </w:rPr>
        <w:t>ř</w:t>
      </w:r>
      <w:r w:rsidRPr="00BB011F">
        <w:rPr>
          <w:color w:val="000000"/>
          <w:sz w:val="27"/>
          <w:szCs w:val="27"/>
        </w:rPr>
        <w:t>í.</w:t>
      </w:r>
      <w:r>
        <w:rPr>
          <w:color w:val="000000"/>
          <w:sz w:val="27"/>
          <w:szCs w:val="27"/>
        </w:rPr>
        <w:t>“</w:t>
      </w:r>
    </w:p>
    <w:p w14:paraId="3061E5BA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figury</w:t>
      </w:r>
    </w:p>
    <w:p w14:paraId="36B6CB3D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• elipsa - </w:t>
      </w:r>
    </w:p>
    <w:p w14:paraId="1D9FC59E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epiteton – „U lavice dítě stálo, z plna hrdla křičelo.“</w:t>
      </w:r>
    </w:p>
    <w:p w14:paraId="156D0BCD" w14:textId="77777777" w:rsidR="00665690" w:rsidRPr="00162F2D" w:rsidRDefault="00665690" w:rsidP="00665690">
      <w:pPr>
        <w:pStyle w:val="Normlnweb"/>
        <w:rPr>
          <w:color w:val="000000"/>
          <w:sz w:val="27"/>
          <w:szCs w:val="27"/>
        </w:rPr>
      </w:pPr>
    </w:p>
    <w:p w14:paraId="136A834E" w14:textId="77777777" w:rsidR="00665690" w:rsidRDefault="00665690" w:rsidP="00665690">
      <w:pPr>
        <w:pStyle w:val="Normln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Svatební košile</w:t>
      </w:r>
    </w:p>
    <w:p w14:paraId="783BF3EA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vypravěč / lyrický subjekt – neosobní, </w:t>
      </w:r>
    </w:p>
    <w:p w14:paraId="2F095B22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vyprávěcí způsoby – dialogy, </w:t>
      </w:r>
    </w:p>
    <w:p w14:paraId="14F9FC66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typy promluv/veršová výstavba – </w:t>
      </w:r>
      <w:proofErr w:type="spellStart"/>
      <w:r>
        <w:rPr>
          <w:color w:val="000000"/>
          <w:sz w:val="27"/>
          <w:szCs w:val="27"/>
        </w:rPr>
        <w:t>er</w:t>
      </w:r>
      <w:proofErr w:type="spellEnd"/>
      <w:r>
        <w:rPr>
          <w:color w:val="000000"/>
          <w:sz w:val="27"/>
          <w:szCs w:val="27"/>
        </w:rPr>
        <w:t xml:space="preserve"> forma, sdružený rým</w:t>
      </w:r>
    </w:p>
    <w:p w14:paraId="55548EC0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postavy – dívka – ze začátku </w:t>
      </w:r>
      <w:proofErr w:type="gramStart"/>
      <w:r>
        <w:rPr>
          <w:color w:val="000000"/>
          <w:sz w:val="27"/>
          <w:szCs w:val="27"/>
        </w:rPr>
        <w:t>důvěřuje  x</w:t>
      </w:r>
      <w:proofErr w:type="gramEnd"/>
      <w:r>
        <w:rPr>
          <w:color w:val="000000"/>
          <w:sz w:val="27"/>
          <w:szCs w:val="27"/>
        </w:rPr>
        <w:t xml:space="preserve">  nakonec vyzraje nad duchem</w:t>
      </w:r>
    </w:p>
    <w:p w14:paraId="27F53059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 w:rsidRPr="009005AF"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 xml:space="preserve">     – duch – její milí</w:t>
      </w:r>
    </w:p>
    <w:p w14:paraId="044C7C96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 w:rsidRPr="009005AF"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 xml:space="preserve">     – umrlec – poslouchá pokyny/modlitby</w:t>
      </w:r>
    </w:p>
    <w:p w14:paraId="05542717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• tropy </w:t>
      </w:r>
    </w:p>
    <w:p w14:paraId="086C515C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metafora – „Ž</w:t>
      </w:r>
      <w:r w:rsidRPr="00EF64DF">
        <w:rPr>
          <w:color w:val="000000"/>
          <w:sz w:val="27"/>
          <w:szCs w:val="27"/>
        </w:rPr>
        <w:t>el bohu, kde m</w:t>
      </w:r>
      <w:r>
        <w:rPr>
          <w:color w:val="000000"/>
          <w:sz w:val="27"/>
          <w:szCs w:val="27"/>
        </w:rPr>
        <w:t>ů</w:t>
      </w:r>
      <w:r w:rsidRPr="00EF64DF">
        <w:rPr>
          <w:color w:val="000000"/>
          <w:sz w:val="27"/>
          <w:szCs w:val="27"/>
        </w:rPr>
        <w:t>j tat</w:t>
      </w:r>
      <w:r>
        <w:rPr>
          <w:color w:val="000000"/>
          <w:sz w:val="27"/>
          <w:szCs w:val="27"/>
        </w:rPr>
        <w:t>íč</w:t>
      </w:r>
      <w:r w:rsidRPr="00EF64DF">
        <w:rPr>
          <w:color w:val="000000"/>
          <w:sz w:val="27"/>
          <w:szCs w:val="27"/>
        </w:rPr>
        <w:t>ek?</w:t>
      </w:r>
      <w:r>
        <w:rPr>
          <w:color w:val="000000"/>
          <w:sz w:val="27"/>
          <w:szCs w:val="27"/>
        </w:rPr>
        <w:t xml:space="preserve"> </w:t>
      </w:r>
      <w:r w:rsidRPr="00EF64DF">
        <w:rPr>
          <w:color w:val="000000"/>
          <w:sz w:val="27"/>
          <w:szCs w:val="27"/>
        </w:rPr>
        <w:t>Ji</w:t>
      </w:r>
      <w:r>
        <w:rPr>
          <w:color w:val="000000"/>
          <w:sz w:val="27"/>
          <w:szCs w:val="27"/>
        </w:rPr>
        <w:t>ž</w:t>
      </w:r>
      <w:r w:rsidRPr="00EF64DF">
        <w:rPr>
          <w:color w:val="000000"/>
          <w:sz w:val="27"/>
          <w:szCs w:val="27"/>
        </w:rPr>
        <w:t xml:space="preserve"> na n</w:t>
      </w:r>
      <w:r>
        <w:rPr>
          <w:color w:val="000000"/>
          <w:sz w:val="27"/>
          <w:szCs w:val="27"/>
        </w:rPr>
        <w:t>ě</w:t>
      </w:r>
      <w:r w:rsidRPr="00EF64DF">
        <w:rPr>
          <w:color w:val="000000"/>
          <w:sz w:val="27"/>
          <w:szCs w:val="27"/>
        </w:rPr>
        <w:t>m roste trávn</w:t>
      </w:r>
      <w:r>
        <w:rPr>
          <w:color w:val="000000"/>
          <w:sz w:val="27"/>
          <w:szCs w:val="27"/>
        </w:rPr>
        <w:t>íč</w:t>
      </w:r>
      <w:r w:rsidRPr="00EF64DF">
        <w:rPr>
          <w:color w:val="000000"/>
          <w:sz w:val="27"/>
          <w:szCs w:val="27"/>
        </w:rPr>
        <w:t>ek!</w:t>
      </w:r>
      <w:r>
        <w:rPr>
          <w:color w:val="000000"/>
          <w:sz w:val="27"/>
          <w:szCs w:val="27"/>
        </w:rPr>
        <w:t>“</w:t>
      </w:r>
    </w:p>
    <w:p w14:paraId="3E79EC25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přirovnání – „jako had tebe otočil“</w:t>
      </w:r>
    </w:p>
    <w:p w14:paraId="66652A58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apostrofa – „</w:t>
      </w:r>
      <w:r w:rsidRPr="00EF64DF">
        <w:rPr>
          <w:color w:val="000000"/>
          <w:sz w:val="27"/>
          <w:szCs w:val="27"/>
        </w:rPr>
        <w:t>Ty mrtvý, le</w:t>
      </w:r>
      <w:r>
        <w:rPr>
          <w:color w:val="000000"/>
          <w:sz w:val="27"/>
          <w:szCs w:val="27"/>
        </w:rPr>
        <w:t>ž</w:t>
      </w:r>
      <w:r w:rsidRPr="00EF64DF">
        <w:rPr>
          <w:color w:val="000000"/>
          <w:sz w:val="27"/>
          <w:szCs w:val="27"/>
        </w:rPr>
        <w:t xml:space="preserve"> a nevstávej,</w:t>
      </w:r>
      <w:r>
        <w:rPr>
          <w:color w:val="000000"/>
          <w:sz w:val="27"/>
          <w:szCs w:val="27"/>
        </w:rPr>
        <w:t xml:space="preserve"> </w:t>
      </w:r>
      <w:r w:rsidRPr="00EF64DF">
        <w:rPr>
          <w:color w:val="000000"/>
          <w:sz w:val="27"/>
          <w:szCs w:val="27"/>
        </w:rPr>
        <w:t>pánb</w:t>
      </w:r>
      <w:r>
        <w:rPr>
          <w:color w:val="000000"/>
          <w:sz w:val="27"/>
          <w:szCs w:val="27"/>
        </w:rPr>
        <w:t>ů</w:t>
      </w:r>
      <w:r w:rsidRPr="00EF64DF">
        <w:rPr>
          <w:color w:val="000000"/>
          <w:sz w:val="27"/>
          <w:szCs w:val="27"/>
        </w:rPr>
        <w:t>h ti pokoj v</w:t>
      </w:r>
      <w:r>
        <w:rPr>
          <w:color w:val="000000"/>
          <w:sz w:val="27"/>
          <w:szCs w:val="27"/>
        </w:rPr>
        <w:t>ěč</w:t>
      </w:r>
      <w:r w:rsidRPr="00EF64DF">
        <w:rPr>
          <w:color w:val="000000"/>
          <w:sz w:val="27"/>
          <w:szCs w:val="27"/>
        </w:rPr>
        <w:t>ný</w:t>
      </w:r>
      <w:r>
        <w:rPr>
          <w:color w:val="000000"/>
          <w:sz w:val="27"/>
          <w:szCs w:val="27"/>
        </w:rPr>
        <w:t xml:space="preserve"> dej</w:t>
      </w:r>
      <w:r w:rsidRPr="00EF64DF">
        <w:rPr>
          <w:color w:val="000000"/>
          <w:sz w:val="27"/>
          <w:szCs w:val="27"/>
        </w:rPr>
        <w:t>!</w:t>
      </w:r>
      <w:r>
        <w:rPr>
          <w:color w:val="000000"/>
          <w:sz w:val="27"/>
          <w:szCs w:val="27"/>
        </w:rPr>
        <w:t>“</w:t>
      </w:r>
    </w:p>
    <w:p w14:paraId="5216692E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personifikace – „Pohnul se obraz na stěně“</w:t>
      </w:r>
    </w:p>
    <w:p w14:paraId="40CDE32D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• figury</w:t>
      </w:r>
    </w:p>
    <w:p w14:paraId="35910A8B" w14:textId="77777777" w:rsidR="00665690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 xml:space="preserve">• elipsa – </w:t>
      </w:r>
      <w:r w:rsidRPr="00EF64DF">
        <w:rPr>
          <w:color w:val="767171" w:themeColor="background2" w:themeShade="80"/>
          <w:sz w:val="27"/>
          <w:szCs w:val="27"/>
        </w:rPr>
        <w:t xml:space="preserve">„Což bych se bála? </w:t>
      </w:r>
      <w:proofErr w:type="spellStart"/>
      <w:r w:rsidRPr="00EF64DF">
        <w:rPr>
          <w:color w:val="767171" w:themeColor="background2" w:themeShade="80"/>
          <w:sz w:val="27"/>
          <w:szCs w:val="27"/>
        </w:rPr>
        <w:t>Tys</w:t>
      </w:r>
      <w:proofErr w:type="spellEnd"/>
      <w:r w:rsidRPr="00EF64DF">
        <w:rPr>
          <w:color w:val="767171" w:themeColor="background2" w:themeShade="80"/>
          <w:sz w:val="27"/>
          <w:szCs w:val="27"/>
        </w:rPr>
        <w:t xml:space="preserve"> se mnou, a oko boží nade mnou.“</w:t>
      </w:r>
    </w:p>
    <w:p w14:paraId="184E3E21" w14:textId="77777777" w:rsidR="00665690" w:rsidRPr="009005AF" w:rsidRDefault="00665690" w:rsidP="00665690">
      <w:pPr>
        <w:pStyle w:val="Normln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• epiteton – „a já za tebou cestou zlou“</w:t>
      </w:r>
    </w:p>
    <w:p w14:paraId="410C8CA5" w14:textId="77777777" w:rsidR="00555A05" w:rsidRDefault="00555A05"/>
    <w:sectPr w:rsidR="00555A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E64DE3"/>
    <w:multiLevelType w:val="hybridMultilevel"/>
    <w:tmpl w:val="4968AA14"/>
    <w:lvl w:ilvl="0" w:tplc="13FCF2FC">
      <w:start w:val="1"/>
      <w:numFmt w:val="bullet"/>
      <w:lvlText w:val="-"/>
      <w:lvlJc w:val="left"/>
      <w:pPr>
        <w:ind w:left="177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 w16cid:durableId="65248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2BD"/>
    <w:rsid w:val="004676C2"/>
    <w:rsid w:val="00555A05"/>
    <w:rsid w:val="00665690"/>
    <w:rsid w:val="009754C2"/>
    <w:rsid w:val="009E76F6"/>
    <w:rsid w:val="00D4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2FA60"/>
  <w15:chartTrackingRefBased/>
  <w15:docId w15:val="{73AFF552-5DC0-460F-A04C-1CFE63655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442B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665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296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</dc:creator>
  <cp:keywords/>
  <dc:description/>
  <cp:lastModifiedBy>Martin Smékal</cp:lastModifiedBy>
  <cp:revision>4</cp:revision>
  <dcterms:created xsi:type="dcterms:W3CDTF">2024-09-04T20:19:00Z</dcterms:created>
  <dcterms:modified xsi:type="dcterms:W3CDTF">2025-05-09T16:50:00Z</dcterms:modified>
</cp:coreProperties>
</file>