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BF3AD" w14:textId="77777777" w:rsidR="00D442BD" w:rsidRDefault="00D442BD" w:rsidP="00D442BD">
      <w:pPr>
        <w:rPr>
          <w:b/>
          <w:color w:val="0070C0"/>
          <w:sz w:val="40"/>
          <w:szCs w:val="40"/>
        </w:rPr>
      </w:pPr>
      <w:r>
        <w:rPr>
          <w:b/>
          <w:color w:val="0070C0"/>
          <w:sz w:val="40"/>
          <w:szCs w:val="40"/>
        </w:rPr>
        <w:t>K</w:t>
      </w:r>
      <w:r w:rsidR="009E76F6">
        <w:rPr>
          <w:b/>
          <w:color w:val="0070C0"/>
          <w:sz w:val="40"/>
          <w:szCs w:val="40"/>
        </w:rPr>
        <w:t>YTICE</w:t>
      </w:r>
    </w:p>
    <w:p w14:paraId="28702DFC" w14:textId="77777777" w:rsidR="00D442BD" w:rsidRDefault="00D442BD" w:rsidP="00D442BD">
      <w:pPr>
        <w:rPr>
          <w:b/>
          <w:color w:val="0070C0"/>
          <w:sz w:val="32"/>
          <w:szCs w:val="32"/>
        </w:rPr>
      </w:pPr>
      <w:r w:rsidRPr="000243D1">
        <w:rPr>
          <w:b/>
          <w:color w:val="0070C0"/>
          <w:sz w:val="32"/>
          <w:szCs w:val="32"/>
        </w:rPr>
        <w:t xml:space="preserve">Autor: </w:t>
      </w:r>
      <w:r>
        <w:rPr>
          <w:b/>
          <w:color w:val="0070C0"/>
          <w:sz w:val="32"/>
          <w:szCs w:val="32"/>
        </w:rPr>
        <w:t>Karel Jaromír Erben</w:t>
      </w:r>
    </w:p>
    <w:p w14:paraId="72A0D2DE" w14:textId="77777777" w:rsidR="00D442BD" w:rsidRDefault="00D442BD" w:rsidP="00D442BD">
      <w:pPr>
        <w:rPr>
          <w:b/>
          <w:color w:val="0070C0"/>
          <w:sz w:val="32"/>
          <w:szCs w:val="32"/>
        </w:rPr>
      </w:pPr>
      <w:r w:rsidRPr="00D442BD">
        <w:rPr>
          <w:b/>
          <w:noProof/>
          <w:color w:val="0070C0"/>
          <w:sz w:val="32"/>
          <w:szCs w:val="32"/>
        </w:rPr>
        <w:drawing>
          <wp:inline distT="0" distB="0" distL="0" distR="0" wp14:anchorId="197C71CE" wp14:editId="5626B9D6">
            <wp:extent cx="5760720" cy="4966970"/>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966970"/>
                    </a:xfrm>
                    <a:prstGeom prst="rect">
                      <a:avLst/>
                    </a:prstGeom>
                  </pic:spPr>
                </pic:pic>
              </a:graphicData>
            </a:graphic>
          </wp:inline>
        </w:drawing>
      </w:r>
    </w:p>
    <w:p w14:paraId="1EC682F1" w14:textId="77777777" w:rsidR="00D442BD" w:rsidRDefault="00D442BD" w:rsidP="00D442BD">
      <w:pPr>
        <w:rPr>
          <w:b/>
          <w:color w:val="0070C0"/>
          <w:sz w:val="32"/>
          <w:szCs w:val="32"/>
        </w:rPr>
      </w:pPr>
      <w:r w:rsidRPr="00D442BD">
        <w:rPr>
          <w:b/>
          <w:noProof/>
          <w:color w:val="0070C0"/>
          <w:sz w:val="32"/>
          <w:szCs w:val="32"/>
        </w:rPr>
        <w:lastRenderedPageBreak/>
        <w:drawing>
          <wp:inline distT="0" distB="0" distL="0" distR="0" wp14:anchorId="26B423F4" wp14:editId="67D41FFB">
            <wp:extent cx="5760720" cy="489966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899660"/>
                    </a:xfrm>
                    <a:prstGeom prst="rect">
                      <a:avLst/>
                    </a:prstGeom>
                  </pic:spPr>
                </pic:pic>
              </a:graphicData>
            </a:graphic>
          </wp:inline>
        </w:drawing>
      </w:r>
    </w:p>
    <w:p w14:paraId="409A076E" w14:textId="77777777" w:rsidR="00D442BD" w:rsidRDefault="00D442BD" w:rsidP="00D442BD">
      <w:pPr>
        <w:rPr>
          <w:b/>
          <w:color w:val="0070C0"/>
          <w:sz w:val="32"/>
          <w:szCs w:val="32"/>
        </w:rPr>
      </w:pPr>
      <w:r w:rsidRPr="00D442BD">
        <w:rPr>
          <w:b/>
          <w:noProof/>
          <w:color w:val="0070C0"/>
          <w:sz w:val="32"/>
          <w:szCs w:val="32"/>
        </w:rPr>
        <w:drawing>
          <wp:inline distT="0" distB="0" distL="0" distR="0" wp14:anchorId="4FDBBFF1" wp14:editId="3C5F5FA3">
            <wp:extent cx="5760720" cy="2875915"/>
            <wp:effectExtent l="0" t="0" r="0" b="63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75915"/>
                    </a:xfrm>
                    <a:prstGeom prst="rect">
                      <a:avLst/>
                    </a:prstGeom>
                  </pic:spPr>
                </pic:pic>
              </a:graphicData>
            </a:graphic>
          </wp:inline>
        </w:drawing>
      </w:r>
    </w:p>
    <w:p w14:paraId="701BE36B" w14:textId="77777777" w:rsidR="00D442BD" w:rsidRDefault="00D442BD" w:rsidP="00D442BD">
      <w:pPr>
        <w:rPr>
          <w:b/>
          <w:color w:val="0070C0"/>
          <w:sz w:val="32"/>
          <w:szCs w:val="32"/>
        </w:rPr>
      </w:pPr>
      <w:r w:rsidRPr="00D442BD">
        <w:rPr>
          <w:b/>
          <w:noProof/>
          <w:color w:val="0070C0"/>
          <w:sz w:val="32"/>
          <w:szCs w:val="32"/>
        </w:rPr>
        <w:lastRenderedPageBreak/>
        <w:drawing>
          <wp:inline distT="0" distB="0" distL="0" distR="0" wp14:anchorId="31E4B6F3" wp14:editId="2E4B4DBD">
            <wp:extent cx="5760720" cy="4792345"/>
            <wp:effectExtent l="0" t="0" r="0" b="825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792345"/>
                    </a:xfrm>
                    <a:prstGeom prst="rect">
                      <a:avLst/>
                    </a:prstGeom>
                  </pic:spPr>
                </pic:pic>
              </a:graphicData>
            </a:graphic>
          </wp:inline>
        </w:drawing>
      </w:r>
    </w:p>
    <w:p w14:paraId="78F0859D" w14:textId="77777777" w:rsidR="00D442BD" w:rsidRDefault="00D442BD" w:rsidP="00D442BD">
      <w:pPr>
        <w:rPr>
          <w:b/>
          <w:color w:val="0070C0"/>
          <w:sz w:val="32"/>
          <w:szCs w:val="32"/>
        </w:rPr>
      </w:pPr>
      <w:r w:rsidRPr="00D442BD">
        <w:rPr>
          <w:b/>
          <w:noProof/>
          <w:color w:val="0070C0"/>
          <w:sz w:val="32"/>
          <w:szCs w:val="32"/>
        </w:rPr>
        <w:drawing>
          <wp:inline distT="0" distB="0" distL="0" distR="0" wp14:anchorId="19F20DC0" wp14:editId="76063A2A">
            <wp:extent cx="5760720" cy="3002915"/>
            <wp:effectExtent l="0" t="0" r="0" b="698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02915"/>
                    </a:xfrm>
                    <a:prstGeom prst="rect">
                      <a:avLst/>
                    </a:prstGeom>
                  </pic:spPr>
                </pic:pic>
              </a:graphicData>
            </a:graphic>
          </wp:inline>
        </w:drawing>
      </w:r>
    </w:p>
    <w:p w14:paraId="3E42E114" w14:textId="77777777" w:rsidR="00D442BD" w:rsidRDefault="00D442BD" w:rsidP="00D442BD">
      <w:pPr>
        <w:rPr>
          <w:b/>
          <w:color w:val="0070C0"/>
          <w:sz w:val="32"/>
          <w:szCs w:val="32"/>
        </w:rPr>
      </w:pPr>
    </w:p>
    <w:p w14:paraId="26C19EA6" w14:textId="77777777" w:rsidR="00D442BD" w:rsidRDefault="00D442BD" w:rsidP="00D442BD">
      <w:pPr>
        <w:rPr>
          <w:b/>
          <w:color w:val="0070C0"/>
          <w:sz w:val="32"/>
          <w:szCs w:val="32"/>
        </w:rPr>
      </w:pPr>
      <w:r w:rsidRPr="00D442BD">
        <w:rPr>
          <w:b/>
          <w:noProof/>
          <w:color w:val="0070C0"/>
          <w:sz w:val="32"/>
          <w:szCs w:val="32"/>
        </w:rPr>
        <w:lastRenderedPageBreak/>
        <w:drawing>
          <wp:inline distT="0" distB="0" distL="0" distR="0" wp14:anchorId="67F25F08" wp14:editId="5834A6D2">
            <wp:extent cx="5760720" cy="4225925"/>
            <wp:effectExtent l="0" t="0" r="0" b="317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5925"/>
                    </a:xfrm>
                    <a:prstGeom prst="rect">
                      <a:avLst/>
                    </a:prstGeom>
                  </pic:spPr>
                </pic:pic>
              </a:graphicData>
            </a:graphic>
          </wp:inline>
        </w:drawing>
      </w:r>
    </w:p>
    <w:p w14:paraId="6CF00CBC" w14:textId="77777777" w:rsidR="00D442BD" w:rsidRDefault="00D442BD" w:rsidP="00D442BD">
      <w:pPr>
        <w:rPr>
          <w:b/>
          <w:color w:val="0070C0"/>
          <w:sz w:val="32"/>
          <w:szCs w:val="32"/>
        </w:rPr>
      </w:pPr>
      <w:r w:rsidRPr="00D442BD">
        <w:rPr>
          <w:b/>
          <w:noProof/>
          <w:color w:val="0070C0"/>
          <w:sz w:val="32"/>
          <w:szCs w:val="32"/>
        </w:rPr>
        <w:drawing>
          <wp:inline distT="0" distB="0" distL="0" distR="0" wp14:anchorId="76F0BC39" wp14:editId="0C71D32B">
            <wp:extent cx="5760720" cy="415734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57345"/>
                    </a:xfrm>
                    <a:prstGeom prst="rect">
                      <a:avLst/>
                    </a:prstGeom>
                  </pic:spPr>
                </pic:pic>
              </a:graphicData>
            </a:graphic>
          </wp:inline>
        </w:drawing>
      </w:r>
    </w:p>
    <w:p w14:paraId="50257E9C" w14:textId="77777777" w:rsidR="00D442BD" w:rsidRDefault="00D442BD" w:rsidP="00D442BD">
      <w:pPr>
        <w:rPr>
          <w:b/>
          <w:color w:val="0070C0"/>
          <w:sz w:val="32"/>
          <w:szCs w:val="32"/>
        </w:rPr>
      </w:pPr>
      <w:r w:rsidRPr="00D442BD">
        <w:rPr>
          <w:b/>
          <w:noProof/>
          <w:color w:val="0070C0"/>
          <w:sz w:val="32"/>
          <w:szCs w:val="32"/>
        </w:rPr>
        <w:lastRenderedPageBreak/>
        <w:drawing>
          <wp:inline distT="0" distB="0" distL="0" distR="0" wp14:anchorId="05BEC0DD" wp14:editId="01F98028">
            <wp:extent cx="5760720" cy="5000625"/>
            <wp:effectExtent l="0" t="0" r="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00625"/>
                    </a:xfrm>
                    <a:prstGeom prst="rect">
                      <a:avLst/>
                    </a:prstGeom>
                  </pic:spPr>
                </pic:pic>
              </a:graphicData>
            </a:graphic>
          </wp:inline>
        </w:drawing>
      </w:r>
    </w:p>
    <w:p w14:paraId="4976F951" w14:textId="77777777" w:rsidR="009754C2" w:rsidRDefault="009754C2" w:rsidP="00D442BD">
      <w:pPr>
        <w:rPr>
          <w:b/>
          <w:color w:val="0070C0"/>
          <w:sz w:val="32"/>
          <w:szCs w:val="32"/>
        </w:rPr>
      </w:pPr>
      <w:r w:rsidRPr="009754C2">
        <w:rPr>
          <w:b/>
          <w:noProof/>
          <w:color w:val="0070C0"/>
          <w:sz w:val="32"/>
          <w:szCs w:val="32"/>
        </w:rPr>
        <w:lastRenderedPageBreak/>
        <w:drawing>
          <wp:inline distT="0" distB="0" distL="0" distR="0" wp14:anchorId="5BB635E7" wp14:editId="783EC1AC">
            <wp:extent cx="5760720" cy="3821430"/>
            <wp:effectExtent l="0" t="0" r="0" b="762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21430"/>
                    </a:xfrm>
                    <a:prstGeom prst="rect">
                      <a:avLst/>
                    </a:prstGeom>
                  </pic:spPr>
                </pic:pic>
              </a:graphicData>
            </a:graphic>
          </wp:inline>
        </w:drawing>
      </w:r>
    </w:p>
    <w:p w14:paraId="74477FAD" w14:textId="77777777" w:rsidR="00D442BD" w:rsidRDefault="00D442BD" w:rsidP="00D442BD">
      <w:pPr>
        <w:rPr>
          <w:b/>
          <w:color w:val="0070C0"/>
          <w:sz w:val="32"/>
          <w:szCs w:val="32"/>
        </w:rPr>
      </w:pPr>
      <w:r w:rsidRPr="00D442BD">
        <w:rPr>
          <w:b/>
          <w:noProof/>
          <w:color w:val="0070C0"/>
          <w:sz w:val="32"/>
          <w:szCs w:val="32"/>
        </w:rPr>
        <w:drawing>
          <wp:inline distT="0" distB="0" distL="0" distR="0" wp14:anchorId="1A98E3C4" wp14:editId="7666887A">
            <wp:extent cx="5760720" cy="4798060"/>
            <wp:effectExtent l="0" t="0" r="0"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98060"/>
                    </a:xfrm>
                    <a:prstGeom prst="rect">
                      <a:avLst/>
                    </a:prstGeom>
                  </pic:spPr>
                </pic:pic>
              </a:graphicData>
            </a:graphic>
          </wp:inline>
        </w:drawing>
      </w:r>
    </w:p>
    <w:p w14:paraId="75F9F539" w14:textId="77777777" w:rsidR="00D442BD" w:rsidRDefault="00D442BD" w:rsidP="00D442BD">
      <w:pPr>
        <w:rPr>
          <w:b/>
          <w:color w:val="0070C0"/>
          <w:sz w:val="32"/>
          <w:szCs w:val="32"/>
        </w:rPr>
      </w:pPr>
      <w:r w:rsidRPr="00D442BD">
        <w:rPr>
          <w:b/>
          <w:noProof/>
          <w:color w:val="0070C0"/>
          <w:sz w:val="32"/>
          <w:szCs w:val="32"/>
        </w:rPr>
        <w:lastRenderedPageBreak/>
        <w:drawing>
          <wp:inline distT="0" distB="0" distL="0" distR="0" wp14:anchorId="568EABF3" wp14:editId="3A677E64">
            <wp:extent cx="5760720" cy="560959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09590"/>
                    </a:xfrm>
                    <a:prstGeom prst="rect">
                      <a:avLst/>
                    </a:prstGeom>
                  </pic:spPr>
                </pic:pic>
              </a:graphicData>
            </a:graphic>
          </wp:inline>
        </w:drawing>
      </w:r>
    </w:p>
    <w:p w14:paraId="114182C5" w14:textId="77777777" w:rsidR="00D442BD" w:rsidRDefault="00D442BD" w:rsidP="00D442BD">
      <w:pPr>
        <w:rPr>
          <w:b/>
          <w:color w:val="0070C0"/>
          <w:sz w:val="32"/>
          <w:szCs w:val="32"/>
        </w:rPr>
      </w:pPr>
      <w:r w:rsidRPr="00D442BD">
        <w:rPr>
          <w:b/>
          <w:noProof/>
          <w:color w:val="0070C0"/>
          <w:sz w:val="32"/>
          <w:szCs w:val="32"/>
        </w:rPr>
        <w:drawing>
          <wp:inline distT="0" distB="0" distL="0" distR="0" wp14:anchorId="2F68987F" wp14:editId="5AAF15A1">
            <wp:extent cx="5760720" cy="293814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38145"/>
                    </a:xfrm>
                    <a:prstGeom prst="rect">
                      <a:avLst/>
                    </a:prstGeom>
                  </pic:spPr>
                </pic:pic>
              </a:graphicData>
            </a:graphic>
          </wp:inline>
        </w:drawing>
      </w:r>
    </w:p>
    <w:p w14:paraId="19428B2C" w14:textId="77777777" w:rsidR="00D442BD" w:rsidRPr="00D442BD" w:rsidRDefault="00D442BD" w:rsidP="00D442BD">
      <w:pPr>
        <w:rPr>
          <w:b/>
          <w:sz w:val="24"/>
          <w:szCs w:val="24"/>
        </w:rPr>
      </w:pPr>
      <w:r w:rsidRPr="00D442BD">
        <w:rPr>
          <w:b/>
          <w:sz w:val="24"/>
          <w:szCs w:val="24"/>
        </w:rPr>
        <w:lastRenderedPageBreak/>
        <w:t>VRBA</w:t>
      </w:r>
    </w:p>
    <w:p w14:paraId="28E1D507" w14:textId="77777777" w:rsidR="00D442BD" w:rsidRDefault="00D442BD" w:rsidP="00D442BD">
      <w:pPr>
        <w:rPr>
          <w:b/>
          <w:color w:val="0070C0"/>
          <w:sz w:val="32"/>
          <w:szCs w:val="32"/>
        </w:rPr>
      </w:pPr>
      <w:r w:rsidRPr="00D442BD">
        <w:rPr>
          <w:b/>
          <w:noProof/>
          <w:color w:val="0070C0"/>
          <w:sz w:val="32"/>
          <w:szCs w:val="32"/>
        </w:rPr>
        <w:drawing>
          <wp:inline distT="0" distB="0" distL="0" distR="0" wp14:anchorId="09DDA4FF" wp14:editId="170F8682">
            <wp:extent cx="5760720" cy="4394835"/>
            <wp:effectExtent l="0" t="0" r="0" b="571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394835"/>
                    </a:xfrm>
                    <a:prstGeom prst="rect">
                      <a:avLst/>
                    </a:prstGeom>
                  </pic:spPr>
                </pic:pic>
              </a:graphicData>
            </a:graphic>
          </wp:inline>
        </w:drawing>
      </w:r>
    </w:p>
    <w:p w14:paraId="7AB6304D" w14:textId="77777777" w:rsidR="00D442BD" w:rsidRDefault="00D442BD" w:rsidP="00D442BD">
      <w:pPr>
        <w:rPr>
          <w:b/>
          <w:color w:val="0070C0"/>
          <w:sz w:val="32"/>
          <w:szCs w:val="32"/>
        </w:rPr>
      </w:pPr>
      <w:r w:rsidRPr="00D442BD">
        <w:rPr>
          <w:b/>
          <w:noProof/>
          <w:color w:val="0070C0"/>
          <w:sz w:val="32"/>
          <w:szCs w:val="32"/>
        </w:rPr>
        <w:drawing>
          <wp:inline distT="0" distB="0" distL="0" distR="0" wp14:anchorId="49A7E1B9" wp14:editId="488B4E66">
            <wp:extent cx="5760720" cy="257746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77465"/>
                    </a:xfrm>
                    <a:prstGeom prst="rect">
                      <a:avLst/>
                    </a:prstGeom>
                  </pic:spPr>
                </pic:pic>
              </a:graphicData>
            </a:graphic>
          </wp:inline>
        </w:drawing>
      </w:r>
    </w:p>
    <w:p w14:paraId="3A67F41B" w14:textId="77777777" w:rsidR="00D442BD" w:rsidRDefault="00D442BD" w:rsidP="00D442BD">
      <w:pPr>
        <w:rPr>
          <w:b/>
          <w:color w:val="0070C0"/>
          <w:sz w:val="40"/>
          <w:szCs w:val="40"/>
        </w:rPr>
      </w:pPr>
    </w:p>
    <w:p w14:paraId="4EC7E34B" w14:textId="77777777" w:rsidR="00665690" w:rsidRDefault="00665690" w:rsidP="00665690">
      <w:pPr>
        <w:pStyle w:val="Normlnweb"/>
        <w:jc w:val="center"/>
        <w:rPr>
          <w:color w:val="000000"/>
          <w:sz w:val="27"/>
          <w:szCs w:val="27"/>
        </w:rPr>
      </w:pPr>
      <w:r>
        <w:rPr>
          <w:color w:val="000000"/>
          <w:sz w:val="27"/>
          <w:szCs w:val="27"/>
        </w:rPr>
        <w:t>Poklad</w:t>
      </w:r>
    </w:p>
    <w:p w14:paraId="65679A4C" w14:textId="77777777" w:rsidR="00665690" w:rsidRDefault="00665690" w:rsidP="00665690">
      <w:pPr>
        <w:pStyle w:val="Normlnweb"/>
        <w:rPr>
          <w:color w:val="000000"/>
          <w:sz w:val="27"/>
          <w:szCs w:val="27"/>
        </w:rPr>
      </w:pPr>
      <w:r>
        <w:rPr>
          <w:color w:val="000000"/>
          <w:sz w:val="27"/>
          <w:szCs w:val="27"/>
        </w:rPr>
        <w:t>• časoprostor – temný les, 300 kroků od kostela, jeskyně/klenba</w:t>
      </w:r>
    </w:p>
    <w:p w14:paraId="52973E95" w14:textId="77777777" w:rsidR="00665690" w:rsidRDefault="00665690" w:rsidP="00665690">
      <w:pPr>
        <w:pStyle w:val="Normlnweb"/>
        <w:rPr>
          <w:color w:val="000000"/>
          <w:sz w:val="27"/>
          <w:szCs w:val="27"/>
        </w:rPr>
      </w:pPr>
      <w:r>
        <w:rPr>
          <w:color w:val="000000"/>
          <w:sz w:val="27"/>
          <w:szCs w:val="27"/>
        </w:rPr>
        <w:lastRenderedPageBreak/>
        <w:t xml:space="preserve">• vypravěč / lyrický </w:t>
      </w:r>
      <w:proofErr w:type="gramStart"/>
      <w:r>
        <w:rPr>
          <w:color w:val="000000"/>
          <w:sz w:val="27"/>
          <w:szCs w:val="27"/>
        </w:rPr>
        <w:t>subjekt - neosobní</w:t>
      </w:r>
      <w:proofErr w:type="gramEnd"/>
    </w:p>
    <w:p w14:paraId="0F48C654" w14:textId="77777777" w:rsidR="00665690" w:rsidRDefault="00665690" w:rsidP="00665690">
      <w:pPr>
        <w:pStyle w:val="Normlnweb"/>
        <w:rPr>
          <w:color w:val="000000"/>
          <w:sz w:val="27"/>
          <w:szCs w:val="27"/>
        </w:rPr>
      </w:pPr>
      <w:r>
        <w:rPr>
          <w:color w:val="000000"/>
          <w:sz w:val="27"/>
          <w:szCs w:val="27"/>
        </w:rPr>
        <w:t xml:space="preserve">• vyprávěcí </w:t>
      </w:r>
      <w:proofErr w:type="gramStart"/>
      <w:r>
        <w:rPr>
          <w:color w:val="000000"/>
          <w:sz w:val="27"/>
          <w:szCs w:val="27"/>
        </w:rPr>
        <w:t>způsoby - dialogy</w:t>
      </w:r>
      <w:proofErr w:type="gramEnd"/>
    </w:p>
    <w:p w14:paraId="75ED4314" w14:textId="77777777" w:rsidR="00665690" w:rsidRDefault="00665690" w:rsidP="00665690">
      <w:pPr>
        <w:pStyle w:val="Normlnweb"/>
        <w:rPr>
          <w:color w:val="000000"/>
          <w:sz w:val="27"/>
          <w:szCs w:val="27"/>
        </w:rPr>
      </w:pPr>
      <w:r>
        <w:rPr>
          <w:color w:val="000000"/>
          <w:sz w:val="27"/>
          <w:szCs w:val="27"/>
        </w:rPr>
        <w:t xml:space="preserve">• typy promluv/veršová výstavba – </w:t>
      </w:r>
      <w:proofErr w:type="spellStart"/>
      <w:r>
        <w:rPr>
          <w:color w:val="000000"/>
          <w:sz w:val="27"/>
          <w:szCs w:val="27"/>
        </w:rPr>
        <w:t>er</w:t>
      </w:r>
      <w:proofErr w:type="spellEnd"/>
      <w:r>
        <w:rPr>
          <w:color w:val="000000"/>
          <w:sz w:val="27"/>
          <w:szCs w:val="27"/>
        </w:rPr>
        <w:t xml:space="preserve"> forma, </w:t>
      </w:r>
    </w:p>
    <w:p w14:paraId="2A3349CF" w14:textId="77777777" w:rsidR="00665690" w:rsidRDefault="00665690" w:rsidP="00665690">
      <w:pPr>
        <w:pStyle w:val="Normlnweb"/>
        <w:rPr>
          <w:color w:val="000000"/>
          <w:sz w:val="27"/>
          <w:szCs w:val="27"/>
        </w:rPr>
      </w:pPr>
      <w:r>
        <w:rPr>
          <w:color w:val="000000"/>
          <w:sz w:val="27"/>
          <w:szCs w:val="27"/>
        </w:rPr>
        <w:t>• postavy – matka – zaslepena penězi</w:t>
      </w:r>
    </w:p>
    <w:p w14:paraId="0CA34146" w14:textId="77777777" w:rsidR="00665690" w:rsidRDefault="00665690" w:rsidP="00665690">
      <w:pPr>
        <w:pStyle w:val="Normlnweb"/>
        <w:rPr>
          <w:color w:val="000000"/>
          <w:sz w:val="27"/>
          <w:szCs w:val="27"/>
        </w:rPr>
      </w:pPr>
      <w:r w:rsidRPr="00900B4D">
        <w:rPr>
          <w:color w:val="000000"/>
          <w:sz w:val="27"/>
          <w:szCs w:val="27"/>
        </w:rPr>
        <w:tab/>
      </w:r>
      <w:r>
        <w:rPr>
          <w:color w:val="000000"/>
          <w:sz w:val="27"/>
          <w:szCs w:val="27"/>
        </w:rPr>
        <w:t xml:space="preserve">     – batole/dítě – křičí, opakuje básničku po matce</w:t>
      </w:r>
    </w:p>
    <w:p w14:paraId="6E0BE14F" w14:textId="77777777" w:rsidR="00665690" w:rsidRDefault="00665690" w:rsidP="00665690">
      <w:pPr>
        <w:pStyle w:val="Normlnweb"/>
        <w:rPr>
          <w:color w:val="000000"/>
          <w:sz w:val="27"/>
          <w:szCs w:val="27"/>
        </w:rPr>
      </w:pPr>
      <w:r>
        <w:rPr>
          <w:color w:val="000000"/>
          <w:sz w:val="27"/>
          <w:szCs w:val="27"/>
        </w:rPr>
        <w:t xml:space="preserve">• tropy </w:t>
      </w:r>
    </w:p>
    <w:p w14:paraId="58CF8D75" w14:textId="77777777" w:rsidR="00665690" w:rsidRDefault="00665690" w:rsidP="00665690">
      <w:pPr>
        <w:pStyle w:val="Normlnweb"/>
        <w:rPr>
          <w:color w:val="000000"/>
          <w:sz w:val="27"/>
          <w:szCs w:val="27"/>
        </w:rPr>
      </w:pPr>
      <w:r>
        <w:rPr>
          <w:color w:val="000000"/>
          <w:sz w:val="27"/>
          <w:szCs w:val="27"/>
        </w:rPr>
        <w:tab/>
        <w:t>• metafora – „v kůru tam se právě pě</w:t>
      </w:r>
      <w:r w:rsidRPr="00900B4D">
        <w:rPr>
          <w:color w:val="000000"/>
          <w:sz w:val="27"/>
          <w:szCs w:val="27"/>
        </w:rPr>
        <w:t>je</w:t>
      </w:r>
      <w:r>
        <w:rPr>
          <w:color w:val="000000"/>
          <w:sz w:val="27"/>
          <w:szCs w:val="27"/>
        </w:rPr>
        <w:t>, Krista Pána umuč</w:t>
      </w:r>
      <w:r w:rsidRPr="00900B4D">
        <w:rPr>
          <w:color w:val="000000"/>
          <w:sz w:val="27"/>
          <w:szCs w:val="27"/>
        </w:rPr>
        <w:t>ení.</w:t>
      </w:r>
      <w:r>
        <w:rPr>
          <w:color w:val="000000"/>
          <w:sz w:val="27"/>
          <w:szCs w:val="27"/>
        </w:rPr>
        <w:t>“</w:t>
      </w:r>
    </w:p>
    <w:p w14:paraId="2D72A1CA" w14:textId="77777777" w:rsidR="00665690" w:rsidRDefault="00665690" w:rsidP="00665690">
      <w:pPr>
        <w:pStyle w:val="Normlnweb"/>
        <w:rPr>
          <w:color w:val="000000"/>
          <w:sz w:val="27"/>
          <w:szCs w:val="27"/>
        </w:rPr>
      </w:pPr>
      <w:r>
        <w:rPr>
          <w:color w:val="000000"/>
          <w:sz w:val="27"/>
          <w:szCs w:val="27"/>
        </w:rPr>
        <w:tab/>
        <w:t xml:space="preserve">• přirovnání – „I hoří to </w:t>
      </w:r>
      <w:proofErr w:type="spellStart"/>
      <w:r>
        <w:rPr>
          <w:color w:val="000000"/>
          <w:sz w:val="27"/>
          <w:szCs w:val="27"/>
        </w:rPr>
        <w:t>jasnobě</w:t>
      </w:r>
      <w:r w:rsidRPr="00900B4D">
        <w:rPr>
          <w:color w:val="000000"/>
          <w:sz w:val="27"/>
          <w:szCs w:val="27"/>
        </w:rPr>
        <w:t>le</w:t>
      </w:r>
      <w:proofErr w:type="spellEnd"/>
      <w:r w:rsidRPr="00900B4D">
        <w:rPr>
          <w:color w:val="000000"/>
          <w:sz w:val="27"/>
          <w:szCs w:val="27"/>
        </w:rPr>
        <w:t>,</w:t>
      </w:r>
      <w:r>
        <w:rPr>
          <w:color w:val="000000"/>
          <w:sz w:val="27"/>
          <w:szCs w:val="27"/>
        </w:rPr>
        <w:t xml:space="preserve"> jako v noci svit měsíč</w:t>
      </w:r>
      <w:r w:rsidRPr="00900B4D">
        <w:rPr>
          <w:color w:val="000000"/>
          <w:sz w:val="27"/>
          <w:szCs w:val="27"/>
        </w:rPr>
        <w:t>ka</w:t>
      </w:r>
      <w:r>
        <w:rPr>
          <w:color w:val="000000"/>
          <w:sz w:val="27"/>
          <w:szCs w:val="27"/>
        </w:rPr>
        <w:t>,“</w:t>
      </w:r>
    </w:p>
    <w:p w14:paraId="21B58585" w14:textId="77777777" w:rsidR="00665690" w:rsidRDefault="00665690" w:rsidP="00665690">
      <w:pPr>
        <w:pStyle w:val="Normlnweb"/>
        <w:rPr>
          <w:color w:val="000000"/>
          <w:sz w:val="27"/>
          <w:szCs w:val="27"/>
        </w:rPr>
      </w:pPr>
      <w:r>
        <w:rPr>
          <w:color w:val="000000"/>
          <w:sz w:val="27"/>
          <w:szCs w:val="27"/>
        </w:rPr>
        <w:tab/>
        <w:t>• apostrofa – „</w:t>
      </w:r>
      <w:r w:rsidRPr="00900B4D">
        <w:rPr>
          <w:color w:val="000000"/>
          <w:sz w:val="27"/>
          <w:szCs w:val="27"/>
        </w:rPr>
        <w:t>Ach, kdo mn</w:t>
      </w:r>
      <w:r>
        <w:rPr>
          <w:color w:val="000000"/>
          <w:sz w:val="27"/>
          <w:szCs w:val="27"/>
        </w:rPr>
        <w:t>ě</w:t>
      </w:r>
      <w:r w:rsidRPr="00900B4D">
        <w:rPr>
          <w:color w:val="000000"/>
          <w:sz w:val="27"/>
          <w:szCs w:val="27"/>
        </w:rPr>
        <w:t xml:space="preserve"> mé dít</w:t>
      </w:r>
      <w:r>
        <w:rPr>
          <w:color w:val="000000"/>
          <w:sz w:val="27"/>
          <w:szCs w:val="27"/>
        </w:rPr>
        <w:t>ě</w:t>
      </w:r>
      <w:r w:rsidRPr="00900B4D">
        <w:rPr>
          <w:color w:val="000000"/>
          <w:sz w:val="27"/>
          <w:szCs w:val="27"/>
        </w:rPr>
        <w:t xml:space="preserve"> vrátí!</w:t>
      </w:r>
      <w:r>
        <w:rPr>
          <w:color w:val="000000"/>
          <w:sz w:val="27"/>
          <w:szCs w:val="27"/>
        </w:rPr>
        <w:t xml:space="preserve"> </w:t>
      </w:r>
      <w:r w:rsidRPr="00900B4D">
        <w:rPr>
          <w:color w:val="000000"/>
          <w:sz w:val="27"/>
          <w:szCs w:val="27"/>
        </w:rPr>
        <w:t>Ach mé dít</w:t>
      </w:r>
      <w:r>
        <w:rPr>
          <w:color w:val="000000"/>
          <w:sz w:val="27"/>
          <w:szCs w:val="27"/>
        </w:rPr>
        <w:t>ě</w:t>
      </w:r>
      <w:r w:rsidRPr="00900B4D">
        <w:rPr>
          <w:color w:val="000000"/>
          <w:sz w:val="27"/>
          <w:szCs w:val="27"/>
        </w:rPr>
        <w:t>, kde jsi, kde jsi?!</w:t>
      </w:r>
      <w:r>
        <w:rPr>
          <w:color w:val="000000"/>
          <w:sz w:val="27"/>
          <w:szCs w:val="27"/>
        </w:rPr>
        <w:t>“</w:t>
      </w:r>
    </w:p>
    <w:p w14:paraId="4BD00F90" w14:textId="77777777" w:rsidR="00665690" w:rsidRDefault="00665690" w:rsidP="00665690">
      <w:pPr>
        <w:pStyle w:val="Normlnweb"/>
        <w:rPr>
          <w:color w:val="000000"/>
          <w:sz w:val="27"/>
          <w:szCs w:val="27"/>
        </w:rPr>
      </w:pPr>
      <w:r>
        <w:rPr>
          <w:color w:val="000000"/>
          <w:sz w:val="27"/>
          <w:szCs w:val="27"/>
        </w:rPr>
        <w:tab/>
        <w:t>• personifikace – „</w:t>
      </w:r>
      <w:proofErr w:type="gramStart"/>
      <w:r>
        <w:rPr>
          <w:color w:val="000000"/>
          <w:sz w:val="27"/>
          <w:szCs w:val="27"/>
        </w:rPr>
        <w:t>Ó</w:t>
      </w:r>
      <w:proofErr w:type="gramEnd"/>
      <w:r>
        <w:rPr>
          <w:color w:val="000000"/>
          <w:sz w:val="27"/>
          <w:szCs w:val="27"/>
        </w:rPr>
        <w:t xml:space="preserve"> jak jí tu srdce skáč</w:t>
      </w:r>
      <w:r w:rsidRPr="0067245E">
        <w:rPr>
          <w:color w:val="000000"/>
          <w:sz w:val="27"/>
          <w:szCs w:val="27"/>
        </w:rPr>
        <w:t>e,</w:t>
      </w:r>
      <w:r>
        <w:rPr>
          <w:color w:val="000000"/>
          <w:sz w:val="27"/>
          <w:szCs w:val="27"/>
        </w:rPr>
        <w:t xml:space="preserve"> </w:t>
      </w:r>
      <w:r w:rsidRPr="0067245E">
        <w:rPr>
          <w:color w:val="000000"/>
          <w:sz w:val="27"/>
          <w:szCs w:val="27"/>
        </w:rPr>
        <w:t xml:space="preserve">jak je </w:t>
      </w:r>
      <w:r>
        <w:rPr>
          <w:color w:val="000000"/>
          <w:sz w:val="27"/>
          <w:szCs w:val="27"/>
        </w:rPr>
        <w:t>š</w:t>
      </w:r>
      <w:r w:rsidRPr="0067245E">
        <w:rPr>
          <w:color w:val="000000"/>
          <w:sz w:val="27"/>
          <w:szCs w:val="27"/>
        </w:rPr>
        <w:t>t</w:t>
      </w:r>
      <w:r>
        <w:rPr>
          <w:color w:val="000000"/>
          <w:sz w:val="27"/>
          <w:szCs w:val="27"/>
        </w:rPr>
        <w:t>ě</w:t>
      </w:r>
      <w:r w:rsidRPr="0067245E">
        <w:rPr>
          <w:color w:val="000000"/>
          <w:sz w:val="27"/>
          <w:szCs w:val="27"/>
        </w:rPr>
        <w:t>stí svému ráda!</w:t>
      </w:r>
      <w:r>
        <w:rPr>
          <w:color w:val="000000"/>
          <w:sz w:val="27"/>
          <w:szCs w:val="27"/>
        </w:rPr>
        <w:t>“</w:t>
      </w:r>
    </w:p>
    <w:p w14:paraId="07F1F5C3" w14:textId="77777777" w:rsidR="00665690" w:rsidRDefault="00665690" w:rsidP="00665690">
      <w:pPr>
        <w:pStyle w:val="Normlnweb"/>
        <w:numPr>
          <w:ilvl w:val="0"/>
          <w:numId w:val="1"/>
        </w:numPr>
        <w:rPr>
          <w:color w:val="000000"/>
          <w:sz w:val="27"/>
          <w:szCs w:val="27"/>
        </w:rPr>
      </w:pPr>
      <w:r>
        <w:rPr>
          <w:color w:val="000000"/>
          <w:sz w:val="27"/>
          <w:szCs w:val="27"/>
        </w:rPr>
        <w:tab/>
        <w:t>„vzkřikne s hrůzou vyděš</w:t>
      </w:r>
      <w:r w:rsidRPr="0067245E">
        <w:rPr>
          <w:color w:val="000000"/>
          <w:sz w:val="27"/>
          <w:szCs w:val="27"/>
        </w:rPr>
        <w:t>en</w:t>
      </w:r>
      <w:r>
        <w:rPr>
          <w:color w:val="000000"/>
          <w:sz w:val="27"/>
          <w:szCs w:val="27"/>
        </w:rPr>
        <w:t>ě</w:t>
      </w:r>
      <w:r w:rsidRPr="0067245E">
        <w:rPr>
          <w:color w:val="000000"/>
          <w:sz w:val="27"/>
          <w:szCs w:val="27"/>
        </w:rPr>
        <w:t>,</w:t>
      </w:r>
      <w:r>
        <w:rPr>
          <w:color w:val="000000"/>
          <w:sz w:val="27"/>
          <w:szCs w:val="27"/>
        </w:rPr>
        <w:t xml:space="preserve"> </w:t>
      </w:r>
      <w:r w:rsidRPr="0067245E">
        <w:rPr>
          <w:color w:val="000000"/>
          <w:sz w:val="27"/>
          <w:szCs w:val="27"/>
        </w:rPr>
        <w:t>vzk</w:t>
      </w:r>
      <w:r>
        <w:rPr>
          <w:color w:val="000000"/>
          <w:sz w:val="27"/>
          <w:szCs w:val="27"/>
        </w:rPr>
        <w:t>ř</w:t>
      </w:r>
      <w:r w:rsidRPr="0067245E">
        <w:rPr>
          <w:color w:val="000000"/>
          <w:sz w:val="27"/>
          <w:szCs w:val="27"/>
        </w:rPr>
        <w:t>ikne, a</w:t>
      </w:r>
      <w:r>
        <w:rPr>
          <w:color w:val="000000"/>
          <w:sz w:val="27"/>
          <w:szCs w:val="27"/>
        </w:rPr>
        <w:t>ž</w:t>
      </w:r>
      <w:r w:rsidRPr="0067245E">
        <w:rPr>
          <w:color w:val="000000"/>
          <w:sz w:val="27"/>
          <w:szCs w:val="27"/>
        </w:rPr>
        <w:t xml:space="preserve"> se ch</w:t>
      </w:r>
      <w:r>
        <w:rPr>
          <w:color w:val="000000"/>
          <w:sz w:val="27"/>
          <w:szCs w:val="27"/>
        </w:rPr>
        <w:t>ýš</w:t>
      </w:r>
      <w:r w:rsidRPr="0067245E">
        <w:rPr>
          <w:color w:val="000000"/>
          <w:sz w:val="27"/>
          <w:szCs w:val="27"/>
        </w:rPr>
        <w:t>e t</w:t>
      </w:r>
      <w:r>
        <w:rPr>
          <w:color w:val="000000"/>
          <w:sz w:val="27"/>
          <w:szCs w:val="27"/>
        </w:rPr>
        <w:t>ř</w:t>
      </w:r>
      <w:r w:rsidRPr="0067245E">
        <w:rPr>
          <w:color w:val="000000"/>
          <w:sz w:val="27"/>
          <w:szCs w:val="27"/>
        </w:rPr>
        <w:t>ese</w:t>
      </w:r>
      <w:r>
        <w:rPr>
          <w:color w:val="000000"/>
          <w:sz w:val="27"/>
          <w:szCs w:val="27"/>
        </w:rPr>
        <w:t>“</w:t>
      </w:r>
    </w:p>
    <w:p w14:paraId="686DE346" w14:textId="77777777" w:rsidR="00665690" w:rsidRDefault="00665690" w:rsidP="00665690">
      <w:pPr>
        <w:pStyle w:val="Normlnweb"/>
        <w:rPr>
          <w:color w:val="000000"/>
          <w:sz w:val="27"/>
          <w:szCs w:val="27"/>
        </w:rPr>
      </w:pPr>
    </w:p>
    <w:p w14:paraId="5AB4DF6D" w14:textId="77777777" w:rsidR="00665690" w:rsidRPr="00F61447" w:rsidRDefault="00665690" w:rsidP="00665690">
      <w:pPr>
        <w:pStyle w:val="Normlnweb"/>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Polednice</w:t>
      </w:r>
    </w:p>
    <w:p w14:paraId="67EC411F" w14:textId="77777777" w:rsidR="00665690" w:rsidRDefault="00665690" w:rsidP="00665690">
      <w:pPr>
        <w:pStyle w:val="Normlnweb"/>
        <w:rPr>
          <w:color w:val="000000"/>
          <w:sz w:val="27"/>
          <w:szCs w:val="27"/>
        </w:rPr>
      </w:pPr>
      <w:r>
        <w:rPr>
          <w:color w:val="000000"/>
          <w:sz w:val="27"/>
          <w:szCs w:val="27"/>
        </w:rPr>
        <w:t xml:space="preserve">• vypravěč / lyrický </w:t>
      </w:r>
      <w:proofErr w:type="gramStart"/>
      <w:r>
        <w:rPr>
          <w:color w:val="000000"/>
          <w:sz w:val="27"/>
          <w:szCs w:val="27"/>
        </w:rPr>
        <w:t>subjekt - neosobní</w:t>
      </w:r>
      <w:proofErr w:type="gramEnd"/>
    </w:p>
    <w:p w14:paraId="6D8B2B02" w14:textId="77777777" w:rsidR="00665690" w:rsidRDefault="00665690" w:rsidP="00665690">
      <w:pPr>
        <w:pStyle w:val="Normlnweb"/>
        <w:rPr>
          <w:color w:val="000000"/>
          <w:sz w:val="27"/>
          <w:szCs w:val="27"/>
        </w:rPr>
      </w:pPr>
      <w:r>
        <w:rPr>
          <w:color w:val="000000"/>
          <w:sz w:val="27"/>
          <w:szCs w:val="27"/>
        </w:rPr>
        <w:t>• vyprávěcí způsoby – dialogy, přímá a nepřímá řeč</w:t>
      </w:r>
    </w:p>
    <w:p w14:paraId="0EFDE962" w14:textId="77777777" w:rsidR="00665690" w:rsidRDefault="00665690" w:rsidP="00665690">
      <w:pPr>
        <w:pStyle w:val="Normlnweb"/>
        <w:rPr>
          <w:color w:val="000000"/>
          <w:sz w:val="27"/>
          <w:szCs w:val="27"/>
        </w:rPr>
      </w:pPr>
      <w:r>
        <w:rPr>
          <w:color w:val="000000"/>
          <w:sz w:val="27"/>
          <w:szCs w:val="27"/>
        </w:rPr>
        <w:t xml:space="preserve">• typy promluv/veršová výstavba – </w:t>
      </w:r>
      <w:proofErr w:type="spellStart"/>
      <w:r>
        <w:rPr>
          <w:color w:val="000000"/>
          <w:sz w:val="27"/>
          <w:szCs w:val="27"/>
        </w:rPr>
        <w:t>er</w:t>
      </w:r>
      <w:proofErr w:type="spellEnd"/>
      <w:r>
        <w:rPr>
          <w:color w:val="000000"/>
          <w:sz w:val="27"/>
          <w:szCs w:val="27"/>
        </w:rPr>
        <w:t xml:space="preserve"> forma, střídavý rým</w:t>
      </w:r>
    </w:p>
    <w:p w14:paraId="3DEF1F9B" w14:textId="77777777" w:rsidR="00665690" w:rsidRDefault="00665690" w:rsidP="00665690">
      <w:pPr>
        <w:pStyle w:val="Normlnweb"/>
        <w:rPr>
          <w:color w:val="000000"/>
          <w:sz w:val="27"/>
          <w:szCs w:val="27"/>
        </w:rPr>
      </w:pPr>
      <w:r>
        <w:rPr>
          <w:color w:val="000000"/>
          <w:sz w:val="27"/>
          <w:szCs w:val="27"/>
        </w:rPr>
        <w:t>• postavy – matka – udusí dítě na hrudi (+Otec – na konci zachraňuje matku, ale ne dítě)</w:t>
      </w:r>
    </w:p>
    <w:p w14:paraId="199C5055" w14:textId="77777777" w:rsidR="00665690" w:rsidRDefault="00665690" w:rsidP="00665690">
      <w:pPr>
        <w:pStyle w:val="Normlnweb"/>
        <w:rPr>
          <w:color w:val="000000"/>
          <w:sz w:val="27"/>
          <w:szCs w:val="27"/>
        </w:rPr>
      </w:pPr>
      <w:r w:rsidRPr="00162F2D">
        <w:rPr>
          <w:color w:val="000000"/>
          <w:sz w:val="27"/>
          <w:szCs w:val="27"/>
        </w:rPr>
        <w:tab/>
      </w:r>
      <w:r>
        <w:rPr>
          <w:color w:val="000000"/>
          <w:sz w:val="27"/>
          <w:szCs w:val="27"/>
        </w:rPr>
        <w:t xml:space="preserve">     – </w:t>
      </w:r>
      <w:proofErr w:type="gramStart"/>
      <w:r>
        <w:rPr>
          <w:color w:val="000000"/>
          <w:sz w:val="27"/>
          <w:szCs w:val="27"/>
        </w:rPr>
        <w:t>polednice - nemilosrdná</w:t>
      </w:r>
      <w:proofErr w:type="gramEnd"/>
    </w:p>
    <w:p w14:paraId="1CC28A3F" w14:textId="77777777" w:rsidR="00665690" w:rsidRDefault="00665690" w:rsidP="00665690">
      <w:pPr>
        <w:pStyle w:val="Normlnweb"/>
        <w:rPr>
          <w:color w:val="000000"/>
          <w:sz w:val="27"/>
          <w:szCs w:val="27"/>
        </w:rPr>
      </w:pPr>
      <w:r w:rsidRPr="00162F2D">
        <w:rPr>
          <w:color w:val="000000"/>
          <w:sz w:val="27"/>
          <w:szCs w:val="27"/>
        </w:rPr>
        <w:tab/>
      </w:r>
      <w:r>
        <w:rPr>
          <w:color w:val="000000"/>
          <w:sz w:val="27"/>
          <w:szCs w:val="27"/>
        </w:rPr>
        <w:t xml:space="preserve">     – dítě – křičí, neposlouchá a </w:t>
      </w:r>
      <w:proofErr w:type="gramStart"/>
      <w:r>
        <w:rPr>
          <w:color w:val="000000"/>
          <w:sz w:val="27"/>
          <w:szCs w:val="27"/>
        </w:rPr>
        <w:t>zlobí  /</w:t>
      </w:r>
      <w:proofErr w:type="gramEnd"/>
      <w:r>
        <w:rPr>
          <w:color w:val="000000"/>
          <w:sz w:val="27"/>
          <w:szCs w:val="27"/>
        </w:rPr>
        <w:t xml:space="preserve">  udušeno matkou</w:t>
      </w:r>
    </w:p>
    <w:p w14:paraId="6E3E63A8" w14:textId="77777777" w:rsidR="00665690" w:rsidRDefault="00665690" w:rsidP="00665690">
      <w:pPr>
        <w:pStyle w:val="Normlnweb"/>
        <w:rPr>
          <w:color w:val="000000"/>
          <w:sz w:val="27"/>
          <w:szCs w:val="27"/>
        </w:rPr>
      </w:pPr>
      <w:r>
        <w:rPr>
          <w:color w:val="000000"/>
          <w:sz w:val="27"/>
          <w:szCs w:val="27"/>
        </w:rPr>
        <w:t xml:space="preserve">• tropy </w:t>
      </w:r>
    </w:p>
    <w:p w14:paraId="6A821CE3" w14:textId="77777777" w:rsidR="00665690" w:rsidRDefault="00665690" w:rsidP="00665690">
      <w:pPr>
        <w:pStyle w:val="Normlnweb"/>
        <w:rPr>
          <w:color w:val="000000"/>
          <w:sz w:val="27"/>
          <w:szCs w:val="27"/>
        </w:rPr>
      </w:pPr>
      <w:r>
        <w:rPr>
          <w:color w:val="000000"/>
          <w:sz w:val="27"/>
          <w:szCs w:val="27"/>
        </w:rPr>
        <w:tab/>
        <w:t>• metafora – „</w:t>
      </w:r>
      <w:r w:rsidRPr="00BB011F">
        <w:rPr>
          <w:color w:val="000000"/>
          <w:sz w:val="27"/>
          <w:szCs w:val="27"/>
        </w:rPr>
        <w:t>I bodej</w:t>
      </w:r>
      <w:r>
        <w:rPr>
          <w:color w:val="000000"/>
          <w:sz w:val="27"/>
          <w:szCs w:val="27"/>
        </w:rPr>
        <w:t>ž</w:t>
      </w:r>
      <w:r w:rsidRPr="00BB011F">
        <w:rPr>
          <w:color w:val="000000"/>
          <w:sz w:val="27"/>
          <w:szCs w:val="27"/>
        </w:rPr>
        <w:t xml:space="preserve"> t</w:t>
      </w:r>
      <w:r>
        <w:rPr>
          <w:color w:val="000000"/>
          <w:sz w:val="27"/>
          <w:szCs w:val="27"/>
        </w:rPr>
        <w:t>ě</w:t>
      </w:r>
      <w:r w:rsidRPr="00BB011F">
        <w:rPr>
          <w:color w:val="000000"/>
          <w:sz w:val="27"/>
          <w:szCs w:val="27"/>
        </w:rPr>
        <w:t xml:space="preserve"> sr</w:t>
      </w:r>
      <w:r>
        <w:rPr>
          <w:color w:val="000000"/>
          <w:sz w:val="27"/>
          <w:szCs w:val="27"/>
        </w:rPr>
        <w:t>š</w:t>
      </w:r>
      <w:r w:rsidRPr="00BB011F">
        <w:rPr>
          <w:color w:val="000000"/>
          <w:sz w:val="27"/>
          <w:szCs w:val="27"/>
        </w:rPr>
        <w:t>e</w:t>
      </w:r>
      <w:r>
        <w:rPr>
          <w:color w:val="000000"/>
          <w:sz w:val="27"/>
          <w:szCs w:val="27"/>
        </w:rPr>
        <w:t>ň</w:t>
      </w:r>
      <w:r w:rsidRPr="00BB011F">
        <w:rPr>
          <w:color w:val="000000"/>
          <w:sz w:val="27"/>
          <w:szCs w:val="27"/>
        </w:rPr>
        <w:t xml:space="preserve"> sám</w:t>
      </w:r>
      <w:r>
        <w:rPr>
          <w:color w:val="000000"/>
          <w:sz w:val="27"/>
          <w:szCs w:val="27"/>
        </w:rPr>
        <w:t>!“</w:t>
      </w:r>
    </w:p>
    <w:p w14:paraId="1C9B3038" w14:textId="77777777" w:rsidR="00665690" w:rsidRDefault="00665690" w:rsidP="00665690">
      <w:pPr>
        <w:pStyle w:val="Normlnweb"/>
        <w:rPr>
          <w:color w:val="000000"/>
          <w:sz w:val="27"/>
          <w:szCs w:val="27"/>
        </w:rPr>
      </w:pPr>
      <w:r>
        <w:rPr>
          <w:color w:val="000000"/>
          <w:sz w:val="27"/>
          <w:szCs w:val="27"/>
        </w:rPr>
        <w:tab/>
        <w:t>• přirovnání – „</w:t>
      </w:r>
      <w:r w:rsidRPr="00BB011F">
        <w:rPr>
          <w:color w:val="000000"/>
          <w:sz w:val="27"/>
          <w:szCs w:val="27"/>
        </w:rPr>
        <w:t>Ke stolu se plí</w:t>
      </w:r>
      <w:r>
        <w:rPr>
          <w:color w:val="000000"/>
          <w:sz w:val="27"/>
          <w:szCs w:val="27"/>
        </w:rPr>
        <w:t>ž</w:t>
      </w:r>
      <w:r w:rsidRPr="00BB011F">
        <w:rPr>
          <w:color w:val="000000"/>
          <w:sz w:val="27"/>
          <w:szCs w:val="27"/>
        </w:rPr>
        <w:t>í ti</w:t>
      </w:r>
      <w:r>
        <w:rPr>
          <w:color w:val="000000"/>
          <w:sz w:val="27"/>
          <w:szCs w:val="27"/>
        </w:rPr>
        <w:t>š</w:t>
      </w:r>
      <w:r w:rsidRPr="00BB011F">
        <w:rPr>
          <w:color w:val="000000"/>
          <w:sz w:val="27"/>
          <w:szCs w:val="27"/>
        </w:rPr>
        <w:t>e</w:t>
      </w:r>
      <w:r>
        <w:rPr>
          <w:color w:val="000000"/>
          <w:sz w:val="27"/>
          <w:szCs w:val="27"/>
        </w:rPr>
        <w:t xml:space="preserve">, </w:t>
      </w:r>
      <w:r w:rsidRPr="00BB011F">
        <w:rPr>
          <w:color w:val="000000"/>
          <w:sz w:val="27"/>
          <w:szCs w:val="27"/>
        </w:rPr>
        <w:t>polednice jako stín</w:t>
      </w:r>
      <w:r>
        <w:rPr>
          <w:color w:val="000000"/>
          <w:sz w:val="27"/>
          <w:szCs w:val="27"/>
        </w:rPr>
        <w:t>“</w:t>
      </w:r>
    </w:p>
    <w:p w14:paraId="0895A293" w14:textId="77777777" w:rsidR="00665690" w:rsidRDefault="00665690" w:rsidP="00665690">
      <w:pPr>
        <w:pStyle w:val="Normlnweb"/>
        <w:rPr>
          <w:color w:val="000000"/>
          <w:sz w:val="27"/>
          <w:szCs w:val="27"/>
        </w:rPr>
      </w:pPr>
      <w:r>
        <w:rPr>
          <w:color w:val="000000"/>
          <w:sz w:val="27"/>
          <w:szCs w:val="27"/>
        </w:rPr>
        <w:tab/>
        <w:t>• apostrofa – „</w:t>
      </w:r>
      <w:r w:rsidRPr="00BB011F">
        <w:rPr>
          <w:color w:val="000000"/>
          <w:sz w:val="27"/>
          <w:szCs w:val="27"/>
        </w:rPr>
        <w:t>Kriste Pane,</w:t>
      </w:r>
      <w:r>
        <w:rPr>
          <w:color w:val="000000"/>
          <w:sz w:val="27"/>
          <w:szCs w:val="27"/>
        </w:rPr>
        <w:t xml:space="preserve"> </w:t>
      </w:r>
      <w:r w:rsidRPr="00BB011F">
        <w:rPr>
          <w:color w:val="000000"/>
          <w:sz w:val="27"/>
          <w:szCs w:val="27"/>
        </w:rPr>
        <w:t>odpus</w:t>
      </w:r>
      <w:r>
        <w:rPr>
          <w:color w:val="000000"/>
          <w:sz w:val="27"/>
          <w:szCs w:val="27"/>
        </w:rPr>
        <w:t>ť</w:t>
      </w:r>
      <w:r w:rsidRPr="00BB011F">
        <w:rPr>
          <w:color w:val="000000"/>
          <w:sz w:val="27"/>
          <w:szCs w:val="27"/>
        </w:rPr>
        <w:t xml:space="preserve"> h</w:t>
      </w:r>
      <w:r>
        <w:rPr>
          <w:color w:val="000000"/>
          <w:sz w:val="27"/>
          <w:szCs w:val="27"/>
        </w:rPr>
        <w:t>ř</w:t>
      </w:r>
      <w:r w:rsidRPr="00BB011F">
        <w:rPr>
          <w:color w:val="000000"/>
          <w:sz w:val="27"/>
          <w:szCs w:val="27"/>
        </w:rPr>
        <w:t>íchy h</w:t>
      </w:r>
      <w:r>
        <w:rPr>
          <w:color w:val="000000"/>
          <w:sz w:val="27"/>
          <w:szCs w:val="27"/>
        </w:rPr>
        <w:t>říš</w:t>
      </w:r>
      <w:r w:rsidRPr="00BB011F">
        <w:rPr>
          <w:color w:val="000000"/>
          <w:sz w:val="27"/>
          <w:szCs w:val="27"/>
        </w:rPr>
        <w:t>nici!</w:t>
      </w:r>
      <w:r>
        <w:rPr>
          <w:color w:val="000000"/>
          <w:sz w:val="27"/>
          <w:szCs w:val="27"/>
        </w:rPr>
        <w:t>“</w:t>
      </w:r>
    </w:p>
    <w:p w14:paraId="6F8A86CA" w14:textId="77777777" w:rsidR="00665690" w:rsidRDefault="00665690" w:rsidP="00665690">
      <w:pPr>
        <w:pStyle w:val="Normlnweb"/>
        <w:rPr>
          <w:color w:val="000000"/>
          <w:sz w:val="27"/>
          <w:szCs w:val="27"/>
        </w:rPr>
      </w:pPr>
      <w:r>
        <w:rPr>
          <w:color w:val="000000"/>
          <w:sz w:val="27"/>
          <w:szCs w:val="27"/>
        </w:rPr>
        <w:lastRenderedPageBreak/>
        <w:tab/>
        <w:t>• personifikace – „</w:t>
      </w:r>
      <w:r w:rsidRPr="00BB011F">
        <w:rPr>
          <w:color w:val="000000"/>
          <w:sz w:val="27"/>
          <w:szCs w:val="27"/>
        </w:rPr>
        <w:t>Tu sly</w:t>
      </w:r>
      <w:r>
        <w:rPr>
          <w:color w:val="000000"/>
          <w:sz w:val="27"/>
          <w:szCs w:val="27"/>
        </w:rPr>
        <w:t>š</w:t>
      </w:r>
      <w:r w:rsidRPr="00BB011F">
        <w:rPr>
          <w:color w:val="000000"/>
          <w:sz w:val="27"/>
          <w:szCs w:val="27"/>
        </w:rPr>
        <w:t xml:space="preserve">: </w:t>
      </w:r>
      <w:proofErr w:type="gramStart"/>
      <w:r w:rsidRPr="00BB011F">
        <w:rPr>
          <w:color w:val="000000"/>
          <w:sz w:val="27"/>
          <w:szCs w:val="27"/>
        </w:rPr>
        <w:t>jedna - druhá</w:t>
      </w:r>
      <w:proofErr w:type="gramEnd"/>
      <w:r w:rsidRPr="00BB011F">
        <w:rPr>
          <w:color w:val="000000"/>
          <w:sz w:val="27"/>
          <w:szCs w:val="27"/>
        </w:rPr>
        <w:t xml:space="preserve"> - </w:t>
      </w:r>
      <w:proofErr w:type="gramStart"/>
      <w:r w:rsidRPr="00BB011F">
        <w:rPr>
          <w:color w:val="000000"/>
          <w:sz w:val="27"/>
          <w:szCs w:val="27"/>
        </w:rPr>
        <w:t>t</w:t>
      </w:r>
      <w:r>
        <w:rPr>
          <w:color w:val="000000"/>
          <w:sz w:val="27"/>
          <w:szCs w:val="27"/>
        </w:rPr>
        <w:t>ř</w:t>
      </w:r>
      <w:r w:rsidRPr="00BB011F">
        <w:rPr>
          <w:color w:val="000000"/>
          <w:sz w:val="27"/>
          <w:szCs w:val="27"/>
        </w:rPr>
        <w:t>etí -poledne</w:t>
      </w:r>
      <w:proofErr w:type="gramEnd"/>
      <w:r w:rsidRPr="00BB011F">
        <w:rPr>
          <w:color w:val="000000"/>
          <w:sz w:val="27"/>
          <w:szCs w:val="27"/>
        </w:rPr>
        <w:t xml:space="preserve"> zvon ude</w:t>
      </w:r>
      <w:r>
        <w:rPr>
          <w:color w:val="000000"/>
          <w:sz w:val="27"/>
          <w:szCs w:val="27"/>
        </w:rPr>
        <w:t>ř</w:t>
      </w:r>
      <w:r w:rsidRPr="00BB011F">
        <w:rPr>
          <w:color w:val="000000"/>
          <w:sz w:val="27"/>
          <w:szCs w:val="27"/>
        </w:rPr>
        <w:t>í</w:t>
      </w:r>
      <w:r>
        <w:rPr>
          <w:color w:val="000000"/>
          <w:sz w:val="27"/>
          <w:szCs w:val="27"/>
        </w:rPr>
        <w:t xml:space="preserve">, </w:t>
      </w:r>
      <w:r w:rsidRPr="00BB011F">
        <w:rPr>
          <w:color w:val="000000"/>
          <w:sz w:val="27"/>
          <w:szCs w:val="27"/>
        </w:rPr>
        <w:t xml:space="preserve">klika cvakla, </w:t>
      </w:r>
      <w:proofErr w:type="spellStart"/>
      <w:r w:rsidRPr="00BB011F">
        <w:rPr>
          <w:color w:val="000000"/>
          <w:sz w:val="27"/>
          <w:szCs w:val="27"/>
        </w:rPr>
        <w:t>dv</w:t>
      </w:r>
      <w:r>
        <w:rPr>
          <w:color w:val="000000"/>
          <w:sz w:val="27"/>
          <w:szCs w:val="27"/>
        </w:rPr>
        <w:t>éř</w:t>
      </w:r>
      <w:r w:rsidRPr="00BB011F">
        <w:rPr>
          <w:color w:val="000000"/>
          <w:sz w:val="27"/>
          <w:szCs w:val="27"/>
        </w:rPr>
        <w:t>e</w:t>
      </w:r>
      <w:proofErr w:type="spellEnd"/>
      <w:r w:rsidRPr="00BB011F">
        <w:rPr>
          <w:color w:val="000000"/>
          <w:sz w:val="27"/>
          <w:szCs w:val="27"/>
        </w:rPr>
        <w:t xml:space="preserve"> </w:t>
      </w:r>
      <w:proofErr w:type="gramStart"/>
      <w:r w:rsidRPr="00BB011F">
        <w:rPr>
          <w:color w:val="000000"/>
          <w:sz w:val="27"/>
          <w:szCs w:val="27"/>
        </w:rPr>
        <w:t>letí -táta</w:t>
      </w:r>
      <w:proofErr w:type="gramEnd"/>
      <w:r w:rsidRPr="00BB011F">
        <w:rPr>
          <w:color w:val="000000"/>
          <w:sz w:val="27"/>
          <w:szCs w:val="27"/>
        </w:rPr>
        <w:t xml:space="preserve"> vchází do dve</w:t>
      </w:r>
      <w:r>
        <w:rPr>
          <w:color w:val="000000"/>
          <w:sz w:val="27"/>
          <w:szCs w:val="27"/>
        </w:rPr>
        <w:t>ř</w:t>
      </w:r>
      <w:r w:rsidRPr="00BB011F">
        <w:rPr>
          <w:color w:val="000000"/>
          <w:sz w:val="27"/>
          <w:szCs w:val="27"/>
        </w:rPr>
        <w:t>í.</w:t>
      </w:r>
      <w:r>
        <w:rPr>
          <w:color w:val="000000"/>
          <w:sz w:val="27"/>
          <w:szCs w:val="27"/>
        </w:rPr>
        <w:t>“</w:t>
      </w:r>
    </w:p>
    <w:p w14:paraId="3061E5BA" w14:textId="77777777" w:rsidR="00665690" w:rsidRDefault="00665690" w:rsidP="00665690">
      <w:pPr>
        <w:pStyle w:val="Normlnweb"/>
        <w:rPr>
          <w:color w:val="000000"/>
          <w:sz w:val="27"/>
          <w:szCs w:val="27"/>
        </w:rPr>
      </w:pPr>
      <w:r>
        <w:rPr>
          <w:color w:val="000000"/>
          <w:sz w:val="27"/>
          <w:szCs w:val="27"/>
        </w:rPr>
        <w:t>• figury</w:t>
      </w:r>
    </w:p>
    <w:p w14:paraId="36B6CB3D" w14:textId="77777777" w:rsidR="00665690" w:rsidRDefault="00665690" w:rsidP="00665690">
      <w:pPr>
        <w:pStyle w:val="Normlnweb"/>
        <w:rPr>
          <w:color w:val="000000"/>
          <w:sz w:val="27"/>
          <w:szCs w:val="27"/>
        </w:rPr>
      </w:pPr>
      <w:r>
        <w:rPr>
          <w:color w:val="000000"/>
          <w:sz w:val="27"/>
          <w:szCs w:val="27"/>
        </w:rPr>
        <w:tab/>
        <w:t xml:space="preserve">• elipsa - </w:t>
      </w:r>
    </w:p>
    <w:p w14:paraId="1D9FC59E" w14:textId="77777777" w:rsidR="00665690" w:rsidRDefault="00665690" w:rsidP="00665690">
      <w:pPr>
        <w:pStyle w:val="Normlnweb"/>
        <w:rPr>
          <w:color w:val="000000"/>
          <w:sz w:val="27"/>
          <w:szCs w:val="27"/>
        </w:rPr>
      </w:pPr>
      <w:r>
        <w:rPr>
          <w:color w:val="000000"/>
          <w:sz w:val="27"/>
          <w:szCs w:val="27"/>
        </w:rPr>
        <w:tab/>
        <w:t>• epiteton – „U lavice dítě stálo, z plna hrdla křičelo.“</w:t>
      </w:r>
    </w:p>
    <w:p w14:paraId="156D0BCD" w14:textId="77777777" w:rsidR="00665690" w:rsidRPr="00162F2D" w:rsidRDefault="00665690" w:rsidP="00665690">
      <w:pPr>
        <w:pStyle w:val="Normlnweb"/>
        <w:rPr>
          <w:color w:val="000000"/>
          <w:sz w:val="27"/>
          <w:szCs w:val="27"/>
        </w:rPr>
      </w:pPr>
    </w:p>
    <w:p w14:paraId="136A834E" w14:textId="77777777" w:rsidR="00665690" w:rsidRDefault="00665690" w:rsidP="00665690">
      <w:pPr>
        <w:pStyle w:val="Normlnweb"/>
        <w:jc w:val="center"/>
        <w:rPr>
          <w:color w:val="000000"/>
          <w:sz w:val="27"/>
          <w:szCs w:val="27"/>
        </w:rPr>
      </w:pPr>
      <w:r>
        <w:rPr>
          <w:color w:val="000000"/>
          <w:sz w:val="27"/>
          <w:szCs w:val="27"/>
        </w:rPr>
        <w:t>Svatební košile</w:t>
      </w:r>
    </w:p>
    <w:p w14:paraId="783BF3EA" w14:textId="77777777" w:rsidR="00665690" w:rsidRDefault="00665690" w:rsidP="00665690">
      <w:pPr>
        <w:pStyle w:val="Normlnweb"/>
        <w:rPr>
          <w:color w:val="000000"/>
          <w:sz w:val="27"/>
          <w:szCs w:val="27"/>
        </w:rPr>
      </w:pPr>
      <w:r>
        <w:rPr>
          <w:color w:val="000000"/>
          <w:sz w:val="27"/>
          <w:szCs w:val="27"/>
        </w:rPr>
        <w:t xml:space="preserve">• vypravěč / lyrický subjekt – neosobní, </w:t>
      </w:r>
    </w:p>
    <w:p w14:paraId="2F095B22" w14:textId="77777777" w:rsidR="00665690" w:rsidRDefault="00665690" w:rsidP="00665690">
      <w:pPr>
        <w:pStyle w:val="Normlnweb"/>
        <w:rPr>
          <w:color w:val="000000"/>
          <w:sz w:val="27"/>
          <w:szCs w:val="27"/>
        </w:rPr>
      </w:pPr>
      <w:r>
        <w:rPr>
          <w:color w:val="000000"/>
          <w:sz w:val="27"/>
          <w:szCs w:val="27"/>
        </w:rPr>
        <w:t xml:space="preserve">• vyprávěcí způsoby – dialogy, </w:t>
      </w:r>
    </w:p>
    <w:p w14:paraId="14F9FC66" w14:textId="77777777" w:rsidR="00665690" w:rsidRDefault="00665690" w:rsidP="00665690">
      <w:pPr>
        <w:pStyle w:val="Normlnweb"/>
        <w:rPr>
          <w:color w:val="000000"/>
          <w:sz w:val="27"/>
          <w:szCs w:val="27"/>
        </w:rPr>
      </w:pPr>
      <w:r>
        <w:rPr>
          <w:color w:val="000000"/>
          <w:sz w:val="27"/>
          <w:szCs w:val="27"/>
        </w:rPr>
        <w:t xml:space="preserve">• typy promluv/veršová výstavba – </w:t>
      </w:r>
      <w:proofErr w:type="spellStart"/>
      <w:r>
        <w:rPr>
          <w:color w:val="000000"/>
          <w:sz w:val="27"/>
          <w:szCs w:val="27"/>
        </w:rPr>
        <w:t>er</w:t>
      </w:r>
      <w:proofErr w:type="spellEnd"/>
      <w:r>
        <w:rPr>
          <w:color w:val="000000"/>
          <w:sz w:val="27"/>
          <w:szCs w:val="27"/>
        </w:rPr>
        <w:t xml:space="preserve"> forma, sdružený rým</w:t>
      </w:r>
    </w:p>
    <w:p w14:paraId="55548EC0" w14:textId="77777777" w:rsidR="00665690" w:rsidRDefault="00665690" w:rsidP="00665690">
      <w:pPr>
        <w:pStyle w:val="Normlnweb"/>
        <w:rPr>
          <w:color w:val="000000"/>
          <w:sz w:val="27"/>
          <w:szCs w:val="27"/>
        </w:rPr>
      </w:pPr>
      <w:r>
        <w:rPr>
          <w:color w:val="000000"/>
          <w:sz w:val="27"/>
          <w:szCs w:val="27"/>
        </w:rPr>
        <w:t xml:space="preserve">• postavy – dívka – ze začátku </w:t>
      </w:r>
      <w:proofErr w:type="gramStart"/>
      <w:r>
        <w:rPr>
          <w:color w:val="000000"/>
          <w:sz w:val="27"/>
          <w:szCs w:val="27"/>
        </w:rPr>
        <w:t>důvěřuje  x</w:t>
      </w:r>
      <w:proofErr w:type="gramEnd"/>
      <w:r>
        <w:rPr>
          <w:color w:val="000000"/>
          <w:sz w:val="27"/>
          <w:szCs w:val="27"/>
        </w:rPr>
        <w:t xml:space="preserve">  nakonec vyzraje nad duchem</w:t>
      </w:r>
    </w:p>
    <w:p w14:paraId="27F53059" w14:textId="77777777" w:rsidR="00665690" w:rsidRDefault="00665690" w:rsidP="00665690">
      <w:pPr>
        <w:pStyle w:val="Normlnweb"/>
        <w:rPr>
          <w:color w:val="000000"/>
          <w:sz w:val="27"/>
          <w:szCs w:val="27"/>
        </w:rPr>
      </w:pPr>
      <w:r w:rsidRPr="009005AF">
        <w:rPr>
          <w:color w:val="000000"/>
          <w:sz w:val="27"/>
          <w:szCs w:val="27"/>
        </w:rPr>
        <w:tab/>
      </w:r>
      <w:r>
        <w:rPr>
          <w:color w:val="000000"/>
          <w:sz w:val="27"/>
          <w:szCs w:val="27"/>
        </w:rPr>
        <w:t xml:space="preserve">     – duch – její milí</w:t>
      </w:r>
    </w:p>
    <w:p w14:paraId="044C7C96" w14:textId="77777777" w:rsidR="00665690" w:rsidRDefault="00665690" w:rsidP="00665690">
      <w:pPr>
        <w:pStyle w:val="Normlnweb"/>
        <w:rPr>
          <w:color w:val="000000"/>
          <w:sz w:val="27"/>
          <w:szCs w:val="27"/>
        </w:rPr>
      </w:pPr>
      <w:r w:rsidRPr="009005AF">
        <w:rPr>
          <w:color w:val="000000"/>
          <w:sz w:val="27"/>
          <w:szCs w:val="27"/>
        </w:rPr>
        <w:tab/>
      </w:r>
      <w:r>
        <w:rPr>
          <w:color w:val="000000"/>
          <w:sz w:val="27"/>
          <w:szCs w:val="27"/>
        </w:rPr>
        <w:t xml:space="preserve">     – umrlec – poslouchá pokyny/modlitby</w:t>
      </w:r>
    </w:p>
    <w:p w14:paraId="05542717" w14:textId="77777777" w:rsidR="00665690" w:rsidRDefault="00665690" w:rsidP="00665690">
      <w:pPr>
        <w:pStyle w:val="Normlnweb"/>
        <w:rPr>
          <w:color w:val="000000"/>
          <w:sz w:val="27"/>
          <w:szCs w:val="27"/>
        </w:rPr>
      </w:pPr>
      <w:r>
        <w:rPr>
          <w:color w:val="000000"/>
          <w:sz w:val="27"/>
          <w:szCs w:val="27"/>
        </w:rPr>
        <w:t xml:space="preserve">• tropy </w:t>
      </w:r>
    </w:p>
    <w:p w14:paraId="086C515C" w14:textId="77777777" w:rsidR="00665690" w:rsidRDefault="00665690" w:rsidP="00665690">
      <w:pPr>
        <w:pStyle w:val="Normlnweb"/>
        <w:rPr>
          <w:color w:val="000000"/>
          <w:sz w:val="27"/>
          <w:szCs w:val="27"/>
        </w:rPr>
      </w:pPr>
      <w:r>
        <w:rPr>
          <w:color w:val="000000"/>
          <w:sz w:val="27"/>
          <w:szCs w:val="27"/>
        </w:rPr>
        <w:tab/>
        <w:t>• metafora – „Ž</w:t>
      </w:r>
      <w:r w:rsidRPr="00EF64DF">
        <w:rPr>
          <w:color w:val="000000"/>
          <w:sz w:val="27"/>
          <w:szCs w:val="27"/>
        </w:rPr>
        <w:t>el bohu, kde m</w:t>
      </w:r>
      <w:r>
        <w:rPr>
          <w:color w:val="000000"/>
          <w:sz w:val="27"/>
          <w:szCs w:val="27"/>
        </w:rPr>
        <w:t>ů</w:t>
      </w:r>
      <w:r w:rsidRPr="00EF64DF">
        <w:rPr>
          <w:color w:val="000000"/>
          <w:sz w:val="27"/>
          <w:szCs w:val="27"/>
        </w:rPr>
        <w:t>j tat</w:t>
      </w:r>
      <w:r>
        <w:rPr>
          <w:color w:val="000000"/>
          <w:sz w:val="27"/>
          <w:szCs w:val="27"/>
        </w:rPr>
        <w:t>íč</w:t>
      </w:r>
      <w:r w:rsidRPr="00EF64DF">
        <w:rPr>
          <w:color w:val="000000"/>
          <w:sz w:val="27"/>
          <w:szCs w:val="27"/>
        </w:rPr>
        <w:t>ek?</w:t>
      </w:r>
      <w:r>
        <w:rPr>
          <w:color w:val="000000"/>
          <w:sz w:val="27"/>
          <w:szCs w:val="27"/>
        </w:rPr>
        <w:t xml:space="preserve"> </w:t>
      </w:r>
      <w:r w:rsidRPr="00EF64DF">
        <w:rPr>
          <w:color w:val="000000"/>
          <w:sz w:val="27"/>
          <w:szCs w:val="27"/>
        </w:rPr>
        <w:t>Ji</w:t>
      </w:r>
      <w:r>
        <w:rPr>
          <w:color w:val="000000"/>
          <w:sz w:val="27"/>
          <w:szCs w:val="27"/>
        </w:rPr>
        <w:t>ž</w:t>
      </w:r>
      <w:r w:rsidRPr="00EF64DF">
        <w:rPr>
          <w:color w:val="000000"/>
          <w:sz w:val="27"/>
          <w:szCs w:val="27"/>
        </w:rPr>
        <w:t xml:space="preserve"> na n</w:t>
      </w:r>
      <w:r>
        <w:rPr>
          <w:color w:val="000000"/>
          <w:sz w:val="27"/>
          <w:szCs w:val="27"/>
        </w:rPr>
        <w:t>ě</w:t>
      </w:r>
      <w:r w:rsidRPr="00EF64DF">
        <w:rPr>
          <w:color w:val="000000"/>
          <w:sz w:val="27"/>
          <w:szCs w:val="27"/>
        </w:rPr>
        <w:t>m roste trávn</w:t>
      </w:r>
      <w:r>
        <w:rPr>
          <w:color w:val="000000"/>
          <w:sz w:val="27"/>
          <w:szCs w:val="27"/>
        </w:rPr>
        <w:t>íč</w:t>
      </w:r>
      <w:r w:rsidRPr="00EF64DF">
        <w:rPr>
          <w:color w:val="000000"/>
          <w:sz w:val="27"/>
          <w:szCs w:val="27"/>
        </w:rPr>
        <w:t>ek!</w:t>
      </w:r>
      <w:r>
        <w:rPr>
          <w:color w:val="000000"/>
          <w:sz w:val="27"/>
          <w:szCs w:val="27"/>
        </w:rPr>
        <w:t>“</w:t>
      </w:r>
    </w:p>
    <w:p w14:paraId="3E79EC25" w14:textId="77777777" w:rsidR="00665690" w:rsidRDefault="00665690" w:rsidP="00665690">
      <w:pPr>
        <w:pStyle w:val="Normlnweb"/>
        <w:rPr>
          <w:color w:val="000000"/>
          <w:sz w:val="27"/>
          <w:szCs w:val="27"/>
        </w:rPr>
      </w:pPr>
      <w:r>
        <w:rPr>
          <w:color w:val="000000"/>
          <w:sz w:val="27"/>
          <w:szCs w:val="27"/>
        </w:rPr>
        <w:tab/>
        <w:t>• přirovnání – „jako had tebe otočil“</w:t>
      </w:r>
    </w:p>
    <w:p w14:paraId="66652A58" w14:textId="77777777" w:rsidR="00665690" w:rsidRDefault="00665690" w:rsidP="00665690">
      <w:pPr>
        <w:pStyle w:val="Normlnweb"/>
        <w:rPr>
          <w:color w:val="000000"/>
          <w:sz w:val="27"/>
          <w:szCs w:val="27"/>
        </w:rPr>
      </w:pPr>
      <w:r>
        <w:rPr>
          <w:color w:val="000000"/>
          <w:sz w:val="27"/>
          <w:szCs w:val="27"/>
        </w:rPr>
        <w:tab/>
        <w:t>• apostrofa – „</w:t>
      </w:r>
      <w:r w:rsidRPr="00EF64DF">
        <w:rPr>
          <w:color w:val="000000"/>
          <w:sz w:val="27"/>
          <w:szCs w:val="27"/>
        </w:rPr>
        <w:t>Ty mrtvý, le</w:t>
      </w:r>
      <w:r>
        <w:rPr>
          <w:color w:val="000000"/>
          <w:sz w:val="27"/>
          <w:szCs w:val="27"/>
        </w:rPr>
        <w:t>ž</w:t>
      </w:r>
      <w:r w:rsidRPr="00EF64DF">
        <w:rPr>
          <w:color w:val="000000"/>
          <w:sz w:val="27"/>
          <w:szCs w:val="27"/>
        </w:rPr>
        <w:t xml:space="preserve"> a nevstávej,</w:t>
      </w:r>
      <w:r>
        <w:rPr>
          <w:color w:val="000000"/>
          <w:sz w:val="27"/>
          <w:szCs w:val="27"/>
        </w:rPr>
        <w:t xml:space="preserve"> </w:t>
      </w:r>
      <w:r w:rsidRPr="00EF64DF">
        <w:rPr>
          <w:color w:val="000000"/>
          <w:sz w:val="27"/>
          <w:szCs w:val="27"/>
        </w:rPr>
        <w:t>pánb</w:t>
      </w:r>
      <w:r>
        <w:rPr>
          <w:color w:val="000000"/>
          <w:sz w:val="27"/>
          <w:szCs w:val="27"/>
        </w:rPr>
        <w:t>ů</w:t>
      </w:r>
      <w:r w:rsidRPr="00EF64DF">
        <w:rPr>
          <w:color w:val="000000"/>
          <w:sz w:val="27"/>
          <w:szCs w:val="27"/>
        </w:rPr>
        <w:t>h ti pokoj v</w:t>
      </w:r>
      <w:r>
        <w:rPr>
          <w:color w:val="000000"/>
          <w:sz w:val="27"/>
          <w:szCs w:val="27"/>
        </w:rPr>
        <w:t>ěč</w:t>
      </w:r>
      <w:r w:rsidRPr="00EF64DF">
        <w:rPr>
          <w:color w:val="000000"/>
          <w:sz w:val="27"/>
          <w:szCs w:val="27"/>
        </w:rPr>
        <w:t>ný</w:t>
      </w:r>
      <w:r>
        <w:rPr>
          <w:color w:val="000000"/>
          <w:sz w:val="27"/>
          <w:szCs w:val="27"/>
        </w:rPr>
        <w:t xml:space="preserve"> dej</w:t>
      </w:r>
      <w:r w:rsidRPr="00EF64DF">
        <w:rPr>
          <w:color w:val="000000"/>
          <w:sz w:val="27"/>
          <w:szCs w:val="27"/>
        </w:rPr>
        <w:t>!</w:t>
      </w:r>
      <w:r>
        <w:rPr>
          <w:color w:val="000000"/>
          <w:sz w:val="27"/>
          <w:szCs w:val="27"/>
        </w:rPr>
        <w:t>“</w:t>
      </w:r>
    </w:p>
    <w:p w14:paraId="5216692E" w14:textId="77777777" w:rsidR="00665690" w:rsidRDefault="00665690" w:rsidP="00665690">
      <w:pPr>
        <w:pStyle w:val="Normlnweb"/>
        <w:rPr>
          <w:color w:val="000000"/>
          <w:sz w:val="27"/>
          <w:szCs w:val="27"/>
        </w:rPr>
      </w:pPr>
      <w:r>
        <w:rPr>
          <w:color w:val="000000"/>
          <w:sz w:val="27"/>
          <w:szCs w:val="27"/>
        </w:rPr>
        <w:tab/>
        <w:t>• personifikace – „Pohnul se obraz na stěně“</w:t>
      </w:r>
    </w:p>
    <w:p w14:paraId="40CDE32D" w14:textId="77777777" w:rsidR="00665690" w:rsidRDefault="00665690" w:rsidP="00665690">
      <w:pPr>
        <w:pStyle w:val="Normlnweb"/>
        <w:rPr>
          <w:color w:val="000000"/>
          <w:sz w:val="27"/>
          <w:szCs w:val="27"/>
        </w:rPr>
      </w:pPr>
      <w:r>
        <w:rPr>
          <w:color w:val="000000"/>
          <w:sz w:val="27"/>
          <w:szCs w:val="27"/>
        </w:rPr>
        <w:t>• figury</w:t>
      </w:r>
    </w:p>
    <w:p w14:paraId="35910A8B" w14:textId="77777777" w:rsidR="00665690" w:rsidRDefault="00665690" w:rsidP="00665690">
      <w:pPr>
        <w:pStyle w:val="Normlnweb"/>
        <w:rPr>
          <w:color w:val="000000"/>
          <w:sz w:val="27"/>
          <w:szCs w:val="27"/>
        </w:rPr>
      </w:pPr>
      <w:r>
        <w:rPr>
          <w:color w:val="000000"/>
          <w:sz w:val="27"/>
          <w:szCs w:val="27"/>
        </w:rPr>
        <w:tab/>
        <w:t xml:space="preserve">• elipsa – </w:t>
      </w:r>
      <w:r w:rsidRPr="00EF64DF">
        <w:rPr>
          <w:color w:val="767171" w:themeColor="background2" w:themeShade="80"/>
          <w:sz w:val="27"/>
          <w:szCs w:val="27"/>
        </w:rPr>
        <w:t xml:space="preserve">„Což bych se bála? </w:t>
      </w:r>
      <w:proofErr w:type="spellStart"/>
      <w:r w:rsidRPr="00EF64DF">
        <w:rPr>
          <w:color w:val="767171" w:themeColor="background2" w:themeShade="80"/>
          <w:sz w:val="27"/>
          <w:szCs w:val="27"/>
        </w:rPr>
        <w:t>Tys</w:t>
      </w:r>
      <w:proofErr w:type="spellEnd"/>
      <w:r w:rsidRPr="00EF64DF">
        <w:rPr>
          <w:color w:val="767171" w:themeColor="background2" w:themeShade="80"/>
          <w:sz w:val="27"/>
          <w:szCs w:val="27"/>
        </w:rPr>
        <w:t xml:space="preserve"> se mnou, a oko boží nade mnou.“</w:t>
      </w:r>
    </w:p>
    <w:p w14:paraId="184E3E21" w14:textId="77777777" w:rsidR="00665690" w:rsidRPr="009005AF" w:rsidRDefault="00665690" w:rsidP="00665690">
      <w:pPr>
        <w:pStyle w:val="Normlnweb"/>
        <w:rPr>
          <w:color w:val="000000"/>
          <w:sz w:val="27"/>
          <w:szCs w:val="27"/>
        </w:rPr>
      </w:pPr>
      <w:r>
        <w:rPr>
          <w:color w:val="000000"/>
          <w:sz w:val="27"/>
          <w:szCs w:val="27"/>
        </w:rPr>
        <w:tab/>
        <w:t>• epiteton – „a já za tebou cestou zlou“</w:t>
      </w:r>
    </w:p>
    <w:p w14:paraId="410C8CA5" w14:textId="77777777" w:rsidR="00555A05" w:rsidRDefault="00555A05"/>
    <w:p w14:paraId="5C478206" w14:textId="77777777" w:rsidR="00FA490E" w:rsidRDefault="00FA490E"/>
    <w:p w14:paraId="388430BC" w14:textId="77777777" w:rsidR="00FA490E" w:rsidRDefault="00FA490E"/>
    <w:p w14:paraId="38F5C91B" w14:textId="77777777" w:rsidR="00FA490E" w:rsidRDefault="00FA490E"/>
    <w:p w14:paraId="75AC6C85" w14:textId="77777777" w:rsidR="00FA490E" w:rsidRPr="00FA490E" w:rsidRDefault="00FA490E" w:rsidP="00FA490E">
      <w:pPr>
        <w:numPr>
          <w:ilvl w:val="0"/>
          <w:numId w:val="2"/>
        </w:numPr>
      </w:pPr>
      <w:r w:rsidRPr="00FA490E">
        <w:rPr>
          <w:b/>
          <w:bCs/>
        </w:rPr>
        <w:lastRenderedPageBreak/>
        <w:t>Kytice</w:t>
      </w:r>
    </w:p>
    <w:p w14:paraId="72CC26B2" w14:textId="77777777" w:rsidR="00FA490E" w:rsidRPr="00FA490E" w:rsidRDefault="00FA490E" w:rsidP="00FA490E">
      <w:pPr>
        <w:numPr>
          <w:ilvl w:val="0"/>
          <w:numId w:val="3"/>
        </w:numPr>
      </w:pPr>
      <w:r w:rsidRPr="00FA490E">
        <w:t>Balada vypráví o příběhu dvou dětí, kterým zemře matka. Když pláčou na jejím hrobě, duch matky se převtělí do květiny, Mateřídoušky. Děti květinu takto pojmenují, jelikož jim její vůně připomíná vůni dechu jejich matky. Matka v této baladě symbolizuje naši vlast a děti nás, jako národ. Balada nás má nabádat, bychom svou vlast milovali a abychom jí zůstali věrní</w:t>
      </w:r>
    </w:p>
    <w:p w14:paraId="1CF56896" w14:textId="77777777" w:rsidR="00FA490E" w:rsidRPr="00FA490E" w:rsidRDefault="00FA490E" w:rsidP="00FA490E">
      <w:pPr>
        <w:numPr>
          <w:ilvl w:val="0"/>
          <w:numId w:val="4"/>
        </w:numPr>
      </w:pPr>
      <w:r w:rsidRPr="00FA490E">
        <w:rPr>
          <w:b/>
          <w:bCs/>
        </w:rPr>
        <w:t>Polednice</w:t>
      </w:r>
    </w:p>
    <w:p w14:paraId="0DBA07F4" w14:textId="77777777" w:rsidR="00FA490E" w:rsidRPr="00FA490E" w:rsidRDefault="00FA490E" w:rsidP="00FA490E">
      <w:pPr>
        <w:numPr>
          <w:ilvl w:val="0"/>
          <w:numId w:val="5"/>
        </w:numPr>
      </w:pPr>
      <w:r w:rsidRPr="00FA490E">
        <w:t>Polednice vypráví o dítěti, které zlobí svou matku. Ta se mu nevěnuje a vaří oběd pro otce. Matka svému otravnému potomku vyhrožuje, že si pro něj přijde polednice. Polednice ale ku podivení matky opravdu přijde a chce, aby jí matka dítě dala. V tu chvíli si matka uvědomí, co udělala, a snaží se dítě před polednicí ochránit. Zápalu však svírá dítě tak pevně, až z toho sama omdlí. Když přijde otec domů, probudí matku, ale dítě už se probudit nepodaří. Matka jej svým sevřením udusila</w:t>
      </w:r>
    </w:p>
    <w:p w14:paraId="34CFDDBA" w14:textId="77777777" w:rsidR="00FA490E" w:rsidRPr="00FA490E" w:rsidRDefault="00FA490E" w:rsidP="00FA490E">
      <w:pPr>
        <w:numPr>
          <w:ilvl w:val="0"/>
          <w:numId w:val="6"/>
        </w:numPr>
      </w:pPr>
      <w:r w:rsidRPr="00FA490E">
        <w:rPr>
          <w:b/>
          <w:bCs/>
        </w:rPr>
        <w:t>Vodník</w:t>
      </w:r>
    </w:p>
    <w:p w14:paraId="257A0A5B" w14:textId="77777777" w:rsidR="00FA490E" w:rsidRPr="00FA490E" w:rsidRDefault="00FA490E" w:rsidP="00FA490E">
      <w:pPr>
        <w:numPr>
          <w:ilvl w:val="0"/>
          <w:numId w:val="7"/>
        </w:numPr>
      </w:pPr>
      <w:r w:rsidRPr="00FA490E">
        <w:t>Dcera jde prát šátky do rybníka, přestože má proti tomu její matka námitky. U rybníka se pod ní propadne lávka a ona se ocitne ve vodníkově světě. Nedobrovolně se stává jeho manželkou, a dokonce s ním má syna, který představuje její jediné potěšení. Po nějaké době se jí povede vodníka přesvědčit, aby se mohla naposledy rozloučit s matkou. Vodník jí to dovolí, avšak pouze od klekání do klekání a pod podmínkou, že nebude nikoho objímat. Když se potká s matkou, přivítají se a matka jí nechce pustit zpět. Schovají se tedy v komoře. Přichází vodník a přemlouvá svou ženu, aby se vrátila. Při prvním přemlouvání chce večeři, ve druhém, aby rozestlala postel a nakonec, aby přišla nakrmit jejich dítě. Její matka svou dceru vodníkovi odmítá dát a říká mu, aby jim dítě přinesl. Vodník sice dítě přinese, ale mrtvé.</w:t>
      </w:r>
    </w:p>
    <w:p w14:paraId="1813EF11" w14:textId="77777777" w:rsidR="00FA490E" w:rsidRDefault="00FA490E"/>
    <w:sectPr w:rsidR="00FA49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51BC7"/>
    <w:multiLevelType w:val="multilevel"/>
    <w:tmpl w:val="B6D6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445E0"/>
    <w:multiLevelType w:val="multilevel"/>
    <w:tmpl w:val="E0EE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83455E"/>
    <w:multiLevelType w:val="multilevel"/>
    <w:tmpl w:val="D1A4F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E64DE3"/>
    <w:multiLevelType w:val="hybridMultilevel"/>
    <w:tmpl w:val="4968AA14"/>
    <w:lvl w:ilvl="0" w:tplc="13FCF2FC">
      <w:start w:val="1"/>
      <w:numFmt w:val="bullet"/>
      <w:lvlText w:val="-"/>
      <w:lvlJc w:val="left"/>
      <w:pPr>
        <w:ind w:left="1770" w:hanging="360"/>
      </w:pPr>
      <w:rPr>
        <w:rFonts w:ascii="Times New Roman" w:eastAsia="Times New Roman" w:hAnsi="Times New Roman" w:cs="Times New Roman" w:hint="default"/>
      </w:rPr>
    </w:lvl>
    <w:lvl w:ilvl="1" w:tplc="04050003" w:tentative="1">
      <w:start w:val="1"/>
      <w:numFmt w:val="bullet"/>
      <w:lvlText w:val="o"/>
      <w:lvlJc w:val="left"/>
      <w:pPr>
        <w:ind w:left="2490" w:hanging="360"/>
      </w:pPr>
      <w:rPr>
        <w:rFonts w:ascii="Courier New" w:hAnsi="Courier New" w:cs="Courier New" w:hint="default"/>
      </w:rPr>
    </w:lvl>
    <w:lvl w:ilvl="2" w:tplc="04050005" w:tentative="1">
      <w:start w:val="1"/>
      <w:numFmt w:val="bullet"/>
      <w:lvlText w:val=""/>
      <w:lvlJc w:val="left"/>
      <w:pPr>
        <w:ind w:left="3210" w:hanging="360"/>
      </w:pPr>
      <w:rPr>
        <w:rFonts w:ascii="Wingdings" w:hAnsi="Wingdings" w:hint="default"/>
      </w:rPr>
    </w:lvl>
    <w:lvl w:ilvl="3" w:tplc="04050001" w:tentative="1">
      <w:start w:val="1"/>
      <w:numFmt w:val="bullet"/>
      <w:lvlText w:val=""/>
      <w:lvlJc w:val="left"/>
      <w:pPr>
        <w:ind w:left="3930" w:hanging="360"/>
      </w:pPr>
      <w:rPr>
        <w:rFonts w:ascii="Symbol" w:hAnsi="Symbol" w:hint="default"/>
      </w:rPr>
    </w:lvl>
    <w:lvl w:ilvl="4" w:tplc="04050003" w:tentative="1">
      <w:start w:val="1"/>
      <w:numFmt w:val="bullet"/>
      <w:lvlText w:val="o"/>
      <w:lvlJc w:val="left"/>
      <w:pPr>
        <w:ind w:left="4650" w:hanging="360"/>
      </w:pPr>
      <w:rPr>
        <w:rFonts w:ascii="Courier New" w:hAnsi="Courier New" w:cs="Courier New" w:hint="default"/>
      </w:rPr>
    </w:lvl>
    <w:lvl w:ilvl="5" w:tplc="04050005" w:tentative="1">
      <w:start w:val="1"/>
      <w:numFmt w:val="bullet"/>
      <w:lvlText w:val=""/>
      <w:lvlJc w:val="left"/>
      <w:pPr>
        <w:ind w:left="5370" w:hanging="360"/>
      </w:pPr>
      <w:rPr>
        <w:rFonts w:ascii="Wingdings" w:hAnsi="Wingdings" w:hint="default"/>
      </w:rPr>
    </w:lvl>
    <w:lvl w:ilvl="6" w:tplc="04050001" w:tentative="1">
      <w:start w:val="1"/>
      <w:numFmt w:val="bullet"/>
      <w:lvlText w:val=""/>
      <w:lvlJc w:val="left"/>
      <w:pPr>
        <w:ind w:left="6090" w:hanging="360"/>
      </w:pPr>
      <w:rPr>
        <w:rFonts w:ascii="Symbol" w:hAnsi="Symbol" w:hint="default"/>
      </w:rPr>
    </w:lvl>
    <w:lvl w:ilvl="7" w:tplc="04050003" w:tentative="1">
      <w:start w:val="1"/>
      <w:numFmt w:val="bullet"/>
      <w:lvlText w:val="o"/>
      <w:lvlJc w:val="left"/>
      <w:pPr>
        <w:ind w:left="6810" w:hanging="360"/>
      </w:pPr>
      <w:rPr>
        <w:rFonts w:ascii="Courier New" w:hAnsi="Courier New" w:cs="Courier New" w:hint="default"/>
      </w:rPr>
    </w:lvl>
    <w:lvl w:ilvl="8" w:tplc="04050005" w:tentative="1">
      <w:start w:val="1"/>
      <w:numFmt w:val="bullet"/>
      <w:lvlText w:val=""/>
      <w:lvlJc w:val="left"/>
      <w:pPr>
        <w:ind w:left="7530" w:hanging="360"/>
      </w:pPr>
      <w:rPr>
        <w:rFonts w:ascii="Wingdings" w:hAnsi="Wingdings" w:hint="default"/>
      </w:rPr>
    </w:lvl>
  </w:abstractNum>
  <w:abstractNum w:abstractNumId="4" w15:restartNumberingAfterBreak="0">
    <w:nsid w:val="3D496837"/>
    <w:multiLevelType w:val="multilevel"/>
    <w:tmpl w:val="9F389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26512D"/>
    <w:multiLevelType w:val="multilevel"/>
    <w:tmpl w:val="CFEC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BA5F88"/>
    <w:multiLevelType w:val="multilevel"/>
    <w:tmpl w:val="4662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2489382">
    <w:abstractNumId w:val="3"/>
  </w:num>
  <w:num w:numId="2" w16cid:durableId="1138575434">
    <w:abstractNumId w:val="4"/>
  </w:num>
  <w:num w:numId="3" w16cid:durableId="888955588">
    <w:abstractNumId w:val="0"/>
  </w:num>
  <w:num w:numId="4" w16cid:durableId="1869836616">
    <w:abstractNumId w:val="5"/>
  </w:num>
  <w:num w:numId="5" w16cid:durableId="1243639322">
    <w:abstractNumId w:val="1"/>
  </w:num>
  <w:num w:numId="6" w16cid:durableId="483861301">
    <w:abstractNumId w:val="2"/>
  </w:num>
  <w:num w:numId="7" w16cid:durableId="1898322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2BD"/>
    <w:rsid w:val="004676C2"/>
    <w:rsid w:val="00555A05"/>
    <w:rsid w:val="00665690"/>
    <w:rsid w:val="00941A00"/>
    <w:rsid w:val="009754C2"/>
    <w:rsid w:val="009E76F6"/>
    <w:rsid w:val="00D442BD"/>
    <w:rsid w:val="00FA490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2FA60"/>
  <w15:chartTrackingRefBased/>
  <w15:docId w15:val="{73AFF552-5DC0-460F-A04C-1CFE63655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442BD"/>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665690"/>
    <w:pPr>
      <w:spacing w:before="100" w:beforeAutospacing="1" w:after="100" w:afterAutospacing="1" w:line="240" w:lineRule="auto"/>
    </w:pPr>
    <w:rPr>
      <w:rFonts w:ascii="Times New Roman" w:eastAsia="Times New Roman" w:hAnsi="Times New Roman" w:cs="Times New Roman"/>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822186">
      <w:bodyDiv w:val="1"/>
      <w:marLeft w:val="0"/>
      <w:marRight w:val="0"/>
      <w:marTop w:val="0"/>
      <w:marBottom w:val="0"/>
      <w:divBdr>
        <w:top w:val="none" w:sz="0" w:space="0" w:color="auto"/>
        <w:left w:val="none" w:sz="0" w:space="0" w:color="auto"/>
        <w:bottom w:val="none" w:sz="0" w:space="0" w:color="auto"/>
        <w:right w:val="none" w:sz="0" w:space="0" w:color="auto"/>
      </w:divBdr>
    </w:div>
    <w:div w:id="137900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542</Words>
  <Characters>3198</Characters>
  <Application>Microsoft Office Word</Application>
  <DocSecurity>0</DocSecurity>
  <Lines>26</Lines>
  <Paragraphs>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Mata</dc:creator>
  <cp:keywords/>
  <dc:description/>
  <cp:lastModifiedBy>Martin Smékal</cp:lastModifiedBy>
  <cp:revision>5</cp:revision>
  <dcterms:created xsi:type="dcterms:W3CDTF">2024-09-04T20:19:00Z</dcterms:created>
  <dcterms:modified xsi:type="dcterms:W3CDTF">2025-05-22T16:33:00Z</dcterms:modified>
</cp:coreProperties>
</file>