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53C3DA" w14:textId="77777777" w:rsidR="009B30E2" w:rsidRDefault="00ED426D">
      <w:pPr>
        <w:rPr>
          <w:b/>
          <w:bCs/>
          <w:sz w:val="36"/>
          <w:szCs w:val="36"/>
        </w:rPr>
      </w:pPr>
      <w:r w:rsidRPr="00ED426D">
        <w:rPr>
          <w:b/>
          <w:bCs/>
          <w:sz w:val="36"/>
          <w:szCs w:val="36"/>
        </w:rPr>
        <w:t>DESIGN PATTERN</w:t>
      </w:r>
      <w:r>
        <w:rPr>
          <w:b/>
          <w:bCs/>
          <w:sz w:val="36"/>
          <w:szCs w:val="36"/>
        </w:rPr>
        <w:br/>
      </w:r>
      <w:r>
        <w:t>Struttura</w:t>
      </w:r>
      <w:r w:rsidR="0027310E">
        <w:t xml:space="preserve"> </w:t>
      </w:r>
      <w:r>
        <w:t>(un certo numero di classi) fatt</w:t>
      </w:r>
      <w:r w:rsidR="0027310E">
        <w:t>i</w:t>
      </w:r>
      <w:r>
        <w:t xml:space="preserve"> in modo per risolvere dei problemi nei programmi abbastanza noti.</w:t>
      </w:r>
      <w:r w:rsidR="0027310E">
        <w:t xml:space="preserve"> (problemi ricorrenti)</w:t>
      </w:r>
      <w:r w:rsidR="0027310E">
        <w:br/>
        <w:t>Cosa ci serve? LA STRUTTURA, IL CODICE è SECONDARIO. (il codice è una conseguenza della struttura)</w:t>
      </w:r>
      <w:r w:rsidR="0027310E">
        <w:br/>
        <w:t>La struttura è per un piccolo numero di classi (in paragone ai vari software enormi (che hanno anche migliaia di classi) questo gestisce nell ordine delle decine)</w:t>
      </w:r>
      <w:r w:rsidR="00667DE8">
        <w:br/>
        <w:t>i DP hanno delle documentazioni che spiegano le conseguenze, vantaggi e svantaggi delle singole classi che vengono implementate</w:t>
      </w:r>
      <w:r w:rsidR="00667DE8">
        <w:br/>
        <w:t>Esistono DP per sistemi diversi: Centralizzati, concorrenti, distribuiti, real-time, etc.</w:t>
      </w:r>
      <w:r w:rsidR="00667DE8">
        <w:br/>
      </w:r>
      <w:r w:rsidR="00667DE8">
        <w:br/>
        <w:t>- Aiutano i principianti ad agire come se fossero esperti</w:t>
      </w:r>
      <w:r w:rsidR="00667DE8">
        <w:br/>
        <w:t>- Supportano gli esperti nella progettazione su grande scala</w:t>
      </w:r>
      <w:r w:rsidR="00667DE8">
        <w:br/>
        <w:t>- Evitano di re-inventare concetti e soluzioni riducendo il costo*</w:t>
      </w:r>
      <w:r w:rsidR="00667DE8">
        <w:br/>
        <w:t>- Forniscono un vocabolario comune e permettono una comprensione dei principi del design</w:t>
      </w:r>
      <w:r>
        <w:br/>
      </w:r>
    </w:p>
    <w:p w14:paraId="4A9BECD1" w14:textId="455FC22E" w:rsidR="009B30E2" w:rsidRPr="009B30E2" w:rsidRDefault="009B30E2">
      <w:r>
        <w:rPr>
          <w:b/>
          <w:bCs/>
          <w:sz w:val="28"/>
          <w:szCs w:val="28"/>
        </w:rPr>
        <w:t>Descrizione dei D.P.</w:t>
      </w:r>
      <w:r>
        <w:rPr>
          <w:b/>
          <w:bCs/>
          <w:sz w:val="28"/>
          <w:szCs w:val="28"/>
        </w:rPr>
        <w:br/>
      </w:r>
      <w:r w:rsidRPr="00A566D4">
        <w:rPr>
          <w:b/>
          <w:bCs/>
          <w:color w:val="BF4E14" w:themeColor="accent2" w:themeShade="BF"/>
        </w:rPr>
        <w:t>Nome</w:t>
      </w:r>
      <w:r>
        <w:rPr>
          <w:b/>
          <w:bCs/>
        </w:rPr>
        <w:t>:</w:t>
      </w:r>
      <w:r>
        <w:rPr>
          <w:b/>
          <w:bCs/>
        </w:rPr>
        <w:br/>
      </w:r>
      <w:r>
        <w:t>Identifica il DP con un nome e di lavorare con un alto livello di astrazione. Indica lo scopo</w:t>
      </w:r>
    </w:p>
    <w:p w14:paraId="3EA060D1" w14:textId="27314975" w:rsidR="009B30E2" w:rsidRPr="009B30E2" w:rsidRDefault="009B30E2">
      <w:r w:rsidRPr="00A566D4">
        <w:rPr>
          <w:b/>
          <w:bCs/>
          <w:color w:val="BF4E14" w:themeColor="accent2" w:themeShade="BF"/>
        </w:rPr>
        <w:t>Intento</w:t>
      </w:r>
      <w:r>
        <w:rPr>
          <w:b/>
          <w:bCs/>
        </w:rPr>
        <w:t>:</w:t>
      </w:r>
      <w:r>
        <w:rPr>
          <w:b/>
          <w:bCs/>
        </w:rPr>
        <w:br/>
      </w:r>
      <w:r>
        <w:t>descrive brevemente le funzionalità e lo scopo</w:t>
      </w:r>
    </w:p>
    <w:p w14:paraId="384EEB70" w14:textId="0B20CEFA" w:rsidR="009B30E2" w:rsidRPr="009B30E2" w:rsidRDefault="009B30E2">
      <w:r w:rsidRPr="00A566D4">
        <w:rPr>
          <w:b/>
          <w:bCs/>
          <w:color w:val="BF4E14" w:themeColor="accent2" w:themeShade="BF"/>
        </w:rPr>
        <w:t>Problema</w:t>
      </w:r>
      <w:r>
        <w:rPr>
          <w:b/>
          <w:bCs/>
        </w:rPr>
        <w:t>:</w:t>
      </w:r>
      <w:r>
        <w:rPr>
          <w:b/>
          <w:bCs/>
        </w:rPr>
        <w:br/>
      </w:r>
      <w:r>
        <w:t>(motivazione + applicabilità) descrive a quali problemi in DP viene applicato e quali sono le condizioni necessario per applucarlo</w:t>
      </w:r>
    </w:p>
    <w:p w14:paraId="074D8E02" w14:textId="3020934C" w:rsidR="009B30E2" w:rsidRPr="009B30E2" w:rsidRDefault="009B30E2">
      <w:r w:rsidRPr="00A566D4">
        <w:rPr>
          <w:b/>
          <w:bCs/>
          <w:color w:val="BF4E14" w:themeColor="accent2" w:themeShade="BF"/>
        </w:rPr>
        <w:t>Soluzione</w:t>
      </w:r>
      <w:r>
        <w:rPr>
          <w:b/>
          <w:bCs/>
        </w:rPr>
        <w:t>:</w:t>
      </w:r>
      <w:r>
        <w:rPr>
          <w:b/>
          <w:bCs/>
        </w:rPr>
        <w:br/>
      </w:r>
      <w:r>
        <w:t>descrive gli elementi(classi) che costituiscono il DP, le loro responsabilità e le loro relazioni</w:t>
      </w:r>
    </w:p>
    <w:p w14:paraId="7B5CED60" w14:textId="1A36BD10" w:rsidR="009B30E2" w:rsidRPr="009B30E2" w:rsidRDefault="009B30E2">
      <w:r w:rsidRPr="00A566D4">
        <w:rPr>
          <w:b/>
          <w:bCs/>
          <w:color w:val="BF4E14" w:themeColor="accent2" w:themeShade="BF"/>
        </w:rPr>
        <w:t>Conseguenze</w:t>
      </w:r>
      <w:r>
        <w:rPr>
          <w:b/>
          <w:bCs/>
        </w:rPr>
        <w:t>:</w:t>
      </w:r>
      <w:r>
        <w:rPr>
          <w:b/>
          <w:bCs/>
        </w:rPr>
        <w:br/>
      </w:r>
      <w:r>
        <w:t>Indicano i risultati, i vantaggi e svantaggi, compromessi dell’uso del DP</w:t>
      </w:r>
    </w:p>
    <w:p w14:paraId="0EBE40FB" w14:textId="2384F6D1" w:rsidR="00B22A3B" w:rsidRDefault="009B30E2">
      <w:r>
        <w:rPr>
          <w:b/>
          <w:bCs/>
          <w:sz w:val="36"/>
          <w:szCs w:val="36"/>
        </w:rPr>
        <w:br/>
      </w:r>
      <w:r>
        <w:rPr>
          <w:b/>
          <w:bCs/>
          <w:sz w:val="28"/>
          <w:szCs w:val="28"/>
        </w:rPr>
        <w:t>SONO ORGANIZZATI IN CATALOGHI IN BASE ALLO SCOPO</w:t>
      </w:r>
      <w:r>
        <w:rPr>
          <w:b/>
          <w:bCs/>
          <w:sz w:val="28"/>
          <w:szCs w:val="28"/>
        </w:rPr>
        <w:br/>
      </w:r>
      <w:r w:rsidRPr="00A566D4">
        <w:rPr>
          <w:b/>
          <w:bCs/>
          <w:color w:val="BF4E14" w:themeColor="accent2" w:themeShade="BF"/>
        </w:rPr>
        <w:t>Creazionali:</w:t>
      </w:r>
      <w:r w:rsidR="00A566D4">
        <w:rPr>
          <w:b/>
          <w:bCs/>
        </w:rPr>
        <w:t xml:space="preserve"> Riguardano la creazione di istanze</w:t>
      </w:r>
      <w:r>
        <w:rPr>
          <w:b/>
          <w:bCs/>
        </w:rPr>
        <w:br/>
      </w:r>
      <w:r>
        <w:t>Singleton,</w:t>
      </w:r>
      <w:r w:rsidR="00A566D4">
        <w:t xml:space="preserve"> Factory Method, Abstract Factory, Buuilder, Prototype</w:t>
      </w:r>
      <w:r>
        <w:rPr>
          <w:b/>
          <w:bCs/>
        </w:rPr>
        <w:br/>
      </w:r>
      <w:r w:rsidRPr="00A566D4">
        <w:rPr>
          <w:b/>
          <w:bCs/>
          <w:color w:val="BF4E14" w:themeColor="accent2" w:themeShade="BF"/>
        </w:rPr>
        <w:t>Strutturali:</w:t>
      </w:r>
      <w:r w:rsidR="00A566D4">
        <w:rPr>
          <w:b/>
          <w:bCs/>
        </w:rPr>
        <w:t xml:space="preserve"> riguardano la scelta della struttura</w:t>
      </w:r>
      <w:r>
        <w:rPr>
          <w:b/>
          <w:bCs/>
        </w:rPr>
        <w:br/>
      </w:r>
      <w:r w:rsidR="00A566D4">
        <w:t>Adapter, Facade, Composite, Decorator, Bridge, Flyweight, Proxy(Surrogato)</w:t>
      </w:r>
      <w:r>
        <w:rPr>
          <w:b/>
          <w:bCs/>
        </w:rPr>
        <w:br/>
      </w:r>
      <w:r w:rsidRPr="00A566D4">
        <w:rPr>
          <w:b/>
          <w:bCs/>
          <w:color w:val="BF4E14" w:themeColor="accent2" w:themeShade="BF"/>
        </w:rPr>
        <w:t>Comportamentali</w:t>
      </w:r>
      <w:r w:rsidR="00A566D4" w:rsidRPr="00A566D4">
        <w:rPr>
          <w:b/>
          <w:bCs/>
          <w:color w:val="BF4E14" w:themeColor="accent2" w:themeShade="BF"/>
        </w:rPr>
        <w:t>:</w:t>
      </w:r>
      <w:r w:rsidR="00A566D4" w:rsidRPr="00A566D4">
        <w:rPr>
          <w:b/>
          <w:bCs/>
          <w:color w:val="3A3A3A" w:themeColor="background2" w:themeShade="40"/>
        </w:rPr>
        <w:t xml:space="preserve"> riguardano la scelta dell’incapsulamento degli algoritmi</w:t>
      </w:r>
      <w:r>
        <w:rPr>
          <w:b/>
          <w:bCs/>
        </w:rPr>
        <w:br/>
      </w:r>
      <w:r w:rsidR="00A566D4">
        <w:t>Iterator, Template Method, Mediator, Observer, State, Strategy, Chain of Responsability, Command, Interpreter, Memento, Visitor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ED426D">
        <w:rPr>
          <w:b/>
          <w:bCs/>
          <w:sz w:val="36"/>
          <w:szCs w:val="36"/>
        </w:rPr>
        <w:br/>
      </w:r>
      <w:r w:rsidR="00ED426D" w:rsidRPr="008B252D">
        <w:rPr>
          <w:b/>
          <w:bCs/>
          <w:color w:val="E97132" w:themeColor="accent2"/>
          <w:sz w:val="36"/>
          <w:szCs w:val="36"/>
        </w:rPr>
        <w:t>SINGLETON</w:t>
      </w:r>
      <w:r w:rsidR="00DA139F">
        <w:rPr>
          <w:b/>
          <w:bCs/>
          <w:color w:val="BF4E14" w:themeColor="accent2" w:themeShade="BF"/>
          <w:sz w:val="36"/>
          <w:szCs w:val="36"/>
        </w:rPr>
        <w:br/>
      </w:r>
      <w:r w:rsidR="00DA139F" w:rsidRPr="00DA139F">
        <w:t xml:space="preserve">INTENTO </w:t>
      </w:r>
      <w:r w:rsidR="00DA139F">
        <w:br/>
      </w:r>
      <w:r w:rsidR="00DA139F">
        <w:tab/>
        <w:t>Assicurare che una classe abbia una sola istanza e fornire un punto di accesso globale all’istanza</w:t>
      </w:r>
    </w:p>
    <w:p w14:paraId="1D1432FA" w14:textId="796A3ECC" w:rsidR="00DA139F" w:rsidRDefault="00DA139F">
      <w:r w:rsidRPr="00DA139F">
        <w:t xml:space="preserve">MOTIVAZIONE </w:t>
      </w:r>
      <w:r>
        <w:br/>
      </w:r>
      <w:r>
        <w:tab/>
        <w:t xml:space="preserve">Alcune classi dovrebbero avere esattamente una istanza in tutta l’applicazione, es. uno spooler di stampa, un file system, un window manager, una lista clienti, etc. </w:t>
      </w:r>
      <w:r>
        <w:br/>
      </w:r>
      <w:r>
        <w:tab/>
        <w:t xml:space="preserve">Una variabile globale rende un oggetto accessibile ma non proibisce di avere più oggetti per una classe </w:t>
      </w:r>
      <w:r>
        <w:br/>
      </w:r>
      <w:r>
        <w:tab/>
        <w:t>La classe stessa dovrebbe essere responsabile di tener traccia del suo unico punto di accesso</w:t>
      </w:r>
    </w:p>
    <w:p w14:paraId="5FF9C367" w14:textId="620C51F8" w:rsidR="00E14A6C" w:rsidRPr="00E14A6C" w:rsidRDefault="00DA139F">
      <w:r>
        <w:t>SOLUZIONE</w:t>
      </w:r>
      <w:r>
        <w:br/>
      </w:r>
      <w:r>
        <w:tab/>
      </w:r>
      <w:r w:rsidR="00E14A6C">
        <w:t xml:space="preserve">La classe che deve essere un Singleton dovrà implementare un’operazione getInstance() sulla classe (ovvero, in Java è un metodo static) che ritorna l’unica istanza creata </w:t>
      </w:r>
      <w:r w:rsidR="00E14A6C">
        <w:br/>
      </w:r>
      <w:r w:rsidR="00E14A6C">
        <w:tab/>
        <w:t xml:space="preserve">La classe Singleton è responsabile per la creazione dell’istanza </w:t>
      </w:r>
      <w:r w:rsidR="00E14A6C">
        <w:br/>
      </w:r>
      <w:r w:rsidR="00E14A6C">
        <w:tab/>
        <w:t>Il costruttore della classe Singleton è privato, così da non permettere la creazione tramite new ad altre classi</w:t>
      </w:r>
      <w:r w:rsidR="00E14A6C">
        <w:br/>
      </w:r>
      <w:r w:rsidR="00E14A6C">
        <w:tab/>
      </w:r>
      <w:r w:rsidR="00E14A6C" w:rsidRPr="00E14A6C">
        <w:rPr>
          <w:noProof/>
        </w:rPr>
        <w:drawing>
          <wp:inline distT="0" distB="0" distL="0" distR="0" wp14:anchorId="0DB176EE" wp14:editId="6C2C4826">
            <wp:extent cx="6050804" cy="1615580"/>
            <wp:effectExtent l="0" t="0" r="7620" b="3810"/>
            <wp:docPr id="201969573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95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7731" w14:textId="27008E16" w:rsidR="00B22A3B" w:rsidRDefault="00B22A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40C9A01" w14:textId="210155FF" w:rsidR="00B22A3B" w:rsidRDefault="00B22A3B">
      <w:r w:rsidRPr="008B252D">
        <w:rPr>
          <w:b/>
          <w:bCs/>
          <w:color w:val="E97132" w:themeColor="accent2"/>
          <w:sz w:val="36"/>
          <w:szCs w:val="36"/>
        </w:rPr>
        <w:t>FACTORY METHOD</w:t>
      </w:r>
      <w:r>
        <w:rPr>
          <w:b/>
          <w:bCs/>
          <w:color w:val="BF4E14" w:themeColor="accent2" w:themeShade="BF"/>
          <w:sz w:val="36"/>
          <w:szCs w:val="36"/>
        </w:rPr>
        <w:br/>
      </w:r>
      <w:r>
        <w:t>INTENTO</w:t>
      </w:r>
      <w:r>
        <w:br/>
      </w:r>
      <w:r>
        <w:tab/>
        <w:t>Definire un’interfaccia per creare un oggetto, ma lasciare che le sottoclassi decidano quale classe istanziare. FM permette</w:t>
      </w:r>
      <w:r>
        <w:br/>
      </w:r>
      <w:r>
        <w:tab/>
        <w:t>ad una classe di rimandare l’istanziamento alle sottoclassi.</w:t>
      </w:r>
    </w:p>
    <w:p w14:paraId="366D36AA" w14:textId="77777777" w:rsidR="00DA139F" w:rsidRDefault="00B22A3B" w:rsidP="00DA139F">
      <w:r>
        <w:t>PROBLEMA</w:t>
      </w:r>
      <w:r w:rsidR="00DA139F">
        <w:br/>
      </w:r>
      <w:r w:rsidR="00DA139F">
        <w:tab/>
        <w:t>Un framework usa classi astratte per definire e mantenere relazioni tra oggetti. Il framework deve creare oggetti ma conosce</w:t>
      </w:r>
      <w:r w:rsidR="00DA139F">
        <w:br/>
      </w:r>
      <w:r w:rsidR="00DA139F">
        <w:tab/>
        <w:t>solo classi astratte che non può istanziare.</w:t>
      </w:r>
    </w:p>
    <w:p w14:paraId="2207A10E" w14:textId="069A6753" w:rsidR="00D84BC1" w:rsidRDefault="00DA139F" w:rsidP="00DA139F">
      <w:r>
        <w:tab/>
        <w:t>Un metodo responsabile per l’istanziazione (detto factory, ovvero fabbricatore) incapsula la conoscenza su quale classe creare</w:t>
      </w:r>
    </w:p>
    <w:p w14:paraId="367094A2" w14:textId="47CE442E" w:rsidR="00DA139F" w:rsidRDefault="00DA139F" w:rsidP="00DA139F">
      <w:pPr>
        <w:rPr>
          <w:sz w:val="24"/>
          <w:szCs w:val="24"/>
        </w:rPr>
      </w:pPr>
      <w:r>
        <w:rPr>
          <w:sz w:val="24"/>
          <w:szCs w:val="24"/>
        </w:rPr>
        <w:t>SOLUZIONE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DA139F">
        <w:rPr>
          <w:noProof/>
          <w:sz w:val="24"/>
          <w:szCs w:val="24"/>
        </w:rPr>
        <w:drawing>
          <wp:inline distT="0" distB="0" distL="0" distR="0" wp14:anchorId="4F1A8129" wp14:editId="46D9E3AD">
            <wp:extent cx="6683319" cy="2286198"/>
            <wp:effectExtent l="0" t="0" r="3810" b="0"/>
            <wp:docPr id="472178897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8897" name="Immagine 1" descr="Immagine che contiene testo, schermata, linea, Carattere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8331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5EB4" w14:textId="7E84CD55" w:rsidR="00321C07" w:rsidRDefault="000B6525" w:rsidP="00DA139F">
      <w:pPr>
        <w:rPr>
          <w:sz w:val="24"/>
          <w:szCs w:val="24"/>
        </w:rPr>
      </w:pPr>
      <w:r>
        <w:rPr>
          <w:sz w:val="24"/>
          <w:szCs w:val="24"/>
        </w:rPr>
        <w:tab/>
        <w:t>Diagramma UML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0B6525">
        <w:rPr>
          <w:noProof/>
          <w:sz w:val="24"/>
          <w:szCs w:val="24"/>
        </w:rPr>
        <w:drawing>
          <wp:inline distT="0" distB="0" distL="0" distR="0" wp14:anchorId="2F21CB8F" wp14:editId="09CDDBAC">
            <wp:extent cx="6713220" cy="2654935"/>
            <wp:effectExtent l="0" t="0" r="0" b="0"/>
            <wp:docPr id="1060432120" name="Immagine 1" descr="Immagine che contiene testo, schermata, linea, diagram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2120" name="Immagine 1" descr="Immagine che contiene testo, schermata, linea, diagramm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5808" cy="265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cp = Nome simbolico dell’istanza che viene creata che nel diagramma UML nel rettangolo che abbiamo chiamato cp, quella stessa variabile la torniamo al chiamante</w:t>
      </w:r>
    </w:p>
    <w:p w14:paraId="1AD4BCBE" w14:textId="77777777" w:rsidR="002041C4" w:rsidRDefault="002041C4" w:rsidP="00DA139F">
      <w:pPr>
        <w:rPr>
          <w:sz w:val="24"/>
          <w:szCs w:val="24"/>
        </w:rPr>
      </w:pPr>
    </w:p>
    <w:p w14:paraId="2FF47C6C" w14:textId="1D998A20" w:rsidR="002041C4" w:rsidRPr="002041C4" w:rsidRDefault="002041C4" w:rsidP="002041C4">
      <w:pPr>
        <w:rPr>
          <w:b/>
          <w:bCs/>
          <w:color w:val="E97132" w:themeColor="accent2"/>
          <w:sz w:val="36"/>
          <w:szCs w:val="36"/>
        </w:rPr>
      </w:pPr>
      <w:r w:rsidRPr="002041C4">
        <w:rPr>
          <w:b/>
          <w:bCs/>
          <w:color w:val="E97132" w:themeColor="accent2"/>
          <w:sz w:val="36"/>
          <w:szCs w:val="36"/>
        </w:rPr>
        <w:t xml:space="preserve">ABSTRACT FACTORY </w:t>
      </w:r>
    </w:p>
    <w:p w14:paraId="3DA2A349" w14:textId="47E0ACAE" w:rsidR="002041C4" w:rsidRPr="002041C4" w:rsidRDefault="002041C4" w:rsidP="002041C4">
      <w:pPr>
        <w:rPr>
          <w:sz w:val="24"/>
          <w:szCs w:val="24"/>
        </w:rPr>
      </w:pPr>
      <w:r w:rsidRPr="002041C4">
        <w:rPr>
          <w:sz w:val="24"/>
          <w:szCs w:val="24"/>
        </w:rPr>
        <w:t>INTENTO</w:t>
      </w:r>
      <w:r w:rsidR="008B252D">
        <w:rPr>
          <w:sz w:val="24"/>
          <w:szCs w:val="24"/>
        </w:rPr>
        <w:br/>
      </w:r>
      <w:r w:rsidR="008B252D">
        <w:rPr>
          <w:sz w:val="24"/>
          <w:szCs w:val="24"/>
        </w:rPr>
        <w:tab/>
      </w:r>
      <w:r w:rsidRPr="002041C4">
        <w:rPr>
          <w:sz w:val="24"/>
          <w:szCs w:val="24"/>
        </w:rPr>
        <w:t>Fornire un’interfaccia per creare famiglie di oggetti che hanno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qualche relazione senza specificare le loro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classi concrete</w:t>
      </w:r>
    </w:p>
    <w:p w14:paraId="7911BC70" w14:textId="33B41059" w:rsidR="002041C4" w:rsidRDefault="002041C4" w:rsidP="008B252D">
      <w:pPr>
        <w:rPr>
          <w:sz w:val="24"/>
          <w:szCs w:val="24"/>
        </w:rPr>
      </w:pPr>
      <w:r w:rsidRPr="002041C4">
        <w:rPr>
          <w:sz w:val="24"/>
          <w:szCs w:val="24"/>
        </w:rPr>
        <w:t>PROBLEMA</w:t>
      </w:r>
      <w:r w:rsidR="008B252D">
        <w:rPr>
          <w:sz w:val="24"/>
          <w:szCs w:val="24"/>
        </w:rPr>
        <w:br/>
      </w:r>
      <w:r w:rsidR="008B252D">
        <w:rPr>
          <w:sz w:val="24"/>
          <w:szCs w:val="24"/>
        </w:rPr>
        <w:tab/>
      </w:r>
      <w:r w:rsidRPr="002041C4">
        <w:rPr>
          <w:sz w:val="24"/>
          <w:szCs w:val="24"/>
        </w:rPr>
        <w:t>Il sistema complessivo dovrebbe essere indipendente dalle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classi usate, così da essere configurabile con una di varie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famiglie di classi. Le classi di una famiglia dovrebbero essere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usate in modo consistente</w:t>
      </w:r>
      <w:r w:rsidR="00EB241F">
        <w:rPr>
          <w:sz w:val="24"/>
          <w:szCs w:val="24"/>
        </w:rPr>
        <w:br/>
      </w:r>
      <w:r w:rsidR="008B252D">
        <w:rPr>
          <w:sz w:val="24"/>
          <w:szCs w:val="24"/>
        </w:rPr>
        <w:tab/>
      </w:r>
      <w:r w:rsidRPr="002041C4">
        <w:rPr>
          <w:sz w:val="24"/>
          <w:szCs w:val="24"/>
        </w:rPr>
        <w:t>ES</w:t>
      </w:r>
      <w:r w:rsidRPr="002041C4">
        <w:rPr>
          <w:sz w:val="24"/>
          <w:szCs w:val="24"/>
        </w:rPr>
        <w:t>.</w:t>
      </w:r>
      <w:r w:rsidR="00EB241F"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lo strato di interfaccia utente permette vari tipi di look-andfeel, così differenti comportamenti per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accessori (widget)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dell’interfaccia utente sono possibili</w:t>
      </w:r>
    </w:p>
    <w:p w14:paraId="5E9B66BA" w14:textId="3D135AF7" w:rsidR="002041C4" w:rsidRDefault="002041C4" w:rsidP="00EB241F">
      <w:pPr>
        <w:rPr>
          <w:sz w:val="24"/>
          <w:szCs w:val="24"/>
        </w:rPr>
      </w:pPr>
      <w:r w:rsidRPr="002041C4">
        <w:rPr>
          <w:sz w:val="24"/>
          <w:szCs w:val="24"/>
        </w:rPr>
        <w:t>SOLUZIONE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 xml:space="preserve">• </w:t>
      </w:r>
      <w:r w:rsidRPr="002041C4">
        <w:rPr>
          <w:b/>
          <w:bCs/>
          <w:sz w:val="24"/>
          <w:szCs w:val="24"/>
        </w:rPr>
        <w:t>AbstractFactory</w:t>
      </w:r>
      <w:r w:rsidRPr="002041C4">
        <w:rPr>
          <w:sz w:val="24"/>
          <w:szCs w:val="24"/>
        </w:rPr>
        <w:t>: interfaccia astratta per creare famiglie di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oggetti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 xml:space="preserve">• </w:t>
      </w:r>
      <w:r w:rsidRPr="002041C4">
        <w:rPr>
          <w:b/>
          <w:bCs/>
          <w:sz w:val="24"/>
          <w:szCs w:val="24"/>
        </w:rPr>
        <w:t>ConcreteFactory</w:t>
      </w:r>
      <w:r w:rsidRPr="002041C4">
        <w:rPr>
          <w:sz w:val="24"/>
          <w:szCs w:val="24"/>
        </w:rPr>
        <w:t>: classi che implementano operazioni per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creare ciascuna famiglia di oggetti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 xml:space="preserve">• </w:t>
      </w:r>
      <w:r w:rsidRPr="002041C4">
        <w:rPr>
          <w:b/>
          <w:bCs/>
          <w:sz w:val="24"/>
          <w:szCs w:val="24"/>
        </w:rPr>
        <w:t>AbstractProduct</w:t>
      </w:r>
      <w:r w:rsidRPr="002041C4">
        <w:rPr>
          <w:sz w:val="24"/>
          <w:szCs w:val="24"/>
        </w:rPr>
        <w:t xml:space="preserve"> è l’interfaccia per una famiglia di oggetti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>• Product definisce un oggetto, creato da un ConcreteFactory,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che implementa l’interfaccia AbstractProduct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>• Il client usa solo interfacce dichiarate da AbstractFactory e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AbstractProduct</w:t>
      </w:r>
    </w:p>
    <w:p w14:paraId="398A7C2C" w14:textId="290B4281" w:rsidR="002041C4" w:rsidRDefault="002041C4" w:rsidP="00EB241F">
      <w:pPr>
        <w:rPr>
          <w:sz w:val="24"/>
          <w:szCs w:val="24"/>
        </w:rPr>
      </w:pPr>
      <w:r w:rsidRPr="002041C4">
        <w:rPr>
          <w:sz w:val="24"/>
          <w:szCs w:val="24"/>
        </w:rPr>
        <w:t>CONSEGUENZE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>• Permette di usare classi consistentemente (per famiglie)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>• Le famiglie di classi sono facilmente intercambiabili</w:t>
      </w:r>
      <w:r w:rsidR="00EB241F">
        <w:rPr>
          <w:sz w:val="24"/>
          <w:szCs w:val="24"/>
        </w:rPr>
        <w:br/>
      </w:r>
      <w:r w:rsidR="00EB241F">
        <w:rPr>
          <w:sz w:val="24"/>
          <w:szCs w:val="24"/>
        </w:rPr>
        <w:tab/>
      </w:r>
      <w:r w:rsidRPr="002041C4">
        <w:rPr>
          <w:sz w:val="24"/>
          <w:szCs w:val="24"/>
        </w:rPr>
        <w:t>• Non è immediato supportare nuove classi Product, poiché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bisogna aggiungere un metodo su AbstractFactory e su ogni</w:t>
      </w:r>
      <w:r>
        <w:rPr>
          <w:sz w:val="24"/>
          <w:szCs w:val="24"/>
        </w:rPr>
        <w:t xml:space="preserve"> </w:t>
      </w:r>
      <w:r w:rsidRPr="002041C4">
        <w:rPr>
          <w:sz w:val="24"/>
          <w:szCs w:val="24"/>
        </w:rPr>
        <w:t>ConcreteFactory</w:t>
      </w:r>
    </w:p>
    <w:p w14:paraId="2B3FF7E5" w14:textId="0B79D0FA" w:rsidR="002041C4" w:rsidRDefault="002041C4" w:rsidP="002041C4">
      <w:pPr>
        <w:rPr>
          <w:sz w:val="24"/>
          <w:szCs w:val="24"/>
        </w:rPr>
      </w:pPr>
      <w:r w:rsidRPr="002041C4">
        <w:rPr>
          <w:sz w:val="24"/>
          <w:szCs w:val="24"/>
        </w:rPr>
        <w:drawing>
          <wp:inline distT="0" distB="0" distL="0" distR="0" wp14:anchorId="01B08D1E" wp14:editId="22E3B057">
            <wp:extent cx="5435600" cy="3248236"/>
            <wp:effectExtent l="0" t="0" r="0" b="9525"/>
            <wp:docPr id="364233085" name="Immagine 1" descr="Immagine che contiene testo, line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3085" name="Immagine 1" descr="Immagine che contiene testo, linea, diagramma, Paralle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153" cy="32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241F">
        <w:rPr>
          <w:sz w:val="24"/>
          <w:szCs w:val="24"/>
        </w:rPr>
        <w:br/>
        <w:t>--------------------------------------------------------------------------------------------------------</w:t>
      </w:r>
      <w:r w:rsidR="00EB241F">
        <w:rPr>
          <w:sz w:val="24"/>
          <w:szCs w:val="24"/>
        </w:rPr>
        <w:br/>
      </w:r>
      <w:r w:rsidR="00EB241F" w:rsidRPr="00EB241F">
        <w:rPr>
          <w:sz w:val="24"/>
          <w:szCs w:val="24"/>
        </w:rPr>
        <w:drawing>
          <wp:inline distT="0" distB="0" distL="0" distR="0" wp14:anchorId="5B52C948" wp14:editId="78B69DAF">
            <wp:extent cx="5418667" cy="3609975"/>
            <wp:effectExtent l="0" t="0" r="0" b="0"/>
            <wp:docPr id="1680482088" name="Immagine 1" descr="Immagine che contiene testo, schermata, Carattere, documen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82088" name="Immagine 1" descr="Immagine che contiene testo, schermata, Carattere, documento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335" cy="3612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D755" w14:textId="77777777" w:rsidR="002041C4" w:rsidRDefault="002041C4" w:rsidP="002041C4">
      <w:pPr>
        <w:rPr>
          <w:sz w:val="24"/>
          <w:szCs w:val="24"/>
        </w:rPr>
      </w:pPr>
    </w:p>
    <w:p w14:paraId="32784D21" w14:textId="77777777" w:rsidR="00F43DBB" w:rsidRDefault="00F43DBB" w:rsidP="00F43DBB">
      <w:pPr>
        <w:rPr>
          <w:sz w:val="24"/>
          <w:szCs w:val="24"/>
        </w:rPr>
      </w:pPr>
      <w:r w:rsidRPr="00F43DBB">
        <w:rPr>
          <w:sz w:val="24"/>
          <w:szCs w:val="24"/>
        </w:rPr>
        <w:t xml:space="preserve">Adapter • </w:t>
      </w:r>
    </w:p>
    <w:p w14:paraId="2E302709" w14:textId="5ED1CB08" w:rsidR="00F43DBB" w:rsidRPr="00F43DBB" w:rsidRDefault="00F43DBB" w:rsidP="00F43DBB">
      <w:pPr>
        <w:rPr>
          <w:sz w:val="24"/>
          <w:szCs w:val="24"/>
        </w:rPr>
      </w:pPr>
      <w:r w:rsidRPr="00F43DBB">
        <w:rPr>
          <w:sz w:val="24"/>
          <w:szCs w:val="24"/>
        </w:rPr>
        <w:t xml:space="preserve">Intento: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sz w:val="24"/>
          <w:szCs w:val="24"/>
        </w:rPr>
        <w:t>Converte l’interfaccia di una classe in un’altra interfaccia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che i client si aspettano. Adapter permette ad alcune classi di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interagire, eliminando il problema di interfacce incompatibili</w:t>
      </w:r>
    </w:p>
    <w:p w14:paraId="63F3843D" w14:textId="124C74A0" w:rsidR="00F43DBB" w:rsidRPr="00F43DBB" w:rsidRDefault="00F43DBB" w:rsidP="00F43DBB">
      <w:pPr>
        <w:rPr>
          <w:sz w:val="24"/>
          <w:szCs w:val="24"/>
        </w:rPr>
      </w:pPr>
      <w:r w:rsidRPr="00F43DBB">
        <w:rPr>
          <w:sz w:val="24"/>
          <w:szCs w:val="24"/>
        </w:rPr>
        <w:t>Problema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sz w:val="24"/>
          <w:szCs w:val="24"/>
        </w:rPr>
        <w:t>Alcune volte una classe di una libreria non può essere usata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poiché incompatibile con l’interfaccia che si aspetta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l’applicazione. Ovvero nome metodo, parametri, tipo parametri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 xml:space="preserve">di </w:t>
      </w:r>
      <w:r>
        <w:rPr>
          <w:vanish/>
          <w:sz w:val="24"/>
          <w:szCs w:val="24"/>
        </w:rPr>
        <w:tab/>
      </w:r>
      <w:r w:rsidRPr="00F43DBB">
        <w:rPr>
          <w:sz w:val="24"/>
          <w:szCs w:val="24"/>
        </w:rPr>
        <w:t>chiamate all’interno dell’applicazione non sono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corrispondenti a quelli offerti da una classe di libreria</w:t>
      </w:r>
    </w:p>
    <w:p w14:paraId="58042A56" w14:textId="20F48E3C" w:rsidR="00F43DBB" w:rsidRPr="00F43DBB" w:rsidRDefault="00F43DBB" w:rsidP="00F43DBB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F43DBB">
        <w:rPr>
          <w:sz w:val="24"/>
          <w:szCs w:val="24"/>
        </w:rPr>
        <w:t>Non è possibile cambiare l’interfaccia della libreria, poiché no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si ha il sorgente (comunque non conviene cambiarla)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sz w:val="24"/>
          <w:szCs w:val="24"/>
        </w:rPr>
        <w:t>Non è possibile cambiare l’applicazione, e si può voler cambiare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quale metodo invocare, senza renderlo noto al chiamante</w:t>
      </w:r>
    </w:p>
    <w:p w14:paraId="4BEB18CC" w14:textId="22ECE610" w:rsidR="00F43DBB" w:rsidRDefault="00F43DBB" w:rsidP="00F43DBB">
      <w:pPr>
        <w:rPr>
          <w:sz w:val="24"/>
          <w:szCs w:val="24"/>
        </w:rPr>
      </w:pPr>
      <w:r w:rsidRPr="00F43DBB">
        <w:rPr>
          <w:sz w:val="24"/>
          <w:szCs w:val="24"/>
        </w:rPr>
        <w:t>Soluzione</w:t>
      </w:r>
      <w:r>
        <w:rPr>
          <w:sz w:val="24"/>
          <w:szCs w:val="24"/>
        </w:rPr>
        <w:t xml:space="preserve">: </w:t>
      </w:r>
      <w:r w:rsidRPr="00F43DBB">
        <w:rPr>
          <w:sz w:val="24"/>
          <w:szCs w:val="24"/>
        </w:rPr>
        <w:t>Object Adapter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b/>
          <w:bCs/>
          <w:sz w:val="24"/>
          <w:szCs w:val="24"/>
        </w:rPr>
        <w:t>Target</w:t>
      </w:r>
      <w:r w:rsidRPr="00F43DBB">
        <w:rPr>
          <w:sz w:val="24"/>
          <w:szCs w:val="24"/>
        </w:rPr>
        <w:t xml:space="preserve"> è l’interfaccia che il chiamante si aspetta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b/>
          <w:bCs/>
          <w:sz w:val="24"/>
          <w:szCs w:val="24"/>
        </w:rPr>
        <w:t>Adaptee</w:t>
      </w:r>
      <w:r w:rsidRPr="00F43DBB">
        <w:rPr>
          <w:sz w:val="24"/>
          <w:szCs w:val="24"/>
        </w:rPr>
        <w:t xml:space="preserve"> è l’oggetto di libreria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F43DBB">
        <w:rPr>
          <w:b/>
          <w:bCs/>
          <w:sz w:val="24"/>
          <w:szCs w:val="24"/>
        </w:rPr>
        <w:t>Adapter</w:t>
      </w:r>
      <w:r w:rsidRPr="00F43DBB">
        <w:rPr>
          <w:sz w:val="24"/>
          <w:szCs w:val="24"/>
        </w:rPr>
        <w:t xml:space="preserve"> converte, ovvero adatta, la chiamata che fa una classe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client all’interfaccia della classe di libreria. Il chiamante usa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l’Adapter come se fosse l’oggetto di libreria. Adapter tiene il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F43DBB">
        <w:rPr>
          <w:sz w:val="24"/>
          <w:szCs w:val="24"/>
        </w:rPr>
        <w:t>riferimento all’oggetto di libreria (Adaptee) e sa come invocarlo,</w:t>
      </w:r>
      <w:r>
        <w:rPr>
          <w:sz w:val="24"/>
          <w:szCs w:val="24"/>
        </w:rPr>
        <w:t xml:space="preserve"> </w:t>
      </w:r>
      <w:r w:rsidRPr="00F43DBB">
        <w:rPr>
          <w:sz w:val="24"/>
          <w:szCs w:val="24"/>
        </w:rPr>
        <w:t>ovvero implementa le chiamate verso i metodi di Adaptee</w:t>
      </w:r>
      <w:r>
        <w:rPr>
          <w:sz w:val="24"/>
          <w:szCs w:val="24"/>
        </w:rPr>
        <w:br/>
      </w:r>
      <w:r w:rsidRPr="00F43DBB">
        <w:rPr>
          <w:sz w:val="24"/>
          <w:szCs w:val="24"/>
        </w:rPr>
        <w:drawing>
          <wp:inline distT="0" distB="0" distL="0" distR="0" wp14:anchorId="565784B0" wp14:editId="768A4A79">
            <wp:extent cx="4505954" cy="2143424"/>
            <wp:effectExtent l="0" t="0" r="9525" b="9525"/>
            <wp:docPr id="197598358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83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DIAGRAMMA DI SEQUENZA</w:t>
      </w:r>
      <w:r>
        <w:rPr>
          <w:sz w:val="24"/>
          <w:szCs w:val="24"/>
        </w:rPr>
        <w:br/>
      </w:r>
      <w:r w:rsidRPr="00F43DBB">
        <w:rPr>
          <w:sz w:val="24"/>
          <w:szCs w:val="24"/>
        </w:rPr>
        <w:drawing>
          <wp:inline distT="0" distB="0" distL="0" distR="0" wp14:anchorId="47041D59" wp14:editId="03E6ABC3">
            <wp:extent cx="4391638" cy="1838582"/>
            <wp:effectExtent l="0" t="0" r="0" b="9525"/>
            <wp:docPr id="1447038933" name="Immagine 1" descr="Immagine che contiene testo, schermata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38933" name="Immagine 1" descr="Immagine che contiene testo, schermata, Carattere, line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 w:rsidRPr="00F43DBB">
        <w:rPr>
          <w:sz w:val="24"/>
          <w:szCs w:val="24"/>
        </w:rPr>
        <w:drawing>
          <wp:inline distT="0" distB="0" distL="0" distR="0" wp14:anchorId="7542C5C8" wp14:editId="4B80B271">
            <wp:extent cx="3324689" cy="3543795"/>
            <wp:effectExtent l="0" t="0" r="9525" b="0"/>
            <wp:docPr id="1217986429" name="Immagine 1" descr="Immagine che contiene testo, diagramma, schermat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86429" name="Immagine 1" descr="Immagine che contiene testo, diagramma, schermata, linea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E89B" w14:textId="77777777" w:rsidR="00F43DBB" w:rsidRDefault="00F43DBB" w:rsidP="002041C4">
      <w:pPr>
        <w:rPr>
          <w:sz w:val="24"/>
          <w:szCs w:val="24"/>
        </w:rPr>
      </w:pPr>
    </w:p>
    <w:p w14:paraId="4EAFA7EF" w14:textId="0B64C06A" w:rsidR="00321C07" w:rsidRDefault="00321C07" w:rsidP="00DA139F">
      <w:pPr>
        <w:rPr>
          <w:sz w:val="24"/>
          <w:szCs w:val="24"/>
        </w:rPr>
      </w:pPr>
      <w:r w:rsidRPr="00213DEC">
        <w:rPr>
          <w:b/>
          <w:bCs/>
          <w:color w:val="E97132" w:themeColor="accent2"/>
          <w:sz w:val="36"/>
          <w:szCs w:val="36"/>
        </w:rPr>
        <w:t>STATE</w:t>
      </w:r>
      <w:r>
        <w:rPr>
          <w:b/>
          <w:bCs/>
          <w:sz w:val="32"/>
          <w:szCs w:val="32"/>
        </w:rPr>
        <w:br/>
      </w:r>
      <w:r>
        <w:rPr>
          <w:sz w:val="24"/>
          <w:szCs w:val="24"/>
        </w:rPr>
        <w:t>INTENTO: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Permette ad un oggetto di alterare il suo comportamento quando il suo stato interno cambia. Far sembrare che l’oggetto abbia cambiato la sua classe</w:t>
      </w:r>
    </w:p>
    <w:p w14:paraId="2443023E" w14:textId="0018F869" w:rsidR="00321C07" w:rsidRDefault="00321C07" w:rsidP="00DA139F">
      <w:pPr>
        <w:rPr>
          <w:sz w:val="24"/>
          <w:szCs w:val="24"/>
        </w:rPr>
      </w:pPr>
      <w:r>
        <w:rPr>
          <w:sz w:val="24"/>
          <w:szCs w:val="24"/>
        </w:rPr>
        <w:t>PROBLEMA: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Il comportamento dell’oggetto dipende dal suo stato e il suo stato deve cambiar in run-time in base al suo stato</w:t>
      </w:r>
    </w:p>
    <w:p w14:paraId="4D181C29" w14:textId="7F9EF601" w:rsidR="00321C07" w:rsidRDefault="00321C07" w:rsidP="00DA139F">
      <w:pPr>
        <w:rPr>
          <w:sz w:val="24"/>
          <w:szCs w:val="24"/>
        </w:rPr>
      </w:pPr>
      <w:r>
        <w:rPr>
          <w:sz w:val="24"/>
          <w:szCs w:val="24"/>
        </w:rPr>
        <w:tab/>
        <w:t>Le operazioni da svolgere hanno alcuni grandi rami condizionali che dipendono dallo stato</w:t>
      </w:r>
    </w:p>
    <w:p w14:paraId="78F54348" w14:textId="1F2FA796" w:rsidR="00321C07" w:rsidRDefault="00321C07" w:rsidP="00DA139F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Lo stato è spesso rappresentato dal valore di una o piu variabili enumerative costanti </w:t>
      </w:r>
    </w:p>
    <w:p w14:paraId="77E2DFA5" w14:textId="3BE256C1" w:rsidR="00321C07" w:rsidRDefault="00321C07" w:rsidP="00DA139F">
      <w:pPr>
        <w:rPr>
          <w:sz w:val="24"/>
          <w:szCs w:val="24"/>
        </w:rPr>
      </w:pPr>
      <w:r>
        <w:rPr>
          <w:sz w:val="24"/>
          <w:szCs w:val="24"/>
        </w:rPr>
        <w:tab/>
        <w:t>Spesso varie operazioni contendono la stessa struttura condizionale</w:t>
      </w:r>
    </w:p>
    <w:p w14:paraId="728AD36F" w14:textId="3EE66185" w:rsidR="00321C07" w:rsidRDefault="00CE3288" w:rsidP="00DA139F">
      <w:pPr>
        <w:rPr>
          <w:sz w:val="24"/>
          <w:szCs w:val="24"/>
        </w:rPr>
      </w:pPr>
      <w:r>
        <w:rPr>
          <w:sz w:val="24"/>
          <w:szCs w:val="24"/>
        </w:rPr>
        <w:t>SOLUZIONE: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  <w:t>Inserire ogni ramo condizionale in ogni classe separata</w:t>
      </w:r>
    </w:p>
    <w:p w14:paraId="1E54F20F" w14:textId="0C38ED56" w:rsidR="00CE3288" w:rsidRDefault="00CE3288" w:rsidP="00DA139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 xml:space="preserve"> definisce l’interfaccia che interessa ai client, e mantiene un’istanza di una classe ConcreteState Che definisce lo stato corrente</w:t>
      </w:r>
    </w:p>
    <w:p w14:paraId="31F5BC6E" w14:textId="5895DACC" w:rsidR="00CE3288" w:rsidRDefault="00CE3288" w:rsidP="00DA139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State</w:t>
      </w:r>
      <w:r>
        <w:rPr>
          <w:sz w:val="24"/>
          <w:szCs w:val="24"/>
        </w:rPr>
        <w:t xml:space="preserve"> definisce un’interfaccia che incapsula il comportamento associato ad un particolare stato del Context</w:t>
      </w:r>
    </w:p>
    <w:p w14:paraId="5D9D5146" w14:textId="7E575687" w:rsidR="007D588C" w:rsidRDefault="00CE3288" w:rsidP="00DA139F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bCs/>
          <w:sz w:val="24"/>
          <w:szCs w:val="24"/>
        </w:rPr>
        <w:t>ConcreteState</w:t>
      </w:r>
      <w:r>
        <w:rPr>
          <w:sz w:val="24"/>
          <w:szCs w:val="24"/>
        </w:rPr>
        <w:t xml:space="preserve"> sono le sottoclassi che implementano ciascuna il comportamento associato ad uno stato del Context</w:t>
      </w:r>
    </w:p>
    <w:p w14:paraId="3B09C27F" w14:textId="6BB585F1" w:rsidR="007D588C" w:rsidRPr="00CE3288" w:rsidRDefault="007D588C" w:rsidP="00CE2C51">
      <w:pPr>
        <w:ind w:left="708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br/>
        <w:t xml:space="preserve">Solo il context deve sapere l’istanza dei ConcreteState </w:t>
      </w:r>
      <w:r w:rsidR="00CE2C51">
        <w:rPr>
          <w:sz w:val="24"/>
          <w:szCs w:val="24"/>
        </w:rPr>
        <w:br/>
      </w:r>
      <w:r w:rsidR="00CE2C51" w:rsidRPr="00CE2C51">
        <w:rPr>
          <w:noProof/>
          <w:sz w:val="24"/>
          <w:szCs w:val="24"/>
        </w:rPr>
        <w:drawing>
          <wp:inline distT="0" distB="0" distL="0" distR="0" wp14:anchorId="1AC97969" wp14:editId="3E436140">
            <wp:extent cx="4829849" cy="3391373"/>
            <wp:effectExtent l="0" t="0" r="8890" b="0"/>
            <wp:docPr id="152092252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22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2C51">
        <w:rPr>
          <w:sz w:val="24"/>
          <w:szCs w:val="24"/>
        </w:rPr>
        <w:br/>
      </w:r>
      <w:r w:rsidR="00B87078" w:rsidRPr="00B87078">
        <w:rPr>
          <w:noProof/>
          <w:sz w:val="24"/>
          <w:szCs w:val="24"/>
        </w:rPr>
        <w:drawing>
          <wp:inline distT="0" distB="0" distL="0" distR="0" wp14:anchorId="2DE05760" wp14:editId="2F9F4FB6">
            <wp:extent cx="4826000" cy="3358822"/>
            <wp:effectExtent l="0" t="0" r="0" b="0"/>
            <wp:docPr id="5294444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444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3331" cy="336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88C" w:rsidRPr="00CE32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2"/>
    <w:rsid w:val="000B6525"/>
    <w:rsid w:val="002041C4"/>
    <w:rsid w:val="00213DEC"/>
    <w:rsid w:val="0027310E"/>
    <w:rsid w:val="00321C07"/>
    <w:rsid w:val="00403622"/>
    <w:rsid w:val="005D5C74"/>
    <w:rsid w:val="00667DE8"/>
    <w:rsid w:val="007D588C"/>
    <w:rsid w:val="008B252D"/>
    <w:rsid w:val="009B30E2"/>
    <w:rsid w:val="00A566D4"/>
    <w:rsid w:val="00B22A3B"/>
    <w:rsid w:val="00B87078"/>
    <w:rsid w:val="00BA1D42"/>
    <w:rsid w:val="00CE2C51"/>
    <w:rsid w:val="00CE3288"/>
    <w:rsid w:val="00D11ADF"/>
    <w:rsid w:val="00D84BC1"/>
    <w:rsid w:val="00DA139F"/>
    <w:rsid w:val="00E14A6C"/>
    <w:rsid w:val="00EB241F"/>
    <w:rsid w:val="00ED426D"/>
    <w:rsid w:val="00F3548B"/>
    <w:rsid w:val="00F43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96227"/>
  <w15:chartTrackingRefBased/>
  <w15:docId w15:val="{7E1BC2C5-5813-419D-A7E0-CA89045FB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A1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1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A1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A1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A1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A1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A1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A1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A1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A1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1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A1D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A1D4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A1D4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A1D4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A1D4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A1D4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A1D4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A1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A1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A1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A1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A1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A1D4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A1D4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A1D4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A1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A1D4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A1D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1054</Words>
  <Characters>6010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VINCENZO FERRAUTO</dc:creator>
  <cp:keywords/>
  <dc:description/>
  <cp:lastModifiedBy>MARCO VINCENZO FERRAUTO</cp:lastModifiedBy>
  <cp:revision>15</cp:revision>
  <dcterms:created xsi:type="dcterms:W3CDTF">2024-04-02T08:14:00Z</dcterms:created>
  <dcterms:modified xsi:type="dcterms:W3CDTF">2024-04-18T13:14:00Z</dcterms:modified>
</cp:coreProperties>
</file>