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D6BA6A" w14:textId="00A7449C" w:rsidR="00D84BC1" w:rsidRDefault="004607BB">
      <w:r>
        <w:rPr>
          <w:b/>
          <w:bCs/>
          <w:sz w:val="28"/>
          <w:szCs w:val="28"/>
        </w:rPr>
        <w:t>LABORATORIO DI SISTEMI OPERATIVI</w:t>
      </w:r>
      <w:r>
        <w:rPr>
          <w:b/>
          <w:bCs/>
          <w:sz w:val="28"/>
          <w:szCs w:val="28"/>
        </w:rPr>
        <w:br/>
      </w:r>
      <w:r>
        <w:t>Nei nostri programmi possiamo impiegare</w:t>
      </w:r>
      <w:r>
        <w:br/>
      </w:r>
      <w:r>
        <w:tab/>
        <w:t xml:space="preserve">- </w:t>
      </w:r>
      <w:r w:rsidRPr="004607BB">
        <w:rPr>
          <w:b/>
          <w:bCs/>
        </w:rPr>
        <w:t>chiamate di sistema</w:t>
      </w:r>
      <w:r>
        <w:t>: servizi offerti direttamente dal Sistema Operativo (TRAP, modalità kernel)</w:t>
      </w:r>
      <w:r>
        <w:br/>
      </w:r>
      <w:r>
        <w:tab/>
        <w:t xml:space="preserve">- </w:t>
      </w:r>
      <w:r w:rsidRPr="004607BB">
        <w:rPr>
          <w:b/>
          <w:bCs/>
        </w:rPr>
        <w:t>chiamate di libreria</w:t>
      </w:r>
      <w:r>
        <w:t>: funzioni incluse in libreria di sistema (modalità utente)</w:t>
      </w:r>
    </w:p>
    <w:p w14:paraId="0CF37F66" w14:textId="29DBE70A" w:rsidR="004607BB" w:rsidRPr="004607BB" w:rsidRDefault="00BF0996">
      <w:pPr>
        <w:rPr>
          <w:sz w:val="20"/>
          <w:szCs w:val="20"/>
        </w:rPr>
      </w:pPr>
      <w:r>
        <w:t>nel corso ci occuperemo dei seguenti sotto-sistemi:</w:t>
      </w:r>
      <w:r>
        <w:br/>
      </w:r>
      <w:r>
        <w:tab/>
        <w:t xml:space="preserve">gestione dei file system (file e directory) e dell'I/O </w:t>
      </w:r>
      <w:r>
        <w:br/>
      </w:r>
      <w:r>
        <w:tab/>
        <w:t xml:space="preserve">gestione dei processi </w:t>
      </w:r>
      <w:r>
        <w:br/>
      </w:r>
      <w:r>
        <w:tab/>
        <w:t xml:space="preserve">gestione dei thread </w:t>
      </w:r>
      <w:r>
        <w:br/>
      </w:r>
      <w:r>
        <w:tab/>
        <w:t>comunicazione e sincronizzazione di processi e thread</w:t>
      </w:r>
      <w:r>
        <w:br/>
      </w:r>
      <w:r w:rsidRPr="00BF0996">
        <w:rPr>
          <w:sz w:val="20"/>
          <w:szCs w:val="20"/>
        </w:rPr>
        <w:drawing>
          <wp:inline distT="0" distB="0" distL="0" distR="0" wp14:anchorId="743B2A52" wp14:editId="5F4FA00F">
            <wp:extent cx="3839318" cy="3598984"/>
            <wp:effectExtent l="0" t="0" r="8890" b="1905"/>
            <wp:docPr id="171741638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163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6137" cy="360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7BB" w:rsidRPr="004607B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11B9"/>
    <w:rsid w:val="004607BB"/>
    <w:rsid w:val="00835FF6"/>
    <w:rsid w:val="00B911B9"/>
    <w:rsid w:val="00BF0996"/>
    <w:rsid w:val="00C450E4"/>
    <w:rsid w:val="00D8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2BAB5"/>
  <w15:docId w15:val="{F1E7E90D-56D5-4781-B6D5-66706C8D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91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91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91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91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91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91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91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91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91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91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91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91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911B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911B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911B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911B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911B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911B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91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91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91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91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91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911B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911B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911B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91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911B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91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VINCENZO FERRAUTO</dc:creator>
  <cp:keywords/>
  <dc:description/>
  <cp:lastModifiedBy>MARCO VINCENZO FERRAUTO</cp:lastModifiedBy>
  <cp:revision>1</cp:revision>
  <dcterms:created xsi:type="dcterms:W3CDTF">2024-05-21T13:21:00Z</dcterms:created>
  <dcterms:modified xsi:type="dcterms:W3CDTF">2024-05-21T15:10:00Z</dcterms:modified>
</cp:coreProperties>
</file>