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pPr>
        <w:pStyle w:val="Heading2"/>
      </w:pPr>
      <w:r>
        <w:t>Jessie Wu</w:t>
      </w:r>
    </w:p>
    <w:p>
      <w:r>
        <w:t xml:space="preserve">Jessie has excelled in Design class this semester and her hard work has led to him! achieving a level 7 final grade. This is in line with her target level. She consistently submitted good quality work throughout the  unit. She always put in a great level of effort. Jessie did especially well in Criterion A: Inquiry and Analysis which paved the way for her successful final outcome. To maintain her current success, Jessie should focus particularly on improving her analytical skills evidenced in Criterion A: Inquiry and Analysis work. She is currently approaching expectations in terms of Communication. She could quickly turn this around by negotiating more effectively. Jessie should aim to improve her planning of short and long term tasks to meet the Self Management requirement. Jessie clearly enjoys the Design subject and I trust she will continue to maintain her work ethic in years to come. </w:t>
      </w:r>
    </w:p>
    <w:p>
      <w:pPr>
        <w:pStyle w:val="Heading2"/>
      </w:pPr>
      <w:r>
        <w:t>Jerry Li</w:t>
      </w:r>
    </w:p>
    <w:p>
      <w:r>
        <w:t>This semester in Design class, Jerry has found the workload difficult to manage and has only achieved a level 1 grade.This is in line with his target level. His overall effort level has been low in the  unit, though he has shown consistent results across all criteria. Jerry did his best work in Criterion A: Inquiry and Analysis where he initially showed promising research and literacy skills. Jerry could improve his future projects by focusing on Criterion A: Inquiry and Analysis and researching the initial problem in more detail. He has unfortunately fallen below expectations when it comes to Thinking this semester. He can work towards giving and receiving more meaningful feedback. Having also assessed his Self Management this semester, it is clear that Jerry will need to work on setting goals that are challenging and realistic.</w:t>
      </w:r>
    </w:p>
    <w:p>
      <w:pPr>
        <w:pStyle w:val="Heading2"/>
      </w:pPr>
      <w:r>
        <w:t>Uzen Huang</w:t>
      </w:r>
    </w:p>
    <w:p>
      <w:r>
        <w:t xml:space="preserve">Uzen has found some success in Design class this semester and submitted some good quality work, leading to a level 5 grade overall.This is in line with his target level. His lack of effort has had a negative impact on the consistency of his results in the  unit. Uzen’s most successful part of the project was his work for Criterion D: Evaluating where he demonstrated a range of testing methods. To improve his overall results in future projects, Uzen should aim to improve his work for Criterion A: Inquiry and Analysis by analysing the design problem in more detail. He has unfortunately fallen below expectations when it comes to Communication this semester. He can work towards giving and receiving more meaningful feedback. Uzen should aim to improve his planning of short and long term tasks to meet the Thinking requirement. </w:t>
      </w:r>
    </w:p>
    <w:p>
      <w:pPr>
        <w:pStyle w:val="Heading2"/>
      </w:pPr>
      <w:r>
        <w:t>Edwin Kung</w:t>
      </w:r>
    </w:p>
    <w:p>
      <w:r>
        <w:t>Design class was very challenging for Edwin this semester and he has only submitted work to a level 2 grade standard overall.This is below his original target level. His results across the  assessments have been very consistent this semester. He has put in a good amount of effort into his work for the  unit. Edwin’s best work was in Criterion B: Developing Ideas where he clearly showed evidence of design thinking and improved his technical drawing skills in storyboarding. Edwin could improve his future projects by focusing on Criterion A: Inquiry and Analysis and researching the initial problem in more detail. He has unfortunately fallen below expectations when it comes to Thinking this semester. He can work towards giving and receiving more meaningful feedback. Having also assessed his Self Management this semester, it is clear that Edwin will need to work on setting goals that are challenging and realistic.</w:t>
      </w:r>
    </w:p>
    <w:p>
      <w:pPr>
        <w:pStyle w:val="Heading2"/>
      </w:pPr>
      <w:r>
        <w:t>Irina Qiu</w:t>
      </w:r>
    </w:p>
    <w:p>
      <w:r>
        <w:t xml:space="preserve">Irina has been an excellent student in Design class this semester and though her hard work she has achieved the top grade overall. This is in line with her target level. She has always put a high level of effort into her Work.  Her results have been mostly consistent in the  unit. Irina excelled in the final stage of her project where she showed great testing and analysis skills in Criterion D: Evaluating. Irina can maintain her success in future Design projects by taking a bit more time to improve her drawing and communication skills in Criteria B: Developing ideas. She has exceeded expectations in terms of the Self Management ATL skill this semester by negotiating effectively.   Through setting goals that are challenging and realistic, Irina has met expectations for her Thinking assessed in this project.Irina has had an excellent semester in Design overall and I trust she will build on this positive experience in years to come. </w:t>
      </w:r>
    </w:p>
    <w:p>
      <w:pPr>
        <w:pStyle w:val="Heading2"/>
      </w:pPr>
      <w:r>
        <w:t>Jessie  Chen</w:t>
      </w:r>
    </w:p>
    <w:p>
      <w:r>
        <w:t xml:space="preserve">Jessie  has been an outstanding student in Design class this semester and has achieved the highest final grade. This is in line with her target level. She has always put a high level of effort into her Work.  Her results have been mostly consistent in the  unit. Jessie  showed excellent design and communication skills in Criterion B: Developing Ideas in  storyboarding which really brought her project to life. To maintain her current success, Jessie  should focus particularly on improving her analytical skills evidenced in Criterion A: Inquiry and Analysis work. She has exceeded expectations in terms of the Research ATL skill this semester by negotiating effectively.   Having also assessed her Thinking this semester, Jessie  is exceeding expectations in this area through managing time and tasks effectively.Jessie  has been a fantastic student in Design this semester and I hope she will use this positive experience to aid her future projects.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