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EF26D" w14:textId="75C0F532" w:rsidR="00D5205F" w:rsidRDefault="00326839">
      <w:pPr>
        <w:rPr>
          <w:lang w:val="es-ES"/>
        </w:rPr>
      </w:pPr>
      <w:r>
        <w:rPr>
          <w:lang w:val="es-ES"/>
        </w:rPr>
        <w:t xml:space="preserve">Api </w:t>
      </w:r>
      <w:proofErr w:type="spellStart"/>
      <w:r>
        <w:rPr>
          <w:lang w:val="es-ES"/>
        </w:rPr>
        <w:t>key</w:t>
      </w:r>
      <w:proofErr w:type="spellEnd"/>
    </w:p>
    <w:p w14:paraId="068B7541" w14:textId="2F1DFC48" w:rsidR="00326839" w:rsidRDefault="00326839">
      <w:pPr>
        <w:rPr>
          <w:lang w:val="es-ES"/>
        </w:rPr>
      </w:pPr>
    </w:p>
    <w:p w14:paraId="2C641C71" w14:textId="1EA6B41C" w:rsidR="00326839" w:rsidRDefault="00326839">
      <w:pPr>
        <w:rPr>
          <w:rFonts w:ascii="Courier New" w:hAnsi="Courier New" w:cs="Courier New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sz w:val="18"/>
          <w:szCs w:val="18"/>
          <w:shd w:val="clear" w:color="auto" w:fill="F5F5F5"/>
        </w:rPr>
        <w:t>AIzaSyB-Sci9HN6YtrDK3dXiqgJxoIwyY-KqRK0</w:t>
      </w:r>
    </w:p>
    <w:p w14:paraId="7C5848D2" w14:textId="77777777" w:rsidR="00326839" w:rsidRPr="00326839" w:rsidRDefault="00326839">
      <w:pPr>
        <w:rPr>
          <w:lang w:val="es-ES"/>
        </w:rPr>
      </w:pPr>
    </w:p>
    <w:sectPr w:rsidR="00326839" w:rsidRPr="00326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F1"/>
    <w:rsid w:val="00326839"/>
    <w:rsid w:val="00845C7A"/>
    <w:rsid w:val="00D5205F"/>
    <w:rsid w:val="00E6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AA4C"/>
  <w15:chartTrackingRefBased/>
  <w15:docId w15:val="{97EE88F3-35C2-4500-9B27-B26C9C7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SenaManana</dc:creator>
  <cp:keywords/>
  <dc:description/>
  <cp:lastModifiedBy>SenaManana</cp:lastModifiedBy>
  <cp:revision>3</cp:revision>
  <dcterms:created xsi:type="dcterms:W3CDTF">2024-02-15T14:46:00Z</dcterms:created>
  <dcterms:modified xsi:type="dcterms:W3CDTF">2024-02-15T16:28:00Z</dcterms:modified>
</cp:coreProperties>
</file>