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eastAsia="zh-CN"/>
        </w:rPr>
        <w:t>什么是</w:t>
      </w:r>
      <w:r>
        <w:rPr>
          <w:rFonts w:hint="eastAsia"/>
          <w:color w:val="0000FF"/>
          <w:sz w:val="28"/>
          <w:szCs w:val="28"/>
          <w:lang w:val="en-US" w:eastAsia="zh-CN"/>
        </w:rPr>
        <w:t>RecyclerView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flexible view for providing a limited window into a large data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用于向大型数据集提供有限窗口的灵活的视图。首先它是一个空间容器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color w:val="000000"/>
          <w:sz w:val="27"/>
          <w:szCs w:val="27"/>
          <w:shd w:val="clear" w:fill="C7EDCC"/>
        </w:rPr>
      </w:pP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public class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RecyclerView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extends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ViewGroup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implements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ScrollingView, NestedScrollingChild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Calibri"/>
          <w:color w:val="000000"/>
          <w:sz w:val="27"/>
          <w:szCs w:val="27"/>
          <w:shd w:val="clear" w:fill="C7EDCC"/>
          <w:lang w:val="en-US" w:eastAsia="zh-CN"/>
        </w:rPr>
      </w:pPr>
      <w:r>
        <w:rPr>
          <w:rFonts w:hint="eastAsia" w:ascii="Calibri" w:hAnsi="Calibri" w:cs="Calibri"/>
          <w:color w:val="000000"/>
          <w:sz w:val="27"/>
          <w:szCs w:val="27"/>
          <w:shd w:val="clear" w:fill="C7EDCC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onLayout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808000"/>
          <w:sz w:val="27"/>
          <w:szCs w:val="27"/>
          <w:shd w:val="clear" w:fill="C7EDCC"/>
        </w:rPr>
        <w:t>@Override</w:t>
      </w:r>
      <w:r>
        <w:rPr>
          <w:rFonts w:hint="default" w:ascii="Calibri" w:hAnsi="Calibri" w:cs="Calibri"/>
          <w:color w:val="808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protected void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onLayout(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boolean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changed,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l,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t,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r,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b)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TraceCompat.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beginSection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TRACE_ON_LAYOUT_TAG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dispatchLayout();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TraceCompat.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endSection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mFirstLayoutComplete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true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dispatchLayout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void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dispatchLayout()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mAdapter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null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Log.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TAG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008000"/>
          <w:sz w:val="27"/>
          <w:szCs w:val="27"/>
          <w:shd w:val="clear" w:fill="C7EDCC"/>
        </w:rPr>
        <w:t>"No adapter attached; skipping layout"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leave the state in START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return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mLayout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null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Log.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TAG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008000"/>
          <w:sz w:val="27"/>
          <w:szCs w:val="27"/>
          <w:shd w:val="clear" w:fill="C7EDCC"/>
        </w:rPr>
        <w:t>"No layout manager attached; skipping layout"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leave the state in START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return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mIsMeasuring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false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mLayoutStep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== State.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STEP_START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dispatchLayoutStep1();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.setExactMeasureSpecsFrom(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this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dispatchLayoutStep2();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else 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.hasUpdates() ||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.getWidth() != getWidth() ||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.getHeight() != getHeight())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First 2 steps are done in onMeasure but looks like we have to run again due to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changed size.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.setExactMeasureSpecsFrom(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this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dispatchLayoutStep2();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else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always make sure we sync them (to ensure mode is exact)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.setExactMeasureSpecsFrom(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this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dispatchLayoutStep3();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dispatchLayoutStep1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 第一步布局子控件，处理 adapter的更新操作，决定执行哪种动画效果，为当前展示的几个子视图保存信息，如果需要的话，预先布局并保存他们的信息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*/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27"/>
          <w:szCs w:val="27"/>
        </w:rPr>
      </w:pP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private void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dispatchLayoutStep1()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.assertLayoutStep(State.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STEP_START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mIsMeasuring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false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eatRequestLayout();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mViewInfoStore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.clear();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onEnterLayoutOrScroll();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processAdapterUpdatesAndSetAnimationFlags();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saveFocusInfo();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mTrackOldChangeHolders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mRunSimpleAnimations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&amp;&amp;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mItemsChanged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mItemsAddedOrRemoved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mItemsChanged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false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mInPreLayout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mRunPredictiveAnimations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mItemCount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.getItemCount();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findMinMaxChildLayoutPositions(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mMinMaxLayoutPositions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mRunSimpleAnimations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Step 0: Find out where all non-removed items are, pre-layout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count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mChildHelper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.getChildCount();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for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i = </w:t>
      </w:r>
      <w:r>
        <w:rPr>
          <w:rFonts w:hint="default" w:ascii="Calibri" w:hAnsi="Calibri" w:cs="Calibri"/>
          <w:color w:val="0000FF"/>
          <w:sz w:val="27"/>
          <w:szCs w:val="27"/>
          <w:shd w:val="clear" w:fill="C7EDCC"/>
        </w:rPr>
        <w:t>0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 i &lt; count; ++i)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ViewHolder holder = 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getChildViewHolderInt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mChildHelper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.getChildAt(i));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(holder.shouldIgnore() || (holder.isInvalid() &amp;&amp; !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.hasStableIds()))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continue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ItemHolderInfo animationInfo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mItemAnimator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.recordPreLayoutInformation(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, holder,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        ItemAnimator.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buildAdapterChangeFlagsForAnimations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(holder),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        holder.getUnmodifiedPayloads());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mViewInfoStore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.addToPreLayout(holder, animationInfo);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mTrackOldChangeHolders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&amp;&amp; holder.isUpdated() &amp;&amp; !holder.isRemoved()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&amp;&amp; !holder.shouldIgnore() &amp;&amp; !holder.isInvalid())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long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key = getChangedHolderKey(holder);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This is NOT the only place where a ViewHolder is added to old change holders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list. There is another case where: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   * A VH is currently hidden but not deleted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   * The hidden item is changed in the adapter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   * Layout manager decides to layout the item in the pre-Layout pass (step1)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When this case is detected, RV will un-hide that view and add to the old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// change holders list.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mViewInfoStore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.addToOldChangeHolders(key, holder);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mRunPredictiveAnimations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Step 1: run prelayout: This will use the old positions of items. The layout manager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is expected to layout everything, even removed items (though not to add removed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items back to the container). This gives the pre-layout position of APPEARING views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which come into existence as part of the real layout.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Save old positions so that LayoutManager can run its mapping logic.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saveOldPositions();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boolean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didStructureChange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mStructureChanged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mStructureChanged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false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temporarily disable flag because we are asking for previous layout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.onLayoutChildren(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mRecycler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mStructureChanged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= didStructureChange;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for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i = </w:t>
      </w:r>
      <w:r>
        <w:rPr>
          <w:rFonts w:hint="default" w:ascii="Calibri" w:hAnsi="Calibri" w:cs="Calibri"/>
          <w:color w:val="0000FF"/>
          <w:sz w:val="27"/>
          <w:szCs w:val="27"/>
          <w:shd w:val="clear" w:fill="C7EDCC"/>
        </w:rPr>
        <w:t>0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; i &lt;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mChildHelper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.getChildCount(); ++i)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View child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mChildHelper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.getChildAt(i);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ViewHolder viewHolder = 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getChildViewHolderInt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(child);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(viewHolder.shouldIgnore())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continue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(!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mViewInfoStore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.isInPreLayout(viewHolder))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int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flags = ItemAnimator.</w:t>
      </w:r>
      <w:r>
        <w:rPr>
          <w:rFonts w:hint="default" w:ascii="Calibri" w:hAnsi="Calibri" w:cs="Calibri"/>
          <w:i/>
          <w:color w:val="000000"/>
          <w:sz w:val="27"/>
          <w:szCs w:val="27"/>
          <w:shd w:val="clear" w:fill="C7EDCC"/>
        </w:rPr>
        <w:t>buildAdapterChangeFlagsForAnimations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(viewHolder);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boolean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wasHidden = viewHolder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    .hasAnyOfTheFlags(ViewHolder.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FLAG_BOUNCED_FROM_HIDDEN_LIST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(!wasHidden)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flags |= ItemAnimator.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FLAG_APPEARED_IN_PRE_LAYOUT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final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ItemHolderInfo animationInfo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mItemAnimator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.recordPreLayoutInformation(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, viewHolder, flags, viewHolder.getUnmodifiedPayloads());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(wasHidden)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recordAnimationInfoIfBouncedHiddenView(viewHolder, animationInfo);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}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else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mViewInfoStore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.addToAppearedInPreLayoutHolders(viewHolder, animationInfo);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we don't process disappearing list because they may re-appear in post layout pass.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clearOldPositions();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else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clearOldPositions();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onExitLayoutOrScroll();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resumeRequestLayout(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false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mLayoutStep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= State.</w:t>
      </w:r>
      <w:r>
        <w:rPr>
          <w:rFonts w:hint="default" w:ascii="Calibri" w:hAnsi="Calibri" w:cs="Calibri"/>
          <w:b/>
          <w:i/>
          <w:color w:val="660E7A"/>
          <w:sz w:val="27"/>
          <w:szCs w:val="27"/>
          <w:shd w:val="clear" w:fill="C7EDCC"/>
        </w:rPr>
        <w:t>STEP_LAYOUT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processAdapterUpdateAndSetAnimationFlags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 消费 adapter 的更新事件，判断我们需要哪种类型的动画；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 在 onMeasure 和 disatchLayout方法中调用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 这个方法 可以 处理 预布局状态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*/ 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27"/>
          <w:szCs w:val="27"/>
        </w:rPr>
      </w:pP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private void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processAdapterUpdatesAndSetAnimationFlags()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mDataSetHasChangedAfterLayout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Processing these items have no value since data set changed unexpectedly.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// Instead, we just reset it.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.reset();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.onItemsChanged(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this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>// simple animations are a subset of advanced animations (which will cause a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// pre-layout step)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// If layout supports predictive animations, pre-process to decide if we want to run them</w:t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(predictiveItemAnimationsEnabled()) 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.preProcess();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else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{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mAdapterHelper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.consumeUpdatesInOnePass();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boolean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animationTypeSupported 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mItemsAddedOrRemoved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||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mItemsChanged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mRunSimpleAnimations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mFirstLayoutComplete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&amp;&amp;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mItemAnimator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!= 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>null</w:t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&amp;&amp; (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mDataSetHasChangedAfterLayout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|| animationTypeSupported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        ||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mLayout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mRequestedSimpleAnimations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)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&amp;&amp; (!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mDataSetHasChangedAfterLayout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||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mAdapter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.hasStableIds());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mRunPredictiveAnimations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mState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.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mRunSimpleAnimations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&amp;&amp; animationTypeSupported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 xml:space="preserve">            &amp;&amp; !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>mDataSetHasChangedAfterLayout</w:t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660E7A"/>
          <w:sz w:val="27"/>
          <w:szCs w:val="27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&amp;&amp; predictiveItemAnimationsEnabled();</w:t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27"/>
          <w:szCs w:val="27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"https://chacojack.github.io/2016/08/20/RecyclerView%E6%BA%90%E7%A0%81%E5%88%86%E6%9E%90-%E4%B8%80-%E6%95%B4%E4%BD%93%E8%AE%BE%E8%AE%A1/"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https://chacojack.github.io/2016/08/20/RecyclerView%E6%BA%90%E7%A0%81%E5%88%86%E6%9E%90-%E4%B8%80-%E6%95%B4%E4%BD%93%E8%AE%BE%E8%AE%A1/</w:t>
      </w:r>
      <w:r>
        <w:rPr>
          <w:rFonts w:hint="eastAsia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fldChar w:fldCharType="begin"/>
      </w:r>
      <w:r>
        <w:rPr>
          <w:rFonts w:hint="eastAsia" w:eastAsiaTheme="minorEastAsia"/>
          <w:sz w:val="28"/>
          <w:szCs w:val="28"/>
          <w:lang w:val="en-US" w:eastAsia="zh-CN"/>
        </w:rPr>
        <w:instrText xml:space="preserve"> HYPERLINK "https://github.com/MindorksOpenSource/SnapHelperExample" </w:instrText>
      </w:r>
      <w:r>
        <w:rPr>
          <w:rFonts w:hint="eastAsia" w:eastAsiaTheme="minor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eastAsiaTheme="minorEastAsia"/>
          <w:sz w:val="28"/>
          <w:szCs w:val="28"/>
          <w:lang w:val="en-US" w:eastAsia="zh-CN"/>
        </w:rPr>
        <w:t>https://github.com/MindorksOpenSource/SnapHelperExample</w:t>
      </w:r>
      <w:r>
        <w:rPr>
          <w:rFonts w:hint="eastAsia" w:eastAsiaTheme="minor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31465" w:h="25172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1509"/>
    <w:rsid w:val="02883CFF"/>
    <w:rsid w:val="02894D7D"/>
    <w:rsid w:val="038B1A28"/>
    <w:rsid w:val="048D4177"/>
    <w:rsid w:val="064310A0"/>
    <w:rsid w:val="06E531DF"/>
    <w:rsid w:val="07413E09"/>
    <w:rsid w:val="0B2370C5"/>
    <w:rsid w:val="0C8E505C"/>
    <w:rsid w:val="0C9D136D"/>
    <w:rsid w:val="0EA019EA"/>
    <w:rsid w:val="12683C5D"/>
    <w:rsid w:val="142E0E0E"/>
    <w:rsid w:val="16EC2F8C"/>
    <w:rsid w:val="17764EC2"/>
    <w:rsid w:val="18061947"/>
    <w:rsid w:val="18EF04C7"/>
    <w:rsid w:val="18F90E90"/>
    <w:rsid w:val="1A523AEF"/>
    <w:rsid w:val="1AE937A5"/>
    <w:rsid w:val="1BC96AAA"/>
    <w:rsid w:val="1C3A39F3"/>
    <w:rsid w:val="1D871799"/>
    <w:rsid w:val="1EC42E55"/>
    <w:rsid w:val="1ECE0645"/>
    <w:rsid w:val="1F8D5AEC"/>
    <w:rsid w:val="21497BD3"/>
    <w:rsid w:val="227C05B6"/>
    <w:rsid w:val="255C5B41"/>
    <w:rsid w:val="25603506"/>
    <w:rsid w:val="25AD6465"/>
    <w:rsid w:val="263513B8"/>
    <w:rsid w:val="26591D85"/>
    <w:rsid w:val="274D6EA3"/>
    <w:rsid w:val="27CF44E5"/>
    <w:rsid w:val="29312AED"/>
    <w:rsid w:val="2A2359D6"/>
    <w:rsid w:val="2E1E618C"/>
    <w:rsid w:val="2E653432"/>
    <w:rsid w:val="2FF76F56"/>
    <w:rsid w:val="31D868C0"/>
    <w:rsid w:val="32A03AA3"/>
    <w:rsid w:val="32AA6D1F"/>
    <w:rsid w:val="345B5C95"/>
    <w:rsid w:val="352760FE"/>
    <w:rsid w:val="356239DA"/>
    <w:rsid w:val="36F63D16"/>
    <w:rsid w:val="37F5645B"/>
    <w:rsid w:val="38905BE3"/>
    <w:rsid w:val="389A36E0"/>
    <w:rsid w:val="38B33DEB"/>
    <w:rsid w:val="39A41C3A"/>
    <w:rsid w:val="3C352FB1"/>
    <w:rsid w:val="3E48021D"/>
    <w:rsid w:val="3F56655F"/>
    <w:rsid w:val="40625CD5"/>
    <w:rsid w:val="419A2D59"/>
    <w:rsid w:val="421350C4"/>
    <w:rsid w:val="426A398B"/>
    <w:rsid w:val="429061E5"/>
    <w:rsid w:val="433A7EF4"/>
    <w:rsid w:val="43D50547"/>
    <w:rsid w:val="47EE615D"/>
    <w:rsid w:val="48AE733E"/>
    <w:rsid w:val="4C075507"/>
    <w:rsid w:val="4E464005"/>
    <w:rsid w:val="531451C2"/>
    <w:rsid w:val="534C733A"/>
    <w:rsid w:val="56404B12"/>
    <w:rsid w:val="58EB6C0F"/>
    <w:rsid w:val="59521D5D"/>
    <w:rsid w:val="5954665C"/>
    <w:rsid w:val="5A191719"/>
    <w:rsid w:val="5A401C4A"/>
    <w:rsid w:val="5A4F50F5"/>
    <w:rsid w:val="5ADF66B3"/>
    <w:rsid w:val="5E6270BB"/>
    <w:rsid w:val="5F916DF1"/>
    <w:rsid w:val="5FFA37C0"/>
    <w:rsid w:val="60497FDA"/>
    <w:rsid w:val="60DC020D"/>
    <w:rsid w:val="610642B9"/>
    <w:rsid w:val="61382F90"/>
    <w:rsid w:val="627A1F11"/>
    <w:rsid w:val="642003D8"/>
    <w:rsid w:val="659A4619"/>
    <w:rsid w:val="663678B6"/>
    <w:rsid w:val="663E4C71"/>
    <w:rsid w:val="66D21518"/>
    <w:rsid w:val="68507F16"/>
    <w:rsid w:val="68D93458"/>
    <w:rsid w:val="69562D19"/>
    <w:rsid w:val="6A583680"/>
    <w:rsid w:val="6BAD1C65"/>
    <w:rsid w:val="6C8B08FA"/>
    <w:rsid w:val="6D2E77A5"/>
    <w:rsid w:val="6EA35D7D"/>
    <w:rsid w:val="6FE04CA2"/>
    <w:rsid w:val="70B37A0D"/>
    <w:rsid w:val="70B73A9C"/>
    <w:rsid w:val="71151AED"/>
    <w:rsid w:val="73593789"/>
    <w:rsid w:val="73DF09E5"/>
    <w:rsid w:val="74064585"/>
    <w:rsid w:val="748467ED"/>
    <w:rsid w:val="74D73C5C"/>
    <w:rsid w:val="75472B68"/>
    <w:rsid w:val="755C1801"/>
    <w:rsid w:val="76164F2E"/>
    <w:rsid w:val="76FB3408"/>
    <w:rsid w:val="7775697F"/>
    <w:rsid w:val="7BCA16A8"/>
    <w:rsid w:val="7E590DED"/>
    <w:rsid w:val="7F5D00C0"/>
    <w:rsid w:val="7FA651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2017-03-17T05:31:15Z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